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3BC" w:rsidRPr="00511530" w:rsidRDefault="00B17DE8" w:rsidP="00B17DE8">
      <w:pPr>
        <w:autoSpaceDE w:val="0"/>
        <w:autoSpaceDN w:val="0"/>
        <w:adjustRightInd w:val="0"/>
        <w:spacing w:after="0" w:line="240" w:lineRule="auto"/>
        <w:jc w:val="center"/>
        <w:rPr>
          <w:rFonts w:ascii="Times New Roman" w:hAnsi="Times New Roman" w:cs="Times New Roman"/>
          <w:b/>
          <w:sz w:val="26"/>
          <w:szCs w:val="26"/>
        </w:rPr>
      </w:pPr>
      <w:r w:rsidRPr="00511530">
        <w:rPr>
          <w:rFonts w:ascii="Times New Roman" w:hAnsi="Times New Roman" w:cs="Times New Roman"/>
          <w:b/>
          <w:sz w:val="26"/>
          <w:szCs w:val="26"/>
        </w:rPr>
        <w:t xml:space="preserve">Информация </w:t>
      </w:r>
    </w:p>
    <w:p w:rsidR="005B23BC" w:rsidRPr="00511530" w:rsidRDefault="004F054E" w:rsidP="00B17DE8">
      <w:pPr>
        <w:autoSpaceDE w:val="0"/>
        <w:autoSpaceDN w:val="0"/>
        <w:adjustRightInd w:val="0"/>
        <w:spacing w:after="0" w:line="240" w:lineRule="auto"/>
        <w:jc w:val="center"/>
        <w:rPr>
          <w:rFonts w:ascii="Times New Roman" w:hAnsi="Times New Roman" w:cs="Times New Roman"/>
          <w:b/>
          <w:sz w:val="26"/>
          <w:szCs w:val="26"/>
        </w:rPr>
      </w:pPr>
      <w:r w:rsidRPr="00511530">
        <w:rPr>
          <w:rFonts w:ascii="Times New Roman" w:hAnsi="Times New Roman" w:cs="Times New Roman"/>
          <w:b/>
          <w:sz w:val="26"/>
          <w:szCs w:val="26"/>
        </w:rPr>
        <w:t xml:space="preserve">о </w:t>
      </w:r>
      <w:r w:rsidR="00B17DE8" w:rsidRPr="00511530">
        <w:rPr>
          <w:rFonts w:ascii="Times New Roman" w:hAnsi="Times New Roman" w:cs="Times New Roman"/>
          <w:b/>
          <w:sz w:val="26"/>
          <w:szCs w:val="26"/>
        </w:rPr>
        <w:t>результатах</w:t>
      </w:r>
      <w:r w:rsidR="00976271" w:rsidRPr="00511530">
        <w:rPr>
          <w:rFonts w:ascii="Times New Roman" w:hAnsi="Times New Roman" w:cs="Times New Roman"/>
          <w:b/>
          <w:sz w:val="26"/>
          <w:szCs w:val="26"/>
        </w:rPr>
        <w:t xml:space="preserve"> мониторинга р</w:t>
      </w:r>
      <w:r w:rsidRPr="00511530">
        <w:rPr>
          <w:rFonts w:ascii="Times New Roman" w:hAnsi="Times New Roman" w:cs="Times New Roman"/>
          <w:b/>
          <w:sz w:val="26"/>
          <w:szCs w:val="26"/>
        </w:rPr>
        <w:t>еализации</w:t>
      </w:r>
      <w:r w:rsidR="00976271" w:rsidRPr="00511530">
        <w:rPr>
          <w:rFonts w:ascii="Times New Roman" w:hAnsi="Times New Roman" w:cs="Times New Roman"/>
          <w:b/>
          <w:sz w:val="26"/>
          <w:szCs w:val="26"/>
        </w:rPr>
        <w:t xml:space="preserve"> </w:t>
      </w:r>
      <w:r w:rsidR="000540BB" w:rsidRPr="00511530">
        <w:rPr>
          <w:rFonts w:ascii="Times New Roman" w:hAnsi="Times New Roman" w:cs="Times New Roman"/>
          <w:b/>
          <w:sz w:val="26"/>
          <w:szCs w:val="26"/>
        </w:rPr>
        <w:t xml:space="preserve">мероприятий </w:t>
      </w:r>
    </w:p>
    <w:p w:rsidR="00976271" w:rsidRPr="00511530" w:rsidRDefault="004F054E" w:rsidP="00B17DE8">
      <w:pPr>
        <w:autoSpaceDE w:val="0"/>
        <w:autoSpaceDN w:val="0"/>
        <w:adjustRightInd w:val="0"/>
        <w:spacing w:after="0" w:line="240" w:lineRule="auto"/>
        <w:jc w:val="center"/>
        <w:rPr>
          <w:rFonts w:ascii="Times New Roman" w:hAnsi="Times New Roman" w:cs="Times New Roman"/>
          <w:b/>
          <w:sz w:val="26"/>
          <w:szCs w:val="26"/>
        </w:rPr>
      </w:pPr>
      <w:r w:rsidRPr="00511530">
        <w:rPr>
          <w:rFonts w:ascii="Times New Roman" w:hAnsi="Times New Roman" w:cs="Times New Roman"/>
          <w:b/>
          <w:sz w:val="26"/>
          <w:szCs w:val="26"/>
        </w:rPr>
        <w:t>государственных программ</w:t>
      </w:r>
      <w:r w:rsidR="00976271" w:rsidRPr="00511530">
        <w:rPr>
          <w:rFonts w:ascii="Times New Roman" w:hAnsi="Times New Roman" w:cs="Times New Roman"/>
          <w:b/>
          <w:sz w:val="26"/>
          <w:szCs w:val="26"/>
        </w:rPr>
        <w:t xml:space="preserve"> </w:t>
      </w:r>
      <w:r w:rsidR="000540BB" w:rsidRPr="00511530">
        <w:rPr>
          <w:rFonts w:ascii="Times New Roman" w:hAnsi="Times New Roman" w:cs="Times New Roman"/>
          <w:b/>
          <w:sz w:val="26"/>
          <w:szCs w:val="26"/>
        </w:rPr>
        <w:t xml:space="preserve">Ненецкого автономного округа </w:t>
      </w:r>
    </w:p>
    <w:p w:rsidR="004F054E" w:rsidRPr="00511530" w:rsidRDefault="00FD6344" w:rsidP="00B17DE8">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в</w:t>
      </w:r>
      <w:r w:rsidR="000540BB" w:rsidRPr="00511530">
        <w:rPr>
          <w:rFonts w:ascii="Times New Roman" w:hAnsi="Times New Roman" w:cs="Times New Roman"/>
          <w:b/>
          <w:sz w:val="26"/>
          <w:szCs w:val="26"/>
        </w:rPr>
        <w:t xml:space="preserve"> </w:t>
      </w:r>
      <w:r>
        <w:rPr>
          <w:rFonts w:ascii="Times New Roman" w:hAnsi="Times New Roman" w:cs="Times New Roman"/>
          <w:b/>
          <w:sz w:val="26"/>
          <w:szCs w:val="26"/>
          <w:lang w:val="en-US"/>
        </w:rPr>
        <w:t>I</w:t>
      </w:r>
      <w:r w:rsidR="003731FF" w:rsidRPr="00511530">
        <w:rPr>
          <w:rFonts w:ascii="Times New Roman" w:hAnsi="Times New Roman" w:cs="Times New Roman"/>
          <w:b/>
          <w:sz w:val="26"/>
          <w:szCs w:val="26"/>
        </w:rPr>
        <w:t xml:space="preserve"> </w:t>
      </w:r>
      <w:r>
        <w:rPr>
          <w:rFonts w:ascii="Times New Roman" w:hAnsi="Times New Roman" w:cs="Times New Roman"/>
          <w:b/>
          <w:sz w:val="26"/>
          <w:szCs w:val="26"/>
        </w:rPr>
        <w:t>полугодии</w:t>
      </w:r>
      <w:r w:rsidR="00336222" w:rsidRPr="00511530">
        <w:rPr>
          <w:rFonts w:ascii="Times New Roman" w:hAnsi="Times New Roman" w:cs="Times New Roman"/>
          <w:b/>
          <w:sz w:val="26"/>
          <w:szCs w:val="26"/>
        </w:rPr>
        <w:t xml:space="preserve"> </w:t>
      </w:r>
      <w:r w:rsidR="000540BB" w:rsidRPr="00511530">
        <w:rPr>
          <w:rFonts w:ascii="Times New Roman" w:hAnsi="Times New Roman" w:cs="Times New Roman"/>
          <w:b/>
          <w:sz w:val="26"/>
          <w:szCs w:val="26"/>
        </w:rPr>
        <w:t>201</w:t>
      </w:r>
      <w:r w:rsidR="003731FF" w:rsidRPr="00511530">
        <w:rPr>
          <w:rFonts w:ascii="Times New Roman" w:hAnsi="Times New Roman" w:cs="Times New Roman"/>
          <w:b/>
          <w:sz w:val="26"/>
          <w:szCs w:val="26"/>
        </w:rPr>
        <w:t>8</w:t>
      </w:r>
      <w:r w:rsidR="004F054E" w:rsidRPr="00511530">
        <w:rPr>
          <w:rFonts w:ascii="Times New Roman" w:hAnsi="Times New Roman" w:cs="Times New Roman"/>
          <w:b/>
          <w:sz w:val="26"/>
          <w:szCs w:val="26"/>
        </w:rPr>
        <w:t xml:space="preserve"> год</w:t>
      </w:r>
      <w:r>
        <w:rPr>
          <w:rFonts w:ascii="Times New Roman" w:hAnsi="Times New Roman" w:cs="Times New Roman"/>
          <w:b/>
          <w:sz w:val="26"/>
          <w:szCs w:val="26"/>
        </w:rPr>
        <w:t>а</w:t>
      </w:r>
    </w:p>
    <w:p w:rsidR="004F054E" w:rsidRPr="00511530" w:rsidRDefault="004F054E" w:rsidP="00B17DE8">
      <w:pPr>
        <w:autoSpaceDE w:val="0"/>
        <w:autoSpaceDN w:val="0"/>
        <w:adjustRightInd w:val="0"/>
        <w:spacing w:after="0" w:line="240" w:lineRule="auto"/>
        <w:jc w:val="center"/>
        <w:rPr>
          <w:rFonts w:ascii="Times New Roman" w:hAnsi="Times New Roman" w:cs="Times New Roman"/>
          <w:b/>
          <w:sz w:val="26"/>
          <w:szCs w:val="26"/>
        </w:rPr>
      </w:pPr>
    </w:p>
    <w:p w:rsidR="00FD1845" w:rsidRPr="00511530" w:rsidRDefault="00FD1845" w:rsidP="000958ED">
      <w:pPr>
        <w:spacing w:after="0" w:line="240" w:lineRule="auto"/>
        <w:ind w:firstLine="709"/>
        <w:jc w:val="both"/>
        <w:rPr>
          <w:rFonts w:ascii="Times New Roman" w:hAnsi="Times New Roman" w:cs="Times New Roman"/>
          <w:sz w:val="26"/>
          <w:szCs w:val="26"/>
          <w:lang w:eastAsia="ru-RU"/>
        </w:rPr>
      </w:pPr>
      <w:r w:rsidRPr="00511530">
        <w:rPr>
          <w:rFonts w:ascii="Times New Roman" w:hAnsi="Times New Roman" w:cs="Times New Roman"/>
          <w:sz w:val="26"/>
          <w:szCs w:val="26"/>
          <w:lang w:eastAsia="ru-RU"/>
        </w:rPr>
        <w:t>В соответствии с п</w:t>
      </w:r>
      <w:r w:rsidR="001A09AD">
        <w:rPr>
          <w:rFonts w:ascii="Times New Roman" w:hAnsi="Times New Roman" w:cs="Times New Roman"/>
          <w:sz w:val="26"/>
          <w:szCs w:val="26"/>
          <w:lang w:eastAsia="ru-RU"/>
        </w:rPr>
        <w:t xml:space="preserve">унктом </w:t>
      </w:r>
      <w:r w:rsidRPr="00511530">
        <w:rPr>
          <w:rFonts w:ascii="Times New Roman" w:hAnsi="Times New Roman" w:cs="Times New Roman"/>
          <w:sz w:val="26"/>
          <w:szCs w:val="26"/>
          <w:lang w:eastAsia="ru-RU"/>
        </w:rPr>
        <w:t>59</w:t>
      </w:r>
      <w:r w:rsidRPr="00511530">
        <w:t xml:space="preserve"> </w:t>
      </w:r>
      <w:r w:rsidRPr="00511530">
        <w:rPr>
          <w:rFonts w:ascii="Times New Roman" w:hAnsi="Times New Roman" w:cs="Times New Roman"/>
          <w:sz w:val="26"/>
          <w:szCs w:val="26"/>
          <w:lang w:eastAsia="ru-RU"/>
        </w:rPr>
        <w:t xml:space="preserve">Порядка разработки, реализации и оценки эффективности государственных программ Ненецкого автономного округа, утвержденного постановлением Администрации Ненецкого автономного округа от 23.07.2014 № 267-п (далее – Порядок), </w:t>
      </w:r>
      <w:r w:rsidR="001A09AD">
        <w:rPr>
          <w:rFonts w:ascii="Times New Roman" w:hAnsi="Times New Roman" w:cs="Times New Roman"/>
          <w:sz w:val="26"/>
          <w:szCs w:val="26"/>
          <w:lang w:eastAsia="ru-RU"/>
        </w:rPr>
        <w:t>Департаментом финансов и экономики Ненецкого автономного округа проведен</w:t>
      </w:r>
      <w:r w:rsidRPr="00511530">
        <w:rPr>
          <w:rFonts w:ascii="Times New Roman" w:hAnsi="Times New Roman" w:cs="Times New Roman"/>
          <w:sz w:val="26"/>
          <w:szCs w:val="26"/>
          <w:lang w:eastAsia="ru-RU"/>
        </w:rPr>
        <w:t xml:space="preserve"> мониторинг реализации мероприятий государственных программ Ненецкого автономного округа</w:t>
      </w:r>
      <w:r w:rsidR="0019721E" w:rsidRPr="00511530">
        <w:rPr>
          <w:rFonts w:ascii="Times New Roman" w:hAnsi="Times New Roman" w:cs="Times New Roman"/>
          <w:sz w:val="26"/>
          <w:szCs w:val="26"/>
          <w:lang w:eastAsia="ru-RU"/>
        </w:rPr>
        <w:t xml:space="preserve"> </w:t>
      </w:r>
      <w:r w:rsidR="00D4211C" w:rsidRPr="00511530">
        <w:rPr>
          <w:rFonts w:ascii="Times New Roman" w:hAnsi="Times New Roman" w:cs="Times New Roman"/>
          <w:sz w:val="26"/>
          <w:szCs w:val="26"/>
          <w:lang w:eastAsia="ru-RU"/>
        </w:rPr>
        <w:br/>
      </w:r>
      <w:r w:rsidR="001A09AD">
        <w:rPr>
          <w:rFonts w:ascii="Times New Roman" w:hAnsi="Times New Roman" w:cs="Times New Roman"/>
          <w:sz w:val="26"/>
          <w:szCs w:val="26"/>
          <w:lang w:eastAsia="ru-RU"/>
        </w:rPr>
        <w:t>в</w:t>
      </w:r>
      <w:r w:rsidR="0019721E" w:rsidRPr="00511530">
        <w:rPr>
          <w:rFonts w:ascii="Times New Roman" w:hAnsi="Times New Roman" w:cs="Times New Roman"/>
          <w:sz w:val="26"/>
          <w:szCs w:val="26"/>
          <w:lang w:eastAsia="ru-RU"/>
        </w:rPr>
        <w:t xml:space="preserve"> </w:t>
      </w:r>
      <w:r w:rsidR="001A09AD">
        <w:rPr>
          <w:rFonts w:ascii="Times New Roman" w:hAnsi="Times New Roman" w:cs="Times New Roman"/>
          <w:sz w:val="26"/>
          <w:szCs w:val="26"/>
          <w:lang w:eastAsia="ru-RU"/>
        </w:rPr>
        <w:t>первом</w:t>
      </w:r>
      <w:r w:rsidR="0019721E" w:rsidRPr="00511530">
        <w:rPr>
          <w:rFonts w:ascii="Times New Roman" w:hAnsi="Times New Roman" w:cs="Times New Roman"/>
          <w:sz w:val="26"/>
          <w:szCs w:val="26"/>
          <w:lang w:eastAsia="ru-RU"/>
        </w:rPr>
        <w:t xml:space="preserve"> </w:t>
      </w:r>
      <w:r w:rsidR="001A09AD">
        <w:rPr>
          <w:rFonts w:ascii="Times New Roman" w:hAnsi="Times New Roman" w:cs="Times New Roman"/>
          <w:sz w:val="26"/>
          <w:szCs w:val="26"/>
          <w:lang w:eastAsia="ru-RU"/>
        </w:rPr>
        <w:t>полугодии</w:t>
      </w:r>
      <w:r w:rsidR="0019721E" w:rsidRPr="00511530">
        <w:rPr>
          <w:rFonts w:ascii="Times New Roman" w:hAnsi="Times New Roman" w:cs="Times New Roman"/>
          <w:sz w:val="26"/>
          <w:szCs w:val="26"/>
          <w:lang w:eastAsia="ru-RU"/>
        </w:rPr>
        <w:t xml:space="preserve"> 2018 года</w:t>
      </w:r>
      <w:r w:rsidR="001A09AD">
        <w:rPr>
          <w:rFonts w:ascii="Times New Roman" w:hAnsi="Times New Roman" w:cs="Times New Roman"/>
          <w:sz w:val="26"/>
          <w:szCs w:val="26"/>
          <w:lang w:eastAsia="ru-RU"/>
        </w:rPr>
        <w:t xml:space="preserve"> (далее – Мониторинг).</w:t>
      </w:r>
      <w:r w:rsidR="0019721E" w:rsidRPr="00511530">
        <w:rPr>
          <w:rFonts w:ascii="Times New Roman" w:hAnsi="Times New Roman" w:cs="Times New Roman"/>
          <w:sz w:val="26"/>
          <w:szCs w:val="26"/>
          <w:lang w:eastAsia="ru-RU"/>
        </w:rPr>
        <w:t xml:space="preserve"> </w:t>
      </w:r>
      <w:r w:rsidR="001A09AD">
        <w:rPr>
          <w:rFonts w:ascii="Times New Roman" w:hAnsi="Times New Roman" w:cs="Times New Roman"/>
          <w:sz w:val="26"/>
          <w:szCs w:val="26"/>
          <w:lang w:eastAsia="ru-RU"/>
        </w:rPr>
        <w:t xml:space="preserve">Мониторинг проводится </w:t>
      </w:r>
      <w:r w:rsidR="0019721E" w:rsidRPr="00511530">
        <w:rPr>
          <w:rFonts w:ascii="Times New Roman" w:hAnsi="Times New Roman" w:cs="Times New Roman"/>
          <w:sz w:val="26"/>
          <w:szCs w:val="26"/>
          <w:lang w:eastAsia="ru-RU"/>
        </w:rPr>
        <w:t xml:space="preserve">в целях предупреждения возникновения проблем и отклонений хода реализации государственных программ </w:t>
      </w:r>
      <w:r w:rsidR="001A09AD">
        <w:rPr>
          <w:rFonts w:ascii="Times New Roman" w:hAnsi="Times New Roman" w:cs="Times New Roman"/>
          <w:sz w:val="26"/>
          <w:szCs w:val="26"/>
          <w:lang w:eastAsia="ru-RU"/>
        </w:rPr>
        <w:t xml:space="preserve">Ненецкого автономного округа (далее – госпрограммы) </w:t>
      </w:r>
      <w:r w:rsidR="0019721E" w:rsidRPr="00511530">
        <w:rPr>
          <w:rFonts w:ascii="Times New Roman" w:hAnsi="Times New Roman" w:cs="Times New Roman"/>
          <w:sz w:val="26"/>
          <w:szCs w:val="26"/>
          <w:lang w:eastAsia="ru-RU"/>
        </w:rPr>
        <w:t>от запланированного уровня.</w:t>
      </w:r>
    </w:p>
    <w:p w:rsidR="00AB5497" w:rsidRDefault="001A09AD" w:rsidP="000958ED">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В первом полугодии </w:t>
      </w:r>
      <w:r w:rsidR="00AB5497">
        <w:rPr>
          <w:rFonts w:ascii="Times New Roman" w:hAnsi="Times New Roman" w:cs="Times New Roman"/>
          <w:sz w:val="26"/>
          <w:szCs w:val="26"/>
          <w:lang w:eastAsia="ru-RU"/>
        </w:rPr>
        <w:t>2018</w:t>
      </w:r>
      <w:r>
        <w:rPr>
          <w:rFonts w:ascii="Times New Roman" w:hAnsi="Times New Roman" w:cs="Times New Roman"/>
          <w:sz w:val="26"/>
          <w:szCs w:val="26"/>
          <w:lang w:eastAsia="ru-RU"/>
        </w:rPr>
        <w:t xml:space="preserve"> года в округе реализовывались 30 госпрограмм</w:t>
      </w:r>
      <w:r w:rsidR="00030934">
        <w:rPr>
          <w:rFonts w:ascii="Times New Roman" w:hAnsi="Times New Roman" w:cs="Times New Roman"/>
          <w:sz w:val="26"/>
          <w:szCs w:val="26"/>
          <w:lang w:eastAsia="ru-RU"/>
        </w:rPr>
        <w:t>, определенных Перечнем государственных программ Ненецкого автономного округа, утвержденным распоряжением Администрации Ненецкого автономного округа от 06.10.2014 № 127-р (редакция от 07.06.2017)</w:t>
      </w:r>
      <w:r w:rsidR="00AB5497">
        <w:rPr>
          <w:rFonts w:ascii="Times New Roman" w:hAnsi="Times New Roman" w:cs="Times New Roman"/>
          <w:sz w:val="26"/>
          <w:szCs w:val="26"/>
          <w:lang w:eastAsia="ru-RU"/>
        </w:rPr>
        <w:t>,</w:t>
      </w:r>
      <w:r w:rsidR="000E2980">
        <w:rPr>
          <w:rFonts w:ascii="Times New Roman" w:hAnsi="Times New Roman" w:cs="Times New Roman"/>
          <w:sz w:val="26"/>
          <w:szCs w:val="26"/>
          <w:lang w:eastAsia="ru-RU"/>
        </w:rPr>
        <w:t xml:space="preserve"> к реализации в 2018 году и последующих периодах</w:t>
      </w:r>
      <w:r>
        <w:rPr>
          <w:rFonts w:ascii="Times New Roman" w:hAnsi="Times New Roman" w:cs="Times New Roman"/>
          <w:sz w:val="26"/>
          <w:szCs w:val="26"/>
          <w:lang w:eastAsia="ru-RU"/>
        </w:rPr>
        <w:t xml:space="preserve">. </w:t>
      </w:r>
    </w:p>
    <w:p w:rsidR="00D4211C" w:rsidRPr="00DE1BDE" w:rsidRDefault="00D4211C" w:rsidP="000958ED">
      <w:pPr>
        <w:spacing w:after="0" w:line="240" w:lineRule="auto"/>
        <w:ind w:firstLine="709"/>
        <w:jc w:val="both"/>
        <w:rPr>
          <w:rFonts w:ascii="Times New Roman" w:hAnsi="Times New Roman" w:cs="Times New Roman"/>
          <w:sz w:val="26"/>
          <w:szCs w:val="26"/>
          <w:lang w:eastAsia="ru-RU"/>
        </w:rPr>
      </w:pPr>
      <w:r w:rsidRPr="00511530">
        <w:rPr>
          <w:rFonts w:ascii="Times New Roman" w:hAnsi="Times New Roman" w:cs="Times New Roman"/>
          <w:sz w:val="26"/>
          <w:szCs w:val="26"/>
          <w:lang w:eastAsia="ru-RU"/>
        </w:rPr>
        <w:t xml:space="preserve">Отчеты о ходе реализации госпрограмм </w:t>
      </w:r>
      <w:r w:rsidR="00FD6344">
        <w:rPr>
          <w:rFonts w:ascii="Times New Roman" w:hAnsi="Times New Roman" w:cs="Times New Roman"/>
          <w:sz w:val="26"/>
          <w:szCs w:val="26"/>
          <w:lang w:eastAsia="ru-RU"/>
        </w:rPr>
        <w:t xml:space="preserve">в отчетном периоде </w:t>
      </w:r>
      <w:r w:rsidRPr="00511530">
        <w:rPr>
          <w:rFonts w:ascii="Times New Roman" w:hAnsi="Times New Roman" w:cs="Times New Roman"/>
          <w:sz w:val="26"/>
          <w:szCs w:val="26"/>
          <w:lang w:eastAsia="ru-RU"/>
        </w:rPr>
        <w:t xml:space="preserve">представлены </w:t>
      </w:r>
      <w:r w:rsidR="001A09AD">
        <w:rPr>
          <w:rFonts w:ascii="Times New Roman" w:hAnsi="Times New Roman" w:cs="Times New Roman"/>
          <w:sz w:val="26"/>
          <w:szCs w:val="26"/>
          <w:lang w:eastAsia="ru-RU"/>
        </w:rPr>
        <w:t>ответственными исполнителями</w:t>
      </w:r>
      <w:r w:rsidRPr="00511530">
        <w:rPr>
          <w:rFonts w:ascii="Times New Roman" w:hAnsi="Times New Roman" w:cs="Times New Roman"/>
          <w:sz w:val="26"/>
          <w:szCs w:val="26"/>
          <w:lang w:eastAsia="ru-RU"/>
        </w:rPr>
        <w:t xml:space="preserve"> </w:t>
      </w:r>
      <w:r w:rsidRPr="00DE1BDE">
        <w:rPr>
          <w:rFonts w:ascii="Times New Roman" w:hAnsi="Times New Roman" w:cs="Times New Roman"/>
          <w:sz w:val="26"/>
          <w:szCs w:val="26"/>
          <w:lang w:eastAsia="ru-RU"/>
        </w:rPr>
        <w:t xml:space="preserve">по всем </w:t>
      </w:r>
      <w:r w:rsidR="001A09AD" w:rsidRPr="00DE1BDE">
        <w:rPr>
          <w:rFonts w:ascii="Times New Roman" w:hAnsi="Times New Roman" w:cs="Times New Roman"/>
          <w:sz w:val="26"/>
          <w:szCs w:val="26"/>
          <w:lang w:eastAsia="ru-RU"/>
        </w:rPr>
        <w:t>госпрограммам</w:t>
      </w:r>
      <w:r w:rsidRPr="00DE1BDE">
        <w:rPr>
          <w:rFonts w:ascii="Times New Roman" w:hAnsi="Times New Roman" w:cs="Times New Roman"/>
          <w:sz w:val="26"/>
          <w:szCs w:val="26"/>
          <w:lang w:eastAsia="ru-RU"/>
        </w:rPr>
        <w:t>.</w:t>
      </w:r>
    </w:p>
    <w:p w:rsidR="00727B1E" w:rsidRDefault="00727B1E" w:rsidP="000958ED">
      <w:pPr>
        <w:spacing w:after="0" w:line="240" w:lineRule="auto"/>
        <w:ind w:firstLine="709"/>
        <w:jc w:val="both"/>
        <w:rPr>
          <w:rFonts w:ascii="Times New Roman" w:hAnsi="Times New Roman" w:cs="Times New Roman"/>
          <w:sz w:val="26"/>
          <w:szCs w:val="26"/>
        </w:rPr>
      </w:pPr>
    </w:p>
    <w:p w:rsidR="00727B1E" w:rsidRDefault="008464EB" w:rsidP="00727B1E">
      <w:pPr>
        <w:spacing w:after="0" w:line="240" w:lineRule="auto"/>
        <w:ind w:firstLine="709"/>
        <w:jc w:val="center"/>
        <w:rPr>
          <w:rFonts w:ascii="Times New Roman" w:hAnsi="Times New Roman" w:cs="Times New Roman"/>
          <w:b/>
          <w:sz w:val="26"/>
          <w:szCs w:val="26"/>
        </w:rPr>
      </w:pPr>
      <w:r>
        <w:rPr>
          <w:rFonts w:ascii="Times New Roman" w:hAnsi="Times New Roman" w:cs="Times New Roman"/>
          <w:b/>
          <w:sz w:val="26"/>
          <w:szCs w:val="26"/>
        </w:rPr>
        <w:t>1. </w:t>
      </w:r>
      <w:r w:rsidR="00727B1E" w:rsidRPr="00727B1E">
        <w:rPr>
          <w:rFonts w:ascii="Times New Roman" w:hAnsi="Times New Roman" w:cs="Times New Roman"/>
          <w:b/>
          <w:sz w:val="26"/>
          <w:szCs w:val="26"/>
        </w:rPr>
        <w:t xml:space="preserve">Сведения о финансировании государственных программ </w:t>
      </w:r>
    </w:p>
    <w:p w:rsidR="00727B1E" w:rsidRPr="00727B1E" w:rsidRDefault="00727B1E" w:rsidP="00727B1E">
      <w:pPr>
        <w:spacing w:after="0" w:line="240" w:lineRule="auto"/>
        <w:ind w:firstLine="709"/>
        <w:jc w:val="center"/>
        <w:rPr>
          <w:rFonts w:ascii="Times New Roman" w:hAnsi="Times New Roman" w:cs="Times New Roman"/>
          <w:b/>
          <w:sz w:val="26"/>
          <w:szCs w:val="26"/>
        </w:rPr>
      </w:pPr>
      <w:r w:rsidRPr="00727B1E">
        <w:rPr>
          <w:rFonts w:ascii="Times New Roman" w:hAnsi="Times New Roman" w:cs="Times New Roman"/>
          <w:b/>
          <w:sz w:val="26"/>
          <w:szCs w:val="26"/>
        </w:rPr>
        <w:lastRenderedPageBreak/>
        <w:t>Ненецкого автономного округа</w:t>
      </w:r>
      <w:r w:rsidR="00E66AF1">
        <w:rPr>
          <w:rFonts w:ascii="Times New Roman" w:hAnsi="Times New Roman" w:cs="Times New Roman"/>
          <w:b/>
          <w:sz w:val="26"/>
          <w:szCs w:val="26"/>
        </w:rPr>
        <w:t xml:space="preserve"> в </w:t>
      </w:r>
      <w:r w:rsidR="00E66AF1" w:rsidRPr="00E66AF1">
        <w:rPr>
          <w:rFonts w:ascii="Times New Roman" w:hAnsi="Times New Roman" w:cs="Times New Roman"/>
          <w:b/>
          <w:sz w:val="26"/>
          <w:szCs w:val="26"/>
          <w:lang w:val="en-US"/>
        </w:rPr>
        <w:t>I</w:t>
      </w:r>
      <w:r w:rsidR="00E66AF1" w:rsidRPr="00E66AF1">
        <w:rPr>
          <w:rFonts w:ascii="Times New Roman" w:hAnsi="Times New Roman" w:cs="Times New Roman"/>
          <w:b/>
          <w:sz w:val="26"/>
          <w:szCs w:val="26"/>
        </w:rPr>
        <w:t xml:space="preserve"> полугодии 2018</w:t>
      </w:r>
    </w:p>
    <w:p w:rsidR="008464EB" w:rsidRDefault="008464EB" w:rsidP="000958ED">
      <w:pPr>
        <w:spacing w:after="0" w:line="240" w:lineRule="auto"/>
        <w:ind w:firstLine="709"/>
        <w:jc w:val="both"/>
        <w:rPr>
          <w:rFonts w:ascii="Times New Roman" w:hAnsi="Times New Roman" w:cs="Times New Roman"/>
          <w:sz w:val="26"/>
          <w:szCs w:val="26"/>
        </w:rPr>
      </w:pPr>
    </w:p>
    <w:p w:rsidR="00DE1BDE" w:rsidRDefault="00DE1BDE" w:rsidP="000958E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На реализацию мероприятий госпрограмм в </w:t>
      </w:r>
      <w:r>
        <w:rPr>
          <w:rFonts w:ascii="Times New Roman" w:hAnsi="Times New Roman" w:cs="Times New Roman"/>
          <w:sz w:val="26"/>
          <w:szCs w:val="26"/>
          <w:lang w:val="en-US"/>
        </w:rPr>
        <w:t>I</w:t>
      </w:r>
      <w:r>
        <w:rPr>
          <w:rFonts w:ascii="Times New Roman" w:hAnsi="Times New Roman" w:cs="Times New Roman"/>
          <w:sz w:val="26"/>
          <w:szCs w:val="26"/>
        </w:rPr>
        <w:t xml:space="preserve"> полугодии 2018 </w:t>
      </w:r>
      <w:r w:rsidR="00EF1E78">
        <w:rPr>
          <w:rFonts w:ascii="Times New Roman" w:hAnsi="Times New Roman" w:cs="Times New Roman"/>
          <w:sz w:val="26"/>
          <w:szCs w:val="26"/>
        </w:rPr>
        <w:t xml:space="preserve">за счет всех источников финансирования </w:t>
      </w:r>
      <w:r>
        <w:rPr>
          <w:rFonts w:ascii="Times New Roman" w:hAnsi="Times New Roman" w:cs="Times New Roman"/>
          <w:sz w:val="26"/>
          <w:szCs w:val="26"/>
        </w:rPr>
        <w:t>было потрачено</w:t>
      </w:r>
      <w:r w:rsidR="006772C6">
        <w:rPr>
          <w:rFonts w:ascii="Times New Roman" w:hAnsi="Times New Roman" w:cs="Times New Roman"/>
          <w:sz w:val="26"/>
          <w:szCs w:val="26"/>
        </w:rPr>
        <w:t xml:space="preserve"> </w:t>
      </w:r>
      <w:r w:rsidR="006772C6" w:rsidRPr="00D760A2">
        <w:rPr>
          <w:rFonts w:ascii="Times New Roman" w:hAnsi="Times New Roman" w:cs="Times New Roman"/>
          <w:sz w:val="26"/>
          <w:szCs w:val="26"/>
        </w:rPr>
        <w:t>8</w:t>
      </w:r>
      <w:r w:rsidR="005C0EF9">
        <w:rPr>
          <w:rFonts w:ascii="Times New Roman" w:hAnsi="Times New Roman" w:cs="Times New Roman"/>
          <w:sz w:val="26"/>
          <w:szCs w:val="26"/>
        </w:rPr>
        <w:t> </w:t>
      </w:r>
      <w:r>
        <w:rPr>
          <w:rFonts w:ascii="Times New Roman" w:hAnsi="Times New Roman" w:cs="Times New Roman"/>
          <w:sz w:val="26"/>
          <w:szCs w:val="26"/>
        </w:rPr>
        <w:t>445</w:t>
      </w:r>
      <w:r w:rsidR="005C0EF9">
        <w:rPr>
          <w:rFonts w:ascii="Times New Roman" w:hAnsi="Times New Roman" w:cs="Times New Roman"/>
          <w:sz w:val="26"/>
          <w:szCs w:val="26"/>
        </w:rPr>
        <w:t>,</w:t>
      </w:r>
      <w:r>
        <w:rPr>
          <w:rFonts w:ascii="Times New Roman" w:hAnsi="Times New Roman" w:cs="Times New Roman"/>
          <w:sz w:val="26"/>
          <w:szCs w:val="26"/>
        </w:rPr>
        <w:t>5</w:t>
      </w:r>
      <w:r w:rsidR="006772C6" w:rsidRPr="00D760A2">
        <w:rPr>
          <w:rFonts w:ascii="Times New Roman" w:hAnsi="Times New Roman" w:cs="Times New Roman"/>
          <w:sz w:val="26"/>
          <w:szCs w:val="26"/>
        </w:rPr>
        <w:t xml:space="preserve"> </w:t>
      </w:r>
      <w:r w:rsidR="005C0EF9">
        <w:rPr>
          <w:rFonts w:ascii="Times New Roman" w:hAnsi="Times New Roman" w:cs="Times New Roman"/>
          <w:sz w:val="26"/>
          <w:szCs w:val="26"/>
        </w:rPr>
        <w:t>млн</w:t>
      </w:r>
      <w:r w:rsidR="006772C6" w:rsidRPr="00D760A2">
        <w:rPr>
          <w:rFonts w:ascii="Times New Roman" w:hAnsi="Times New Roman" w:cs="Times New Roman"/>
          <w:sz w:val="26"/>
          <w:szCs w:val="26"/>
        </w:rPr>
        <w:t>. рублей</w:t>
      </w:r>
      <w:r w:rsidR="00F97D69">
        <w:rPr>
          <w:rFonts w:ascii="Times New Roman" w:hAnsi="Times New Roman" w:cs="Times New Roman"/>
          <w:sz w:val="26"/>
          <w:szCs w:val="26"/>
        </w:rPr>
        <w:t xml:space="preserve"> (</w:t>
      </w:r>
      <w:r w:rsidR="00AB5497">
        <w:rPr>
          <w:rFonts w:ascii="Times New Roman" w:hAnsi="Times New Roman" w:cs="Times New Roman"/>
          <w:sz w:val="26"/>
          <w:szCs w:val="26"/>
        </w:rPr>
        <w:t>Т</w:t>
      </w:r>
      <w:r w:rsidR="00F97D69">
        <w:rPr>
          <w:rFonts w:ascii="Times New Roman" w:hAnsi="Times New Roman" w:cs="Times New Roman"/>
          <w:sz w:val="26"/>
          <w:szCs w:val="26"/>
        </w:rPr>
        <w:t>аблица 1), из них:</w:t>
      </w:r>
    </w:p>
    <w:p w:rsidR="00F97D69" w:rsidRDefault="00F97D69" w:rsidP="000958E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средства окружного бюджета составляют 8 441,0 млн. рублей;</w:t>
      </w:r>
    </w:p>
    <w:p w:rsidR="00F97D69" w:rsidRDefault="00F97D69" w:rsidP="000958E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в том числе средства из федерального бюджета – 647,6 млн. рублей;</w:t>
      </w:r>
    </w:p>
    <w:p w:rsidR="00F97D69" w:rsidRDefault="00F97D69" w:rsidP="000958E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средства муниципальных бюджетов составляют 0,1 млн. рублей;</w:t>
      </w:r>
    </w:p>
    <w:p w:rsidR="00F97D69" w:rsidRDefault="00F97D69" w:rsidP="000958E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средства иных источников составляют 4,4 млн. рублей.</w:t>
      </w:r>
    </w:p>
    <w:p w:rsidR="00F97D69" w:rsidRDefault="00F97D69" w:rsidP="0018704D">
      <w:pPr>
        <w:spacing w:after="0" w:line="240" w:lineRule="auto"/>
        <w:ind w:firstLine="709"/>
        <w:jc w:val="right"/>
        <w:rPr>
          <w:rFonts w:ascii="Times New Roman" w:hAnsi="Times New Roman" w:cs="Times New Roman"/>
          <w:sz w:val="24"/>
          <w:szCs w:val="24"/>
        </w:rPr>
      </w:pPr>
    </w:p>
    <w:p w:rsidR="004B4F03" w:rsidRPr="0018704D" w:rsidRDefault="00AB5497" w:rsidP="0018704D">
      <w:pPr>
        <w:spacing w:after="0" w:line="240" w:lineRule="auto"/>
        <w:ind w:firstLine="709"/>
        <w:jc w:val="right"/>
        <w:rPr>
          <w:rFonts w:ascii="Times New Roman" w:hAnsi="Times New Roman" w:cs="Times New Roman"/>
          <w:sz w:val="24"/>
          <w:szCs w:val="24"/>
        </w:rPr>
      </w:pPr>
      <w:r w:rsidRPr="00AB5497">
        <w:rPr>
          <w:rFonts w:ascii="Times New Roman" w:hAnsi="Times New Roman" w:cs="Times New Roman"/>
          <w:sz w:val="26"/>
          <w:szCs w:val="26"/>
        </w:rPr>
        <w:t>Т</w:t>
      </w:r>
      <w:r w:rsidR="00F97D69" w:rsidRPr="00AB5497">
        <w:rPr>
          <w:rFonts w:ascii="Times New Roman" w:hAnsi="Times New Roman" w:cs="Times New Roman"/>
          <w:sz w:val="26"/>
          <w:szCs w:val="26"/>
        </w:rPr>
        <w:t>аблица 1</w:t>
      </w:r>
      <w:r w:rsidR="00F97D69">
        <w:rPr>
          <w:rFonts w:ascii="Times New Roman" w:hAnsi="Times New Roman" w:cs="Times New Roman"/>
          <w:sz w:val="24"/>
          <w:szCs w:val="24"/>
        </w:rPr>
        <w:t xml:space="preserve"> (</w:t>
      </w:r>
      <w:r w:rsidR="0018704D" w:rsidRPr="0018704D">
        <w:rPr>
          <w:rFonts w:ascii="Times New Roman" w:hAnsi="Times New Roman" w:cs="Times New Roman"/>
          <w:sz w:val="24"/>
          <w:szCs w:val="24"/>
        </w:rPr>
        <w:t>тыс. рублей</w:t>
      </w:r>
      <w:r w:rsidR="00F97D69">
        <w:rPr>
          <w:rFonts w:ascii="Times New Roman" w:hAnsi="Times New Roman" w:cs="Times New Roman"/>
          <w:sz w:val="24"/>
          <w:szCs w:val="24"/>
        </w:rPr>
        <w:t>)</w:t>
      </w:r>
    </w:p>
    <w:tbl>
      <w:tblPr>
        <w:tblStyle w:val="a9"/>
        <w:tblW w:w="9429" w:type="dxa"/>
        <w:tblLook w:val="04A0" w:firstRow="1" w:lastRow="0" w:firstColumn="1" w:lastColumn="0" w:noHBand="0" w:noVBand="1"/>
      </w:tblPr>
      <w:tblGrid>
        <w:gridCol w:w="2830"/>
        <w:gridCol w:w="1166"/>
        <w:gridCol w:w="1166"/>
        <w:gridCol w:w="1560"/>
        <w:gridCol w:w="1588"/>
        <w:gridCol w:w="1119"/>
      </w:tblGrid>
      <w:tr w:rsidR="0018704D" w:rsidRPr="00C707E4" w:rsidTr="007D0C63">
        <w:tc>
          <w:tcPr>
            <w:tcW w:w="2830" w:type="dxa"/>
            <w:vMerge w:val="restart"/>
            <w:vAlign w:val="center"/>
          </w:tcPr>
          <w:p w:rsidR="0018704D" w:rsidRPr="00C707E4" w:rsidRDefault="007D0C63" w:rsidP="007D0C63">
            <w:pPr>
              <w:jc w:val="center"/>
              <w:rPr>
                <w:rFonts w:ascii="Times New Roman" w:hAnsi="Times New Roman" w:cs="Times New Roman"/>
                <w:sz w:val="20"/>
                <w:szCs w:val="20"/>
              </w:rPr>
            </w:pPr>
            <w:r>
              <w:rPr>
                <w:rFonts w:ascii="Times New Roman" w:hAnsi="Times New Roman" w:cs="Times New Roman"/>
                <w:sz w:val="20"/>
                <w:szCs w:val="20"/>
              </w:rPr>
              <w:t>Ответственные исполнители госпрограмм</w:t>
            </w:r>
          </w:p>
        </w:tc>
        <w:tc>
          <w:tcPr>
            <w:tcW w:w="6599" w:type="dxa"/>
            <w:gridSpan w:val="5"/>
            <w:vAlign w:val="center"/>
          </w:tcPr>
          <w:p w:rsidR="0018704D" w:rsidRPr="00C707E4" w:rsidRDefault="0018704D" w:rsidP="00C707E4">
            <w:pPr>
              <w:jc w:val="center"/>
              <w:rPr>
                <w:rFonts w:ascii="Times New Roman" w:hAnsi="Times New Roman" w:cs="Times New Roman"/>
                <w:sz w:val="20"/>
                <w:szCs w:val="20"/>
              </w:rPr>
            </w:pPr>
            <w:r>
              <w:rPr>
                <w:rFonts w:ascii="Times New Roman" w:hAnsi="Times New Roman" w:cs="Times New Roman"/>
                <w:sz w:val="20"/>
                <w:szCs w:val="20"/>
              </w:rPr>
              <w:t>Кассовое исполнение</w:t>
            </w:r>
          </w:p>
        </w:tc>
      </w:tr>
      <w:tr w:rsidR="0018704D" w:rsidRPr="00C707E4" w:rsidTr="007D0C63">
        <w:tc>
          <w:tcPr>
            <w:tcW w:w="2830" w:type="dxa"/>
            <w:vMerge/>
          </w:tcPr>
          <w:p w:rsidR="0018704D" w:rsidRPr="00C707E4" w:rsidRDefault="0018704D" w:rsidP="005C0EF9">
            <w:pPr>
              <w:jc w:val="both"/>
              <w:rPr>
                <w:rFonts w:ascii="Times New Roman" w:hAnsi="Times New Roman" w:cs="Times New Roman"/>
                <w:sz w:val="20"/>
                <w:szCs w:val="20"/>
              </w:rPr>
            </w:pPr>
          </w:p>
        </w:tc>
        <w:tc>
          <w:tcPr>
            <w:tcW w:w="1166" w:type="dxa"/>
            <w:vMerge w:val="restart"/>
            <w:vAlign w:val="center"/>
          </w:tcPr>
          <w:p w:rsidR="0018704D" w:rsidRPr="00C707E4" w:rsidRDefault="00F97D69" w:rsidP="00C707E4">
            <w:pPr>
              <w:jc w:val="center"/>
              <w:rPr>
                <w:rFonts w:ascii="Times New Roman" w:hAnsi="Times New Roman" w:cs="Times New Roman"/>
                <w:sz w:val="20"/>
                <w:szCs w:val="20"/>
              </w:rPr>
            </w:pPr>
            <w:r>
              <w:rPr>
                <w:rFonts w:ascii="Times New Roman" w:hAnsi="Times New Roman" w:cs="Times New Roman"/>
                <w:sz w:val="20"/>
                <w:szCs w:val="20"/>
              </w:rPr>
              <w:t>В</w:t>
            </w:r>
            <w:r w:rsidR="0018704D" w:rsidRPr="00C707E4">
              <w:rPr>
                <w:rFonts w:ascii="Times New Roman" w:hAnsi="Times New Roman" w:cs="Times New Roman"/>
                <w:sz w:val="20"/>
                <w:szCs w:val="20"/>
              </w:rPr>
              <w:t>сего</w:t>
            </w:r>
          </w:p>
        </w:tc>
        <w:tc>
          <w:tcPr>
            <w:tcW w:w="5433" w:type="dxa"/>
            <w:gridSpan w:val="4"/>
            <w:vAlign w:val="center"/>
          </w:tcPr>
          <w:p w:rsidR="0018704D" w:rsidRPr="00C707E4" w:rsidRDefault="0018704D" w:rsidP="00C707E4">
            <w:pPr>
              <w:jc w:val="center"/>
              <w:rPr>
                <w:rFonts w:ascii="Times New Roman" w:hAnsi="Times New Roman" w:cs="Times New Roman"/>
                <w:sz w:val="20"/>
                <w:szCs w:val="20"/>
              </w:rPr>
            </w:pPr>
            <w:r w:rsidRPr="00C707E4">
              <w:rPr>
                <w:rFonts w:ascii="Times New Roman" w:hAnsi="Times New Roman" w:cs="Times New Roman"/>
                <w:sz w:val="20"/>
                <w:szCs w:val="20"/>
              </w:rPr>
              <w:t>в том числе:</w:t>
            </w:r>
          </w:p>
        </w:tc>
      </w:tr>
      <w:tr w:rsidR="0018704D" w:rsidRPr="00C707E4" w:rsidTr="007D0C63">
        <w:tc>
          <w:tcPr>
            <w:tcW w:w="2830" w:type="dxa"/>
            <w:vMerge/>
          </w:tcPr>
          <w:p w:rsidR="0018704D" w:rsidRPr="00C707E4" w:rsidRDefault="0018704D" w:rsidP="005C0EF9">
            <w:pPr>
              <w:jc w:val="both"/>
              <w:rPr>
                <w:rFonts w:ascii="Times New Roman" w:hAnsi="Times New Roman" w:cs="Times New Roman"/>
                <w:sz w:val="20"/>
                <w:szCs w:val="20"/>
              </w:rPr>
            </w:pPr>
          </w:p>
        </w:tc>
        <w:tc>
          <w:tcPr>
            <w:tcW w:w="1166" w:type="dxa"/>
            <w:vMerge/>
            <w:vAlign w:val="center"/>
          </w:tcPr>
          <w:p w:rsidR="0018704D" w:rsidRPr="00C707E4" w:rsidRDefault="0018704D" w:rsidP="00C707E4">
            <w:pPr>
              <w:jc w:val="center"/>
              <w:rPr>
                <w:rFonts w:ascii="Times New Roman" w:hAnsi="Times New Roman" w:cs="Times New Roman"/>
                <w:sz w:val="20"/>
                <w:szCs w:val="20"/>
              </w:rPr>
            </w:pPr>
          </w:p>
        </w:tc>
        <w:tc>
          <w:tcPr>
            <w:tcW w:w="2726" w:type="dxa"/>
            <w:gridSpan w:val="2"/>
            <w:vAlign w:val="center"/>
          </w:tcPr>
          <w:p w:rsidR="0018704D" w:rsidRPr="00C707E4" w:rsidRDefault="0018704D" w:rsidP="00C707E4">
            <w:pPr>
              <w:jc w:val="center"/>
              <w:rPr>
                <w:rFonts w:ascii="Times New Roman" w:hAnsi="Times New Roman" w:cs="Times New Roman"/>
                <w:sz w:val="20"/>
                <w:szCs w:val="20"/>
              </w:rPr>
            </w:pPr>
            <w:r w:rsidRPr="00C707E4">
              <w:rPr>
                <w:rFonts w:ascii="Times New Roman" w:hAnsi="Times New Roman" w:cs="Times New Roman"/>
                <w:sz w:val="20"/>
                <w:szCs w:val="20"/>
              </w:rPr>
              <w:t>окружной бюджет</w:t>
            </w:r>
          </w:p>
        </w:tc>
        <w:tc>
          <w:tcPr>
            <w:tcW w:w="1588" w:type="dxa"/>
            <w:vMerge w:val="restart"/>
            <w:vAlign w:val="center"/>
          </w:tcPr>
          <w:p w:rsidR="0018704D" w:rsidRPr="00C707E4" w:rsidRDefault="0018704D" w:rsidP="00C707E4">
            <w:pPr>
              <w:jc w:val="center"/>
              <w:rPr>
                <w:rFonts w:ascii="Times New Roman" w:hAnsi="Times New Roman" w:cs="Times New Roman"/>
                <w:sz w:val="20"/>
                <w:szCs w:val="20"/>
              </w:rPr>
            </w:pPr>
            <w:r w:rsidRPr="00C707E4">
              <w:rPr>
                <w:rFonts w:ascii="Times New Roman" w:hAnsi="Times New Roman" w:cs="Times New Roman"/>
                <w:sz w:val="20"/>
                <w:szCs w:val="20"/>
              </w:rPr>
              <w:t>муниципальные бюджеты</w:t>
            </w:r>
          </w:p>
        </w:tc>
        <w:tc>
          <w:tcPr>
            <w:tcW w:w="1119" w:type="dxa"/>
            <w:vMerge w:val="restart"/>
            <w:vAlign w:val="center"/>
          </w:tcPr>
          <w:p w:rsidR="0018704D" w:rsidRPr="00C707E4" w:rsidRDefault="0018704D" w:rsidP="00C707E4">
            <w:pPr>
              <w:jc w:val="center"/>
              <w:rPr>
                <w:rFonts w:ascii="Times New Roman" w:hAnsi="Times New Roman" w:cs="Times New Roman"/>
                <w:sz w:val="20"/>
                <w:szCs w:val="20"/>
              </w:rPr>
            </w:pPr>
            <w:r w:rsidRPr="00C707E4">
              <w:rPr>
                <w:rFonts w:ascii="Times New Roman" w:hAnsi="Times New Roman" w:cs="Times New Roman"/>
                <w:sz w:val="20"/>
                <w:szCs w:val="20"/>
              </w:rPr>
              <w:t>иные источники</w:t>
            </w:r>
          </w:p>
        </w:tc>
      </w:tr>
      <w:tr w:rsidR="0018704D" w:rsidRPr="00C707E4" w:rsidTr="007D0C63">
        <w:tc>
          <w:tcPr>
            <w:tcW w:w="2830" w:type="dxa"/>
            <w:vMerge/>
          </w:tcPr>
          <w:p w:rsidR="0018704D" w:rsidRPr="00C707E4" w:rsidRDefault="0018704D" w:rsidP="005C0EF9">
            <w:pPr>
              <w:jc w:val="both"/>
              <w:rPr>
                <w:rFonts w:ascii="Times New Roman" w:hAnsi="Times New Roman" w:cs="Times New Roman"/>
                <w:sz w:val="20"/>
                <w:szCs w:val="20"/>
              </w:rPr>
            </w:pPr>
          </w:p>
        </w:tc>
        <w:tc>
          <w:tcPr>
            <w:tcW w:w="1166" w:type="dxa"/>
            <w:vMerge/>
            <w:vAlign w:val="center"/>
          </w:tcPr>
          <w:p w:rsidR="0018704D" w:rsidRPr="00C707E4" w:rsidRDefault="0018704D" w:rsidP="00C707E4">
            <w:pPr>
              <w:jc w:val="center"/>
              <w:rPr>
                <w:rFonts w:ascii="Times New Roman" w:hAnsi="Times New Roman" w:cs="Times New Roman"/>
                <w:sz w:val="20"/>
                <w:szCs w:val="20"/>
              </w:rPr>
            </w:pPr>
          </w:p>
        </w:tc>
        <w:tc>
          <w:tcPr>
            <w:tcW w:w="1166" w:type="dxa"/>
            <w:vAlign w:val="center"/>
          </w:tcPr>
          <w:p w:rsidR="0018704D" w:rsidRPr="00C707E4" w:rsidRDefault="0018704D" w:rsidP="00C707E4">
            <w:pPr>
              <w:jc w:val="center"/>
              <w:rPr>
                <w:rFonts w:ascii="Times New Roman" w:hAnsi="Times New Roman" w:cs="Times New Roman"/>
                <w:sz w:val="20"/>
                <w:szCs w:val="20"/>
              </w:rPr>
            </w:pPr>
            <w:r w:rsidRPr="00C707E4">
              <w:rPr>
                <w:rFonts w:ascii="Times New Roman" w:hAnsi="Times New Roman" w:cs="Times New Roman"/>
                <w:sz w:val="20"/>
                <w:szCs w:val="20"/>
              </w:rPr>
              <w:t>всего</w:t>
            </w:r>
          </w:p>
        </w:tc>
        <w:tc>
          <w:tcPr>
            <w:tcW w:w="1560" w:type="dxa"/>
            <w:vAlign w:val="center"/>
          </w:tcPr>
          <w:p w:rsidR="0018704D" w:rsidRPr="00C707E4" w:rsidRDefault="0018704D" w:rsidP="00C707E4">
            <w:pPr>
              <w:jc w:val="center"/>
              <w:rPr>
                <w:rFonts w:ascii="Times New Roman" w:hAnsi="Times New Roman" w:cs="Times New Roman"/>
                <w:sz w:val="20"/>
                <w:szCs w:val="20"/>
              </w:rPr>
            </w:pPr>
            <w:r>
              <w:rPr>
                <w:rFonts w:ascii="Times New Roman" w:hAnsi="Times New Roman" w:cs="Times New Roman"/>
                <w:sz w:val="20"/>
                <w:szCs w:val="20"/>
              </w:rPr>
              <w:t>в</w:t>
            </w:r>
            <w:r w:rsidRPr="00C707E4">
              <w:rPr>
                <w:rFonts w:ascii="Times New Roman" w:hAnsi="Times New Roman" w:cs="Times New Roman"/>
                <w:sz w:val="20"/>
                <w:szCs w:val="20"/>
              </w:rPr>
              <w:t xml:space="preserve"> т</w:t>
            </w:r>
            <w:r>
              <w:rPr>
                <w:rFonts w:ascii="Times New Roman" w:hAnsi="Times New Roman" w:cs="Times New Roman"/>
                <w:sz w:val="20"/>
                <w:szCs w:val="20"/>
              </w:rPr>
              <w:t>ом числе</w:t>
            </w:r>
            <w:r w:rsidRPr="00C707E4">
              <w:rPr>
                <w:rFonts w:ascii="Times New Roman" w:hAnsi="Times New Roman" w:cs="Times New Roman"/>
                <w:sz w:val="20"/>
                <w:szCs w:val="20"/>
              </w:rPr>
              <w:t xml:space="preserve"> федеральный бюджет</w:t>
            </w:r>
          </w:p>
        </w:tc>
        <w:tc>
          <w:tcPr>
            <w:tcW w:w="1588" w:type="dxa"/>
            <w:vMerge/>
            <w:vAlign w:val="center"/>
          </w:tcPr>
          <w:p w:rsidR="0018704D" w:rsidRPr="00C707E4" w:rsidRDefault="0018704D" w:rsidP="00C707E4">
            <w:pPr>
              <w:jc w:val="center"/>
              <w:rPr>
                <w:rFonts w:ascii="Times New Roman" w:hAnsi="Times New Roman" w:cs="Times New Roman"/>
                <w:sz w:val="20"/>
                <w:szCs w:val="20"/>
              </w:rPr>
            </w:pPr>
          </w:p>
        </w:tc>
        <w:tc>
          <w:tcPr>
            <w:tcW w:w="1119" w:type="dxa"/>
            <w:vMerge/>
            <w:vAlign w:val="center"/>
          </w:tcPr>
          <w:p w:rsidR="0018704D" w:rsidRPr="00C707E4" w:rsidRDefault="0018704D" w:rsidP="00C707E4">
            <w:pPr>
              <w:jc w:val="center"/>
              <w:rPr>
                <w:rFonts w:ascii="Times New Roman" w:hAnsi="Times New Roman" w:cs="Times New Roman"/>
                <w:sz w:val="20"/>
                <w:szCs w:val="20"/>
              </w:rPr>
            </w:pPr>
          </w:p>
        </w:tc>
      </w:tr>
      <w:tr w:rsidR="00C707E4" w:rsidRPr="00C707E4" w:rsidTr="007D0C63">
        <w:tc>
          <w:tcPr>
            <w:tcW w:w="2830" w:type="dxa"/>
          </w:tcPr>
          <w:p w:rsidR="00C707E4" w:rsidRPr="00C707E4" w:rsidRDefault="0018704D" w:rsidP="005C0EF9">
            <w:pPr>
              <w:jc w:val="both"/>
              <w:rPr>
                <w:rFonts w:ascii="Times New Roman" w:hAnsi="Times New Roman" w:cs="Times New Roman"/>
                <w:sz w:val="20"/>
                <w:szCs w:val="20"/>
              </w:rPr>
            </w:pPr>
            <w:r>
              <w:rPr>
                <w:rFonts w:ascii="Times New Roman" w:hAnsi="Times New Roman" w:cs="Times New Roman"/>
                <w:sz w:val="20"/>
                <w:szCs w:val="20"/>
              </w:rPr>
              <w:t>Всего:</w:t>
            </w:r>
          </w:p>
        </w:tc>
        <w:tc>
          <w:tcPr>
            <w:tcW w:w="1166" w:type="dxa"/>
            <w:vAlign w:val="center"/>
          </w:tcPr>
          <w:p w:rsidR="00C707E4" w:rsidRPr="00C707E4" w:rsidRDefault="0018704D" w:rsidP="00F97D69">
            <w:pPr>
              <w:jc w:val="right"/>
              <w:rPr>
                <w:rFonts w:ascii="Times New Roman" w:hAnsi="Times New Roman" w:cs="Times New Roman"/>
                <w:sz w:val="20"/>
                <w:szCs w:val="20"/>
              </w:rPr>
            </w:pPr>
            <w:r>
              <w:rPr>
                <w:rFonts w:ascii="Times New Roman" w:hAnsi="Times New Roman" w:cs="Times New Roman"/>
                <w:sz w:val="20"/>
                <w:szCs w:val="20"/>
              </w:rPr>
              <w:t>8 445 523,7</w:t>
            </w:r>
          </w:p>
        </w:tc>
        <w:tc>
          <w:tcPr>
            <w:tcW w:w="1166" w:type="dxa"/>
            <w:vAlign w:val="center"/>
          </w:tcPr>
          <w:p w:rsidR="00C707E4" w:rsidRPr="00C707E4" w:rsidRDefault="0018704D" w:rsidP="00F97D69">
            <w:pPr>
              <w:jc w:val="right"/>
              <w:rPr>
                <w:rFonts w:ascii="Times New Roman" w:hAnsi="Times New Roman" w:cs="Times New Roman"/>
                <w:sz w:val="20"/>
                <w:szCs w:val="20"/>
              </w:rPr>
            </w:pPr>
            <w:r>
              <w:rPr>
                <w:rFonts w:ascii="Times New Roman" w:hAnsi="Times New Roman" w:cs="Times New Roman"/>
                <w:sz w:val="20"/>
                <w:szCs w:val="20"/>
              </w:rPr>
              <w:t>8 441 030,4</w:t>
            </w:r>
          </w:p>
        </w:tc>
        <w:tc>
          <w:tcPr>
            <w:tcW w:w="1560" w:type="dxa"/>
            <w:vAlign w:val="center"/>
          </w:tcPr>
          <w:p w:rsidR="00C707E4" w:rsidRPr="00C707E4" w:rsidRDefault="0018704D" w:rsidP="00F97D69">
            <w:pPr>
              <w:jc w:val="right"/>
              <w:rPr>
                <w:rFonts w:ascii="Times New Roman" w:hAnsi="Times New Roman" w:cs="Times New Roman"/>
                <w:sz w:val="20"/>
                <w:szCs w:val="20"/>
              </w:rPr>
            </w:pPr>
            <w:r>
              <w:rPr>
                <w:rFonts w:ascii="Times New Roman" w:hAnsi="Times New Roman" w:cs="Times New Roman"/>
                <w:sz w:val="20"/>
                <w:szCs w:val="20"/>
              </w:rPr>
              <w:t>647 599,5</w:t>
            </w:r>
          </w:p>
        </w:tc>
        <w:tc>
          <w:tcPr>
            <w:tcW w:w="1588" w:type="dxa"/>
            <w:vAlign w:val="center"/>
          </w:tcPr>
          <w:p w:rsidR="00C707E4" w:rsidRPr="00C707E4" w:rsidRDefault="0018704D" w:rsidP="00F97D69">
            <w:pPr>
              <w:jc w:val="right"/>
              <w:rPr>
                <w:rFonts w:ascii="Times New Roman" w:hAnsi="Times New Roman" w:cs="Times New Roman"/>
                <w:sz w:val="20"/>
                <w:szCs w:val="20"/>
              </w:rPr>
            </w:pPr>
            <w:r>
              <w:rPr>
                <w:rFonts w:ascii="Times New Roman" w:hAnsi="Times New Roman" w:cs="Times New Roman"/>
                <w:sz w:val="20"/>
                <w:szCs w:val="20"/>
              </w:rPr>
              <w:t>122,8</w:t>
            </w:r>
          </w:p>
        </w:tc>
        <w:tc>
          <w:tcPr>
            <w:tcW w:w="1119" w:type="dxa"/>
            <w:vAlign w:val="center"/>
          </w:tcPr>
          <w:p w:rsidR="00C707E4" w:rsidRPr="00C707E4" w:rsidRDefault="0018704D" w:rsidP="00F97D69">
            <w:pPr>
              <w:jc w:val="right"/>
              <w:rPr>
                <w:rFonts w:ascii="Times New Roman" w:hAnsi="Times New Roman" w:cs="Times New Roman"/>
                <w:sz w:val="20"/>
                <w:szCs w:val="20"/>
              </w:rPr>
            </w:pPr>
            <w:r>
              <w:rPr>
                <w:rFonts w:ascii="Times New Roman" w:hAnsi="Times New Roman" w:cs="Times New Roman"/>
                <w:sz w:val="20"/>
                <w:szCs w:val="20"/>
              </w:rPr>
              <w:t>4 370,5</w:t>
            </w:r>
          </w:p>
        </w:tc>
      </w:tr>
      <w:tr w:rsidR="00AD7CF6" w:rsidRPr="00C707E4" w:rsidTr="00AD7CF6">
        <w:tc>
          <w:tcPr>
            <w:tcW w:w="2830" w:type="dxa"/>
          </w:tcPr>
          <w:p w:rsidR="00AD7CF6" w:rsidRPr="00C707E4" w:rsidRDefault="00AD7CF6" w:rsidP="00AD7CF6">
            <w:pPr>
              <w:jc w:val="both"/>
              <w:rPr>
                <w:rFonts w:ascii="Times New Roman" w:hAnsi="Times New Roman" w:cs="Times New Roman"/>
                <w:sz w:val="20"/>
                <w:szCs w:val="20"/>
              </w:rPr>
            </w:pPr>
            <w:r w:rsidRPr="00C707E4">
              <w:rPr>
                <w:rFonts w:ascii="Times New Roman" w:hAnsi="Times New Roman" w:cs="Times New Roman"/>
                <w:sz w:val="20"/>
                <w:szCs w:val="20"/>
              </w:rPr>
              <w:t>Департамент образования, культуры и спорта НАО</w:t>
            </w:r>
          </w:p>
        </w:tc>
        <w:tc>
          <w:tcPr>
            <w:tcW w:w="1166" w:type="dxa"/>
          </w:tcPr>
          <w:p w:rsidR="00AD7CF6" w:rsidRPr="00C707E4" w:rsidRDefault="00AD7CF6" w:rsidP="00AD7CF6">
            <w:pPr>
              <w:jc w:val="right"/>
              <w:rPr>
                <w:rFonts w:ascii="Times New Roman" w:hAnsi="Times New Roman" w:cs="Times New Roman"/>
                <w:sz w:val="20"/>
                <w:szCs w:val="20"/>
              </w:rPr>
            </w:pPr>
            <w:r>
              <w:rPr>
                <w:rFonts w:ascii="Times New Roman" w:hAnsi="Times New Roman" w:cs="Times New Roman"/>
                <w:sz w:val="20"/>
                <w:szCs w:val="20"/>
              </w:rPr>
              <w:t>2 958 426,8</w:t>
            </w:r>
          </w:p>
        </w:tc>
        <w:tc>
          <w:tcPr>
            <w:tcW w:w="1166" w:type="dxa"/>
          </w:tcPr>
          <w:p w:rsidR="00AD7CF6" w:rsidRPr="00C707E4" w:rsidRDefault="00AD7CF6" w:rsidP="00AD7CF6">
            <w:pPr>
              <w:jc w:val="right"/>
              <w:rPr>
                <w:rFonts w:ascii="Times New Roman" w:hAnsi="Times New Roman" w:cs="Times New Roman"/>
                <w:sz w:val="20"/>
                <w:szCs w:val="20"/>
              </w:rPr>
            </w:pPr>
            <w:r>
              <w:rPr>
                <w:rFonts w:ascii="Times New Roman" w:hAnsi="Times New Roman" w:cs="Times New Roman"/>
                <w:sz w:val="20"/>
                <w:szCs w:val="20"/>
              </w:rPr>
              <w:t>2 958 426,8</w:t>
            </w:r>
          </w:p>
        </w:tc>
        <w:tc>
          <w:tcPr>
            <w:tcW w:w="1560" w:type="dxa"/>
          </w:tcPr>
          <w:p w:rsidR="00AD7CF6" w:rsidRPr="00C707E4" w:rsidRDefault="00AD7CF6" w:rsidP="00AD7CF6">
            <w:pPr>
              <w:jc w:val="right"/>
              <w:rPr>
                <w:rFonts w:ascii="Times New Roman" w:hAnsi="Times New Roman" w:cs="Times New Roman"/>
                <w:sz w:val="20"/>
                <w:szCs w:val="20"/>
              </w:rPr>
            </w:pPr>
            <w:r>
              <w:rPr>
                <w:rFonts w:ascii="Times New Roman" w:hAnsi="Times New Roman" w:cs="Times New Roman"/>
                <w:sz w:val="20"/>
                <w:szCs w:val="20"/>
              </w:rPr>
              <w:t>5 875,1</w:t>
            </w:r>
          </w:p>
        </w:tc>
        <w:tc>
          <w:tcPr>
            <w:tcW w:w="1588" w:type="dxa"/>
          </w:tcPr>
          <w:p w:rsidR="00AD7CF6" w:rsidRPr="00C707E4" w:rsidRDefault="00AD7CF6" w:rsidP="00AD7CF6">
            <w:pPr>
              <w:jc w:val="right"/>
              <w:rPr>
                <w:rFonts w:ascii="Times New Roman" w:hAnsi="Times New Roman" w:cs="Times New Roman"/>
                <w:sz w:val="20"/>
                <w:szCs w:val="20"/>
              </w:rPr>
            </w:pPr>
            <w:r>
              <w:rPr>
                <w:rFonts w:ascii="Times New Roman" w:hAnsi="Times New Roman" w:cs="Times New Roman"/>
                <w:sz w:val="20"/>
                <w:szCs w:val="20"/>
              </w:rPr>
              <w:t>0,0</w:t>
            </w:r>
          </w:p>
        </w:tc>
        <w:tc>
          <w:tcPr>
            <w:tcW w:w="1119" w:type="dxa"/>
          </w:tcPr>
          <w:p w:rsidR="00AD7CF6" w:rsidRPr="00C707E4" w:rsidRDefault="00AD7CF6" w:rsidP="00AD7CF6">
            <w:pPr>
              <w:jc w:val="right"/>
              <w:rPr>
                <w:rFonts w:ascii="Times New Roman" w:hAnsi="Times New Roman" w:cs="Times New Roman"/>
                <w:sz w:val="20"/>
                <w:szCs w:val="20"/>
              </w:rPr>
            </w:pPr>
            <w:r>
              <w:rPr>
                <w:rFonts w:ascii="Times New Roman" w:hAnsi="Times New Roman" w:cs="Times New Roman"/>
                <w:sz w:val="20"/>
                <w:szCs w:val="20"/>
              </w:rPr>
              <w:t>0,0</w:t>
            </w:r>
          </w:p>
        </w:tc>
      </w:tr>
      <w:tr w:rsidR="00C707E4" w:rsidRPr="00C707E4" w:rsidTr="007D0C63">
        <w:tc>
          <w:tcPr>
            <w:tcW w:w="2830" w:type="dxa"/>
          </w:tcPr>
          <w:p w:rsidR="00C707E4" w:rsidRPr="00C707E4" w:rsidRDefault="00C707E4" w:rsidP="005C0EF9">
            <w:pPr>
              <w:jc w:val="both"/>
              <w:rPr>
                <w:rFonts w:ascii="Times New Roman" w:hAnsi="Times New Roman" w:cs="Times New Roman"/>
                <w:sz w:val="20"/>
                <w:szCs w:val="20"/>
              </w:rPr>
            </w:pPr>
            <w:r w:rsidRPr="00C707E4">
              <w:rPr>
                <w:rFonts w:ascii="Times New Roman" w:hAnsi="Times New Roman" w:cs="Times New Roman"/>
                <w:sz w:val="20"/>
                <w:szCs w:val="20"/>
              </w:rPr>
              <w:t>Департамент здравоохранения, труда и социальной защиты населения НАО</w:t>
            </w:r>
          </w:p>
        </w:tc>
        <w:tc>
          <w:tcPr>
            <w:tcW w:w="1166" w:type="dxa"/>
            <w:vAlign w:val="center"/>
          </w:tcPr>
          <w:p w:rsidR="00C707E4" w:rsidRPr="00C707E4" w:rsidRDefault="007D0C63" w:rsidP="00F97D69">
            <w:pPr>
              <w:jc w:val="right"/>
              <w:rPr>
                <w:rFonts w:ascii="Times New Roman" w:hAnsi="Times New Roman" w:cs="Times New Roman"/>
                <w:sz w:val="20"/>
                <w:szCs w:val="20"/>
              </w:rPr>
            </w:pPr>
            <w:r>
              <w:rPr>
                <w:rFonts w:ascii="Times New Roman" w:hAnsi="Times New Roman" w:cs="Times New Roman"/>
                <w:sz w:val="20"/>
                <w:szCs w:val="20"/>
              </w:rPr>
              <w:t>2 183 481,9</w:t>
            </w:r>
          </w:p>
        </w:tc>
        <w:tc>
          <w:tcPr>
            <w:tcW w:w="1166" w:type="dxa"/>
            <w:vAlign w:val="center"/>
          </w:tcPr>
          <w:p w:rsidR="00C707E4" w:rsidRPr="00C707E4" w:rsidRDefault="007D0C63" w:rsidP="00F97D69">
            <w:pPr>
              <w:jc w:val="right"/>
              <w:rPr>
                <w:rFonts w:ascii="Times New Roman" w:hAnsi="Times New Roman" w:cs="Times New Roman"/>
                <w:sz w:val="20"/>
                <w:szCs w:val="20"/>
              </w:rPr>
            </w:pPr>
            <w:r>
              <w:rPr>
                <w:rFonts w:ascii="Times New Roman" w:hAnsi="Times New Roman" w:cs="Times New Roman"/>
                <w:sz w:val="20"/>
                <w:szCs w:val="20"/>
              </w:rPr>
              <w:t>2 183 481,9</w:t>
            </w:r>
          </w:p>
        </w:tc>
        <w:tc>
          <w:tcPr>
            <w:tcW w:w="1560" w:type="dxa"/>
            <w:vAlign w:val="center"/>
          </w:tcPr>
          <w:p w:rsidR="00C707E4" w:rsidRPr="00C707E4" w:rsidRDefault="007D0C63" w:rsidP="00F97D69">
            <w:pPr>
              <w:jc w:val="right"/>
              <w:rPr>
                <w:rFonts w:ascii="Times New Roman" w:hAnsi="Times New Roman" w:cs="Times New Roman"/>
                <w:sz w:val="20"/>
                <w:szCs w:val="20"/>
              </w:rPr>
            </w:pPr>
            <w:r>
              <w:rPr>
                <w:rFonts w:ascii="Times New Roman" w:hAnsi="Times New Roman" w:cs="Times New Roman"/>
                <w:sz w:val="20"/>
                <w:szCs w:val="20"/>
              </w:rPr>
              <w:t>184 910,7</w:t>
            </w:r>
          </w:p>
        </w:tc>
        <w:tc>
          <w:tcPr>
            <w:tcW w:w="1588" w:type="dxa"/>
            <w:vAlign w:val="center"/>
          </w:tcPr>
          <w:p w:rsidR="00C707E4" w:rsidRPr="00C707E4" w:rsidRDefault="007D0C63" w:rsidP="00F97D69">
            <w:pPr>
              <w:jc w:val="right"/>
              <w:rPr>
                <w:rFonts w:ascii="Times New Roman" w:hAnsi="Times New Roman" w:cs="Times New Roman"/>
                <w:sz w:val="20"/>
                <w:szCs w:val="20"/>
              </w:rPr>
            </w:pPr>
            <w:r>
              <w:rPr>
                <w:rFonts w:ascii="Times New Roman" w:hAnsi="Times New Roman" w:cs="Times New Roman"/>
                <w:sz w:val="20"/>
                <w:szCs w:val="20"/>
              </w:rPr>
              <w:t>0,0</w:t>
            </w:r>
          </w:p>
        </w:tc>
        <w:tc>
          <w:tcPr>
            <w:tcW w:w="1119" w:type="dxa"/>
            <w:vAlign w:val="center"/>
          </w:tcPr>
          <w:p w:rsidR="00C707E4" w:rsidRPr="00C707E4" w:rsidRDefault="007D0C63" w:rsidP="00F97D69">
            <w:pPr>
              <w:jc w:val="right"/>
              <w:rPr>
                <w:rFonts w:ascii="Times New Roman" w:hAnsi="Times New Roman" w:cs="Times New Roman"/>
                <w:sz w:val="20"/>
                <w:szCs w:val="20"/>
              </w:rPr>
            </w:pPr>
            <w:r>
              <w:rPr>
                <w:rFonts w:ascii="Times New Roman" w:hAnsi="Times New Roman" w:cs="Times New Roman"/>
                <w:sz w:val="20"/>
                <w:szCs w:val="20"/>
              </w:rPr>
              <w:t>0,0</w:t>
            </w:r>
          </w:p>
        </w:tc>
      </w:tr>
      <w:tr w:rsidR="00C707E4" w:rsidRPr="00C707E4" w:rsidTr="007D0C63">
        <w:tc>
          <w:tcPr>
            <w:tcW w:w="2830" w:type="dxa"/>
          </w:tcPr>
          <w:p w:rsidR="00C707E4" w:rsidRPr="00C707E4" w:rsidRDefault="00C707E4" w:rsidP="00AD7CF6">
            <w:pPr>
              <w:jc w:val="both"/>
              <w:rPr>
                <w:rFonts w:ascii="Times New Roman" w:hAnsi="Times New Roman" w:cs="Times New Roman"/>
                <w:sz w:val="20"/>
                <w:szCs w:val="20"/>
              </w:rPr>
            </w:pPr>
            <w:r w:rsidRPr="00C707E4">
              <w:rPr>
                <w:rFonts w:ascii="Times New Roman" w:hAnsi="Times New Roman" w:cs="Times New Roman"/>
                <w:sz w:val="20"/>
                <w:szCs w:val="20"/>
              </w:rPr>
              <w:t>Департамент строительства, жилищно-коммунального хозяйства, энергетики и транспорта НАО</w:t>
            </w:r>
          </w:p>
        </w:tc>
        <w:tc>
          <w:tcPr>
            <w:tcW w:w="1166" w:type="dxa"/>
            <w:vAlign w:val="center"/>
          </w:tcPr>
          <w:p w:rsidR="00C707E4" w:rsidRPr="00C707E4" w:rsidRDefault="007D0C63" w:rsidP="00F97D69">
            <w:pPr>
              <w:jc w:val="right"/>
              <w:rPr>
                <w:rFonts w:ascii="Times New Roman" w:hAnsi="Times New Roman" w:cs="Times New Roman"/>
                <w:sz w:val="20"/>
                <w:szCs w:val="20"/>
              </w:rPr>
            </w:pPr>
            <w:r>
              <w:rPr>
                <w:rFonts w:ascii="Times New Roman" w:hAnsi="Times New Roman" w:cs="Times New Roman"/>
                <w:sz w:val="20"/>
                <w:szCs w:val="20"/>
              </w:rPr>
              <w:t>1 912 438,4</w:t>
            </w:r>
          </w:p>
        </w:tc>
        <w:tc>
          <w:tcPr>
            <w:tcW w:w="1166" w:type="dxa"/>
            <w:vAlign w:val="center"/>
          </w:tcPr>
          <w:p w:rsidR="00C707E4" w:rsidRPr="00C707E4" w:rsidRDefault="007D0C63" w:rsidP="00F97D69">
            <w:pPr>
              <w:jc w:val="right"/>
              <w:rPr>
                <w:rFonts w:ascii="Times New Roman" w:hAnsi="Times New Roman" w:cs="Times New Roman"/>
                <w:sz w:val="20"/>
                <w:szCs w:val="20"/>
              </w:rPr>
            </w:pPr>
            <w:r>
              <w:rPr>
                <w:rFonts w:ascii="Times New Roman" w:hAnsi="Times New Roman" w:cs="Times New Roman"/>
                <w:sz w:val="20"/>
                <w:szCs w:val="20"/>
              </w:rPr>
              <w:t>1 907 985,3</w:t>
            </w:r>
          </w:p>
        </w:tc>
        <w:tc>
          <w:tcPr>
            <w:tcW w:w="1560" w:type="dxa"/>
            <w:vAlign w:val="center"/>
          </w:tcPr>
          <w:p w:rsidR="00C707E4" w:rsidRPr="00C707E4" w:rsidRDefault="007D0C63" w:rsidP="00F97D69">
            <w:pPr>
              <w:jc w:val="right"/>
              <w:rPr>
                <w:rFonts w:ascii="Times New Roman" w:hAnsi="Times New Roman" w:cs="Times New Roman"/>
                <w:sz w:val="20"/>
                <w:szCs w:val="20"/>
              </w:rPr>
            </w:pPr>
            <w:r>
              <w:rPr>
                <w:rFonts w:ascii="Times New Roman" w:hAnsi="Times New Roman" w:cs="Times New Roman"/>
                <w:sz w:val="20"/>
                <w:szCs w:val="20"/>
              </w:rPr>
              <w:t>411 006,5</w:t>
            </w:r>
          </w:p>
        </w:tc>
        <w:tc>
          <w:tcPr>
            <w:tcW w:w="1588" w:type="dxa"/>
            <w:vAlign w:val="center"/>
          </w:tcPr>
          <w:p w:rsidR="00C707E4" w:rsidRPr="00C707E4" w:rsidRDefault="007D0C63" w:rsidP="00F97D69">
            <w:pPr>
              <w:jc w:val="right"/>
              <w:rPr>
                <w:rFonts w:ascii="Times New Roman" w:hAnsi="Times New Roman" w:cs="Times New Roman"/>
                <w:sz w:val="20"/>
                <w:szCs w:val="20"/>
              </w:rPr>
            </w:pPr>
            <w:r>
              <w:rPr>
                <w:rFonts w:ascii="Times New Roman" w:hAnsi="Times New Roman" w:cs="Times New Roman"/>
                <w:sz w:val="20"/>
                <w:szCs w:val="20"/>
              </w:rPr>
              <w:t>122,8</w:t>
            </w:r>
          </w:p>
        </w:tc>
        <w:tc>
          <w:tcPr>
            <w:tcW w:w="1119" w:type="dxa"/>
            <w:vAlign w:val="center"/>
          </w:tcPr>
          <w:p w:rsidR="00C707E4" w:rsidRPr="00C707E4" w:rsidRDefault="007D0C63" w:rsidP="00F97D69">
            <w:pPr>
              <w:jc w:val="right"/>
              <w:rPr>
                <w:rFonts w:ascii="Times New Roman" w:hAnsi="Times New Roman" w:cs="Times New Roman"/>
                <w:sz w:val="20"/>
                <w:szCs w:val="20"/>
              </w:rPr>
            </w:pPr>
            <w:r>
              <w:rPr>
                <w:rFonts w:ascii="Times New Roman" w:hAnsi="Times New Roman" w:cs="Times New Roman"/>
                <w:sz w:val="20"/>
                <w:szCs w:val="20"/>
              </w:rPr>
              <w:t>4 330,3</w:t>
            </w:r>
          </w:p>
        </w:tc>
      </w:tr>
      <w:tr w:rsidR="00AD7CF6" w:rsidRPr="00C707E4" w:rsidTr="00AD7CF6">
        <w:tc>
          <w:tcPr>
            <w:tcW w:w="2830" w:type="dxa"/>
          </w:tcPr>
          <w:p w:rsidR="00AD7CF6" w:rsidRPr="00C707E4" w:rsidRDefault="00AD7CF6" w:rsidP="00AD7CF6">
            <w:pPr>
              <w:jc w:val="both"/>
              <w:rPr>
                <w:rFonts w:ascii="Times New Roman" w:hAnsi="Times New Roman" w:cs="Times New Roman"/>
                <w:sz w:val="20"/>
                <w:szCs w:val="20"/>
              </w:rPr>
            </w:pPr>
            <w:r w:rsidRPr="00C707E4">
              <w:rPr>
                <w:rFonts w:ascii="Times New Roman" w:hAnsi="Times New Roman" w:cs="Times New Roman"/>
                <w:sz w:val="20"/>
                <w:szCs w:val="20"/>
              </w:rPr>
              <w:t>Департамент природных ресурсов, экологии и агропромышленного комплекса НАО</w:t>
            </w:r>
          </w:p>
        </w:tc>
        <w:tc>
          <w:tcPr>
            <w:tcW w:w="1166" w:type="dxa"/>
          </w:tcPr>
          <w:p w:rsidR="00AD7CF6" w:rsidRPr="00C707E4" w:rsidRDefault="00AD7CF6" w:rsidP="00AD7CF6">
            <w:pPr>
              <w:jc w:val="right"/>
              <w:rPr>
                <w:rFonts w:ascii="Times New Roman" w:hAnsi="Times New Roman" w:cs="Times New Roman"/>
                <w:sz w:val="20"/>
                <w:szCs w:val="20"/>
              </w:rPr>
            </w:pPr>
            <w:r>
              <w:rPr>
                <w:rFonts w:ascii="Times New Roman" w:hAnsi="Times New Roman" w:cs="Times New Roman"/>
                <w:sz w:val="20"/>
                <w:szCs w:val="20"/>
              </w:rPr>
              <w:t>432 252,7</w:t>
            </w:r>
          </w:p>
        </w:tc>
        <w:tc>
          <w:tcPr>
            <w:tcW w:w="1166" w:type="dxa"/>
          </w:tcPr>
          <w:p w:rsidR="00AD7CF6" w:rsidRPr="00C707E4" w:rsidRDefault="00AD7CF6" w:rsidP="00AD7CF6">
            <w:pPr>
              <w:jc w:val="right"/>
              <w:rPr>
                <w:rFonts w:ascii="Times New Roman" w:hAnsi="Times New Roman" w:cs="Times New Roman"/>
                <w:sz w:val="20"/>
                <w:szCs w:val="20"/>
              </w:rPr>
            </w:pPr>
            <w:r>
              <w:rPr>
                <w:rFonts w:ascii="Times New Roman" w:hAnsi="Times New Roman" w:cs="Times New Roman"/>
                <w:sz w:val="20"/>
                <w:szCs w:val="20"/>
              </w:rPr>
              <w:t>432 212,5</w:t>
            </w:r>
          </w:p>
        </w:tc>
        <w:tc>
          <w:tcPr>
            <w:tcW w:w="1560" w:type="dxa"/>
          </w:tcPr>
          <w:p w:rsidR="00AD7CF6" w:rsidRPr="00C707E4" w:rsidRDefault="00AD7CF6" w:rsidP="00AD7CF6">
            <w:pPr>
              <w:jc w:val="right"/>
              <w:rPr>
                <w:rFonts w:ascii="Times New Roman" w:hAnsi="Times New Roman" w:cs="Times New Roman"/>
                <w:sz w:val="20"/>
                <w:szCs w:val="20"/>
              </w:rPr>
            </w:pPr>
            <w:r>
              <w:rPr>
                <w:rFonts w:ascii="Times New Roman" w:hAnsi="Times New Roman" w:cs="Times New Roman"/>
                <w:sz w:val="20"/>
                <w:szCs w:val="20"/>
              </w:rPr>
              <w:t>41 496,9</w:t>
            </w:r>
          </w:p>
        </w:tc>
        <w:tc>
          <w:tcPr>
            <w:tcW w:w="1588" w:type="dxa"/>
          </w:tcPr>
          <w:p w:rsidR="00AD7CF6" w:rsidRPr="00C707E4" w:rsidRDefault="00AD7CF6" w:rsidP="00AD7CF6">
            <w:pPr>
              <w:jc w:val="right"/>
              <w:rPr>
                <w:rFonts w:ascii="Times New Roman" w:hAnsi="Times New Roman" w:cs="Times New Roman"/>
                <w:sz w:val="20"/>
                <w:szCs w:val="20"/>
              </w:rPr>
            </w:pPr>
            <w:r>
              <w:rPr>
                <w:rFonts w:ascii="Times New Roman" w:hAnsi="Times New Roman" w:cs="Times New Roman"/>
                <w:sz w:val="20"/>
                <w:szCs w:val="20"/>
              </w:rPr>
              <w:t>0,0</w:t>
            </w:r>
          </w:p>
        </w:tc>
        <w:tc>
          <w:tcPr>
            <w:tcW w:w="1119" w:type="dxa"/>
          </w:tcPr>
          <w:p w:rsidR="00AD7CF6" w:rsidRPr="00C707E4" w:rsidRDefault="00AD7CF6" w:rsidP="00AD7CF6">
            <w:pPr>
              <w:jc w:val="right"/>
              <w:rPr>
                <w:rFonts w:ascii="Times New Roman" w:hAnsi="Times New Roman" w:cs="Times New Roman"/>
                <w:sz w:val="20"/>
                <w:szCs w:val="20"/>
              </w:rPr>
            </w:pPr>
            <w:r>
              <w:rPr>
                <w:rFonts w:ascii="Times New Roman" w:hAnsi="Times New Roman" w:cs="Times New Roman"/>
                <w:sz w:val="20"/>
                <w:szCs w:val="20"/>
              </w:rPr>
              <w:t>40,2</w:t>
            </w:r>
          </w:p>
        </w:tc>
      </w:tr>
      <w:tr w:rsidR="00C707E4" w:rsidRPr="00C707E4" w:rsidTr="007D0C63">
        <w:tc>
          <w:tcPr>
            <w:tcW w:w="2830" w:type="dxa"/>
          </w:tcPr>
          <w:p w:rsidR="00C707E4" w:rsidRPr="00C707E4" w:rsidRDefault="00C707E4" w:rsidP="00AD7CF6">
            <w:pPr>
              <w:jc w:val="both"/>
              <w:rPr>
                <w:rFonts w:ascii="Times New Roman" w:hAnsi="Times New Roman" w:cs="Times New Roman"/>
                <w:sz w:val="20"/>
                <w:szCs w:val="20"/>
              </w:rPr>
            </w:pPr>
            <w:r w:rsidRPr="00C707E4">
              <w:rPr>
                <w:rFonts w:ascii="Times New Roman" w:hAnsi="Times New Roman" w:cs="Times New Roman"/>
                <w:sz w:val="20"/>
                <w:szCs w:val="20"/>
              </w:rPr>
              <w:t>Аппарат Администрации НАО</w:t>
            </w:r>
          </w:p>
        </w:tc>
        <w:tc>
          <w:tcPr>
            <w:tcW w:w="1166" w:type="dxa"/>
            <w:vAlign w:val="center"/>
          </w:tcPr>
          <w:p w:rsidR="00C707E4" w:rsidRPr="00C707E4" w:rsidRDefault="007D0C63" w:rsidP="00F97D69">
            <w:pPr>
              <w:jc w:val="right"/>
              <w:rPr>
                <w:rFonts w:ascii="Times New Roman" w:hAnsi="Times New Roman" w:cs="Times New Roman"/>
                <w:sz w:val="20"/>
                <w:szCs w:val="20"/>
              </w:rPr>
            </w:pPr>
            <w:r>
              <w:rPr>
                <w:rFonts w:ascii="Times New Roman" w:hAnsi="Times New Roman" w:cs="Times New Roman"/>
                <w:sz w:val="20"/>
                <w:szCs w:val="20"/>
              </w:rPr>
              <w:t>393 561,8</w:t>
            </w:r>
          </w:p>
        </w:tc>
        <w:tc>
          <w:tcPr>
            <w:tcW w:w="1166" w:type="dxa"/>
            <w:vAlign w:val="center"/>
          </w:tcPr>
          <w:p w:rsidR="00C707E4" w:rsidRPr="00C707E4" w:rsidRDefault="007D0C63" w:rsidP="00F97D69">
            <w:pPr>
              <w:jc w:val="right"/>
              <w:rPr>
                <w:rFonts w:ascii="Times New Roman" w:hAnsi="Times New Roman" w:cs="Times New Roman"/>
                <w:sz w:val="20"/>
                <w:szCs w:val="20"/>
              </w:rPr>
            </w:pPr>
            <w:r>
              <w:rPr>
                <w:rFonts w:ascii="Times New Roman" w:hAnsi="Times New Roman" w:cs="Times New Roman"/>
                <w:sz w:val="20"/>
                <w:szCs w:val="20"/>
              </w:rPr>
              <w:t>393 561,8</w:t>
            </w:r>
          </w:p>
        </w:tc>
        <w:tc>
          <w:tcPr>
            <w:tcW w:w="1560" w:type="dxa"/>
            <w:vAlign w:val="center"/>
          </w:tcPr>
          <w:p w:rsidR="00C707E4" w:rsidRPr="00C707E4" w:rsidRDefault="007D0C63" w:rsidP="00F97D69">
            <w:pPr>
              <w:jc w:val="right"/>
              <w:rPr>
                <w:rFonts w:ascii="Times New Roman" w:hAnsi="Times New Roman" w:cs="Times New Roman"/>
                <w:sz w:val="20"/>
                <w:szCs w:val="20"/>
              </w:rPr>
            </w:pPr>
            <w:r>
              <w:rPr>
                <w:rFonts w:ascii="Times New Roman" w:hAnsi="Times New Roman" w:cs="Times New Roman"/>
                <w:sz w:val="20"/>
                <w:szCs w:val="20"/>
              </w:rPr>
              <w:t>4 310,3</w:t>
            </w:r>
          </w:p>
        </w:tc>
        <w:tc>
          <w:tcPr>
            <w:tcW w:w="1588" w:type="dxa"/>
            <w:vAlign w:val="center"/>
          </w:tcPr>
          <w:p w:rsidR="00C707E4" w:rsidRPr="00C707E4" w:rsidRDefault="007D0C63" w:rsidP="00F97D69">
            <w:pPr>
              <w:jc w:val="right"/>
              <w:rPr>
                <w:rFonts w:ascii="Times New Roman" w:hAnsi="Times New Roman" w:cs="Times New Roman"/>
                <w:sz w:val="20"/>
                <w:szCs w:val="20"/>
              </w:rPr>
            </w:pPr>
            <w:r>
              <w:rPr>
                <w:rFonts w:ascii="Times New Roman" w:hAnsi="Times New Roman" w:cs="Times New Roman"/>
                <w:sz w:val="20"/>
                <w:szCs w:val="20"/>
              </w:rPr>
              <w:t>0,0</w:t>
            </w:r>
          </w:p>
        </w:tc>
        <w:tc>
          <w:tcPr>
            <w:tcW w:w="1119" w:type="dxa"/>
            <w:vAlign w:val="center"/>
          </w:tcPr>
          <w:p w:rsidR="00C707E4" w:rsidRPr="00C707E4" w:rsidRDefault="007D0C63" w:rsidP="00F97D69">
            <w:pPr>
              <w:jc w:val="right"/>
              <w:rPr>
                <w:rFonts w:ascii="Times New Roman" w:hAnsi="Times New Roman" w:cs="Times New Roman"/>
                <w:sz w:val="20"/>
                <w:szCs w:val="20"/>
              </w:rPr>
            </w:pPr>
            <w:r>
              <w:rPr>
                <w:rFonts w:ascii="Times New Roman" w:hAnsi="Times New Roman" w:cs="Times New Roman"/>
                <w:sz w:val="20"/>
                <w:szCs w:val="20"/>
              </w:rPr>
              <w:t>0,0</w:t>
            </w:r>
          </w:p>
        </w:tc>
      </w:tr>
      <w:tr w:rsidR="00AB5497" w:rsidRPr="00C707E4" w:rsidTr="00AB5497">
        <w:tc>
          <w:tcPr>
            <w:tcW w:w="2830" w:type="dxa"/>
            <w:tcBorders>
              <w:bottom w:val="single" w:sz="4" w:space="0" w:color="auto"/>
            </w:tcBorders>
          </w:tcPr>
          <w:p w:rsidR="00C707E4" w:rsidRPr="00C707E4" w:rsidRDefault="00C707E4" w:rsidP="005C0EF9">
            <w:pPr>
              <w:jc w:val="both"/>
              <w:rPr>
                <w:rFonts w:ascii="Times New Roman" w:hAnsi="Times New Roman" w:cs="Times New Roman"/>
                <w:sz w:val="20"/>
                <w:szCs w:val="20"/>
              </w:rPr>
            </w:pPr>
            <w:r w:rsidRPr="00C707E4">
              <w:rPr>
                <w:rFonts w:ascii="Times New Roman" w:hAnsi="Times New Roman" w:cs="Times New Roman"/>
                <w:sz w:val="20"/>
                <w:szCs w:val="20"/>
              </w:rPr>
              <w:t>Департамент финансов и экономики НАО</w:t>
            </w:r>
          </w:p>
        </w:tc>
        <w:tc>
          <w:tcPr>
            <w:tcW w:w="1166" w:type="dxa"/>
            <w:tcBorders>
              <w:bottom w:val="single" w:sz="4" w:space="0" w:color="auto"/>
            </w:tcBorders>
            <w:vAlign w:val="center"/>
          </w:tcPr>
          <w:p w:rsidR="00C707E4" w:rsidRPr="00C707E4" w:rsidRDefault="007D0C63" w:rsidP="00F97D69">
            <w:pPr>
              <w:jc w:val="right"/>
              <w:rPr>
                <w:rFonts w:ascii="Times New Roman" w:hAnsi="Times New Roman" w:cs="Times New Roman"/>
                <w:sz w:val="20"/>
                <w:szCs w:val="20"/>
              </w:rPr>
            </w:pPr>
            <w:r>
              <w:rPr>
                <w:rFonts w:ascii="Times New Roman" w:hAnsi="Times New Roman" w:cs="Times New Roman"/>
                <w:sz w:val="20"/>
                <w:szCs w:val="20"/>
              </w:rPr>
              <w:t>268</w:t>
            </w:r>
            <w:r w:rsidR="00AD7CF6">
              <w:rPr>
                <w:rFonts w:ascii="Times New Roman" w:hAnsi="Times New Roman" w:cs="Times New Roman"/>
                <w:sz w:val="20"/>
                <w:szCs w:val="20"/>
              </w:rPr>
              <w:t> </w:t>
            </w:r>
            <w:r>
              <w:rPr>
                <w:rFonts w:ascii="Times New Roman" w:hAnsi="Times New Roman" w:cs="Times New Roman"/>
                <w:sz w:val="20"/>
                <w:szCs w:val="20"/>
              </w:rPr>
              <w:t>139</w:t>
            </w:r>
            <w:r w:rsidR="00AD7CF6">
              <w:rPr>
                <w:rFonts w:ascii="Times New Roman" w:hAnsi="Times New Roman" w:cs="Times New Roman"/>
                <w:sz w:val="20"/>
                <w:szCs w:val="20"/>
              </w:rPr>
              <w:t>,5</w:t>
            </w:r>
          </w:p>
        </w:tc>
        <w:tc>
          <w:tcPr>
            <w:tcW w:w="1166" w:type="dxa"/>
            <w:tcBorders>
              <w:bottom w:val="single" w:sz="4" w:space="0" w:color="auto"/>
            </w:tcBorders>
            <w:vAlign w:val="center"/>
          </w:tcPr>
          <w:p w:rsidR="00C707E4" w:rsidRPr="00C707E4" w:rsidRDefault="007D0C63" w:rsidP="00F97D69">
            <w:pPr>
              <w:jc w:val="right"/>
              <w:rPr>
                <w:rFonts w:ascii="Times New Roman" w:hAnsi="Times New Roman" w:cs="Times New Roman"/>
                <w:sz w:val="20"/>
                <w:szCs w:val="20"/>
              </w:rPr>
            </w:pPr>
            <w:r>
              <w:rPr>
                <w:rFonts w:ascii="Times New Roman" w:hAnsi="Times New Roman" w:cs="Times New Roman"/>
                <w:sz w:val="20"/>
                <w:szCs w:val="20"/>
              </w:rPr>
              <w:t>268 139,5</w:t>
            </w:r>
          </w:p>
        </w:tc>
        <w:tc>
          <w:tcPr>
            <w:tcW w:w="1560" w:type="dxa"/>
            <w:tcBorders>
              <w:bottom w:val="single" w:sz="4" w:space="0" w:color="auto"/>
            </w:tcBorders>
            <w:vAlign w:val="center"/>
          </w:tcPr>
          <w:p w:rsidR="00C707E4" w:rsidRPr="00C707E4" w:rsidRDefault="007D0C63" w:rsidP="00F97D69">
            <w:pPr>
              <w:jc w:val="right"/>
              <w:rPr>
                <w:rFonts w:ascii="Times New Roman" w:hAnsi="Times New Roman" w:cs="Times New Roman"/>
                <w:sz w:val="20"/>
                <w:szCs w:val="20"/>
              </w:rPr>
            </w:pPr>
            <w:r>
              <w:rPr>
                <w:rFonts w:ascii="Times New Roman" w:hAnsi="Times New Roman" w:cs="Times New Roman"/>
                <w:sz w:val="20"/>
                <w:szCs w:val="20"/>
              </w:rPr>
              <w:t>0,0</w:t>
            </w:r>
          </w:p>
        </w:tc>
        <w:tc>
          <w:tcPr>
            <w:tcW w:w="1588" w:type="dxa"/>
            <w:tcBorders>
              <w:bottom w:val="single" w:sz="4" w:space="0" w:color="auto"/>
            </w:tcBorders>
            <w:vAlign w:val="center"/>
          </w:tcPr>
          <w:p w:rsidR="00C707E4" w:rsidRPr="00C707E4" w:rsidRDefault="007D0C63" w:rsidP="00F97D69">
            <w:pPr>
              <w:jc w:val="right"/>
              <w:rPr>
                <w:rFonts w:ascii="Times New Roman" w:hAnsi="Times New Roman" w:cs="Times New Roman"/>
                <w:sz w:val="20"/>
                <w:szCs w:val="20"/>
              </w:rPr>
            </w:pPr>
            <w:r>
              <w:rPr>
                <w:rFonts w:ascii="Times New Roman" w:hAnsi="Times New Roman" w:cs="Times New Roman"/>
                <w:sz w:val="20"/>
                <w:szCs w:val="20"/>
              </w:rPr>
              <w:t>0,0</w:t>
            </w:r>
          </w:p>
        </w:tc>
        <w:tc>
          <w:tcPr>
            <w:tcW w:w="1119" w:type="dxa"/>
            <w:tcBorders>
              <w:bottom w:val="single" w:sz="4" w:space="0" w:color="auto"/>
            </w:tcBorders>
            <w:vAlign w:val="center"/>
          </w:tcPr>
          <w:p w:rsidR="00C707E4" w:rsidRPr="00C707E4" w:rsidRDefault="007D0C63" w:rsidP="00F97D69">
            <w:pPr>
              <w:jc w:val="right"/>
              <w:rPr>
                <w:rFonts w:ascii="Times New Roman" w:hAnsi="Times New Roman" w:cs="Times New Roman"/>
                <w:sz w:val="20"/>
                <w:szCs w:val="20"/>
              </w:rPr>
            </w:pPr>
            <w:r>
              <w:rPr>
                <w:rFonts w:ascii="Times New Roman" w:hAnsi="Times New Roman" w:cs="Times New Roman"/>
                <w:sz w:val="20"/>
                <w:szCs w:val="20"/>
              </w:rPr>
              <w:t>0,0</w:t>
            </w:r>
          </w:p>
        </w:tc>
      </w:tr>
      <w:tr w:rsidR="00AB5497" w:rsidRPr="00C707E4" w:rsidTr="00AB5497">
        <w:tc>
          <w:tcPr>
            <w:tcW w:w="2830" w:type="dxa"/>
            <w:tcBorders>
              <w:top w:val="single" w:sz="4" w:space="0" w:color="auto"/>
            </w:tcBorders>
          </w:tcPr>
          <w:p w:rsidR="00C707E4" w:rsidRPr="00C707E4" w:rsidRDefault="00C707E4" w:rsidP="00AD7CF6">
            <w:pPr>
              <w:jc w:val="both"/>
              <w:rPr>
                <w:rFonts w:ascii="Times New Roman" w:hAnsi="Times New Roman" w:cs="Times New Roman"/>
                <w:sz w:val="20"/>
                <w:szCs w:val="20"/>
              </w:rPr>
            </w:pPr>
            <w:r w:rsidRPr="00C707E4">
              <w:rPr>
                <w:rFonts w:ascii="Times New Roman" w:hAnsi="Times New Roman" w:cs="Times New Roman"/>
                <w:sz w:val="20"/>
                <w:szCs w:val="20"/>
              </w:rPr>
              <w:t>Департамент по взаимодействию с органами местного самоуправления и внешним связям Ненецкого автономного округа</w:t>
            </w:r>
          </w:p>
        </w:tc>
        <w:tc>
          <w:tcPr>
            <w:tcW w:w="1166" w:type="dxa"/>
            <w:tcBorders>
              <w:top w:val="single" w:sz="4" w:space="0" w:color="auto"/>
            </w:tcBorders>
            <w:vAlign w:val="center"/>
          </w:tcPr>
          <w:p w:rsidR="00C707E4" w:rsidRPr="00C707E4" w:rsidRDefault="007D0C63" w:rsidP="00F97D69">
            <w:pPr>
              <w:jc w:val="right"/>
              <w:rPr>
                <w:rFonts w:ascii="Times New Roman" w:hAnsi="Times New Roman" w:cs="Times New Roman"/>
                <w:sz w:val="20"/>
                <w:szCs w:val="20"/>
              </w:rPr>
            </w:pPr>
            <w:r>
              <w:rPr>
                <w:rFonts w:ascii="Times New Roman" w:hAnsi="Times New Roman" w:cs="Times New Roman"/>
                <w:sz w:val="20"/>
                <w:szCs w:val="20"/>
              </w:rPr>
              <w:t>120 693,9</w:t>
            </w:r>
          </w:p>
        </w:tc>
        <w:tc>
          <w:tcPr>
            <w:tcW w:w="1166" w:type="dxa"/>
            <w:tcBorders>
              <w:top w:val="single" w:sz="4" w:space="0" w:color="auto"/>
            </w:tcBorders>
            <w:vAlign w:val="center"/>
          </w:tcPr>
          <w:p w:rsidR="00C707E4" w:rsidRPr="00C707E4" w:rsidRDefault="007D0C63" w:rsidP="00F97D69">
            <w:pPr>
              <w:jc w:val="right"/>
              <w:rPr>
                <w:rFonts w:ascii="Times New Roman" w:hAnsi="Times New Roman" w:cs="Times New Roman"/>
                <w:sz w:val="20"/>
                <w:szCs w:val="20"/>
              </w:rPr>
            </w:pPr>
            <w:r>
              <w:rPr>
                <w:rFonts w:ascii="Times New Roman" w:hAnsi="Times New Roman" w:cs="Times New Roman"/>
                <w:sz w:val="20"/>
                <w:szCs w:val="20"/>
              </w:rPr>
              <w:t>120 693,9</w:t>
            </w:r>
          </w:p>
        </w:tc>
        <w:tc>
          <w:tcPr>
            <w:tcW w:w="1560" w:type="dxa"/>
            <w:tcBorders>
              <w:top w:val="single" w:sz="4" w:space="0" w:color="auto"/>
            </w:tcBorders>
            <w:vAlign w:val="center"/>
          </w:tcPr>
          <w:p w:rsidR="00C707E4" w:rsidRPr="00C707E4" w:rsidRDefault="007D0C63" w:rsidP="00F97D69">
            <w:pPr>
              <w:jc w:val="right"/>
              <w:rPr>
                <w:rFonts w:ascii="Times New Roman" w:hAnsi="Times New Roman" w:cs="Times New Roman"/>
                <w:sz w:val="20"/>
                <w:szCs w:val="20"/>
              </w:rPr>
            </w:pPr>
            <w:r>
              <w:rPr>
                <w:rFonts w:ascii="Times New Roman" w:hAnsi="Times New Roman" w:cs="Times New Roman"/>
                <w:sz w:val="20"/>
                <w:szCs w:val="20"/>
              </w:rPr>
              <w:t>0,0</w:t>
            </w:r>
          </w:p>
        </w:tc>
        <w:tc>
          <w:tcPr>
            <w:tcW w:w="1588" w:type="dxa"/>
            <w:tcBorders>
              <w:top w:val="single" w:sz="4" w:space="0" w:color="auto"/>
            </w:tcBorders>
            <w:vAlign w:val="center"/>
          </w:tcPr>
          <w:p w:rsidR="00C707E4" w:rsidRPr="00C707E4" w:rsidRDefault="007D0C63" w:rsidP="00F97D69">
            <w:pPr>
              <w:jc w:val="right"/>
              <w:rPr>
                <w:rFonts w:ascii="Times New Roman" w:hAnsi="Times New Roman" w:cs="Times New Roman"/>
                <w:sz w:val="20"/>
                <w:szCs w:val="20"/>
              </w:rPr>
            </w:pPr>
            <w:r>
              <w:rPr>
                <w:rFonts w:ascii="Times New Roman" w:hAnsi="Times New Roman" w:cs="Times New Roman"/>
                <w:sz w:val="20"/>
                <w:szCs w:val="20"/>
              </w:rPr>
              <w:t>0,0</w:t>
            </w:r>
          </w:p>
        </w:tc>
        <w:tc>
          <w:tcPr>
            <w:tcW w:w="1119" w:type="dxa"/>
            <w:tcBorders>
              <w:top w:val="single" w:sz="4" w:space="0" w:color="auto"/>
            </w:tcBorders>
            <w:vAlign w:val="center"/>
          </w:tcPr>
          <w:p w:rsidR="00C707E4" w:rsidRPr="00C707E4" w:rsidRDefault="007D0C63" w:rsidP="00F97D69">
            <w:pPr>
              <w:jc w:val="right"/>
              <w:rPr>
                <w:rFonts w:ascii="Times New Roman" w:hAnsi="Times New Roman" w:cs="Times New Roman"/>
                <w:sz w:val="20"/>
                <w:szCs w:val="20"/>
              </w:rPr>
            </w:pPr>
            <w:r>
              <w:rPr>
                <w:rFonts w:ascii="Times New Roman" w:hAnsi="Times New Roman" w:cs="Times New Roman"/>
                <w:sz w:val="20"/>
                <w:szCs w:val="20"/>
              </w:rPr>
              <w:t>0,0</w:t>
            </w:r>
          </w:p>
        </w:tc>
      </w:tr>
      <w:tr w:rsidR="00AD7CF6" w:rsidRPr="00C707E4" w:rsidTr="00AD7CF6">
        <w:tc>
          <w:tcPr>
            <w:tcW w:w="2830" w:type="dxa"/>
          </w:tcPr>
          <w:p w:rsidR="00AD7CF6" w:rsidRPr="00C707E4" w:rsidRDefault="00AD7CF6" w:rsidP="00AD7CF6">
            <w:pPr>
              <w:jc w:val="both"/>
              <w:rPr>
                <w:rFonts w:ascii="Times New Roman" w:hAnsi="Times New Roman" w:cs="Times New Roman"/>
                <w:sz w:val="20"/>
                <w:szCs w:val="20"/>
              </w:rPr>
            </w:pPr>
            <w:r w:rsidRPr="00C707E4">
              <w:rPr>
                <w:rFonts w:ascii="Times New Roman" w:hAnsi="Times New Roman" w:cs="Times New Roman"/>
                <w:sz w:val="20"/>
                <w:szCs w:val="20"/>
              </w:rPr>
              <w:lastRenderedPageBreak/>
              <w:t>Управление гражданской защиты и обеспечение пожарной безопасности НАО</w:t>
            </w:r>
          </w:p>
        </w:tc>
        <w:tc>
          <w:tcPr>
            <w:tcW w:w="1166" w:type="dxa"/>
          </w:tcPr>
          <w:p w:rsidR="00AD7CF6" w:rsidRPr="00C707E4" w:rsidRDefault="00AD7CF6" w:rsidP="00AD7CF6">
            <w:pPr>
              <w:jc w:val="right"/>
              <w:rPr>
                <w:rFonts w:ascii="Times New Roman" w:hAnsi="Times New Roman" w:cs="Times New Roman"/>
                <w:sz w:val="20"/>
                <w:szCs w:val="20"/>
              </w:rPr>
            </w:pPr>
            <w:r>
              <w:rPr>
                <w:rFonts w:ascii="Times New Roman" w:hAnsi="Times New Roman" w:cs="Times New Roman"/>
                <w:sz w:val="20"/>
                <w:szCs w:val="20"/>
              </w:rPr>
              <w:t>84 757,9</w:t>
            </w:r>
          </w:p>
        </w:tc>
        <w:tc>
          <w:tcPr>
            <w:tcW w:w="1166" w:type="dxa"/>
          </w:tcPr>
          <w:p w:rsidR="00AD7CF6" w:rsidRPr="00C707E4" w:rsidRDefault="00AD7CF6" w:rsidP="00AD7CF6">
            <w:pPr>
              <w:jc w:val="right"/>
              <w:rPr>
                <w:rFonts w:ascii="Times New Roman" w:hAnsi="Times New Roman" w:cs="Times New Roman"/>
                <w:sz w:val="20"/>
                <w:szCs w:val="20"/>
              </w:rPr>
            </w:pPr>
            <w:r>
              <w:rPr>
                <w:rFonts w:ascii="Times New Roman" w:hAnsi="Times New Roman" w:cs="Times New Roman"/>
                <w:sz w:val="20"/>
                <w:szCs w:val="20"/>
              </w:rPr>
              <w:t>84 757,9</w:t>
            </w:r>
          </w:p>
        </w:tc>
        <w:tc>
          <w:tcPr>
            <w:tcW w:w="1560" w:type="dxa"/>
          </w:tcPr>
          <w:p w:rsidR="00AD7CF6" w:rsidRPr="00C707E4" w:rsidRDefault="00AD7CF6" w:rsidP="00AD7CF6">
            <w:pPr>
              <w:jc w:val="right"/>
              <w:rPr>
                <w:rFonts w:ascii="Times New Roman" w:hAnsi="Times New Roman" w:cs="Times New Roman"/>
                <w:sz w:val="20"/>
                <w:szCs w:val="20"/>
              </w:rPr>
            </w:pPr>
            <w:r>
              <w:rPr>
                <w:rFonts w:ascii="Times New Roman" w:hAnsi="Times New Roman" w:cs="Times New Roman"/>
                <w:sz w:val="20"/>
                <w:szCs w:val="20"/>
              </w:rPr>
              <w:t>0,0</w:t>
            </w:r>
          </w:p>
        </w:tc>
        <w:tc>
          <w:tcPr>
            <w:tcW w:w="1588" w:type="dxa"/>
          </w:tcPr>
          <w:p w:rsidR="00AD7CF6" w:rsidRPr="00C707E4" w:rsidRDefault="00AD7CF6" w:rsidP="00AD7CF6">
            <w:pPr>
              <w:jc w:val="right"/>
              <w:rPr>
                <w:rFonts w:ascii="Times New Roman" w:hAnsi="Times New Roman" w:cs="Times New Roman"/>
                <w:sz w:val="20"/>
                <w:szCs w:val="20"/>
              </w:rPr>
            </w:pPr>
            <w:r>
              <w:rPr>
                <w:rFonts w:ascii="Times New Roman" w:hAnsi="Times New Roman" w:cs="Times New Roman"/>
                <w:sz w:val="20"/>
                <w:szCs w:val="20"/>
              </w:rPr>
              <w:t>0,0</w:t>
            </w:r>
          </w:p>
        </w:tc>
        <w:tc>
          <w:tcPr>
            <w:tcW w:w="1119" w:type="dxa"/>
          </w:tcPr>
          <w:p w:rsidR="00AD7CF6" w:rsidRPr="00C707E4" w:rsidRDefault="00AD7CF6" w:rsidP="00AD7CF6">
            <w:pPr>
              <w:jc w:val="right"/>
              <w:rPr>
                <w:rFonts w:ascii="Times New Roman" w:hAnsi="Times New Roman" w:cs="Times New Roman"/>
                <w:sz w:val="20"/>
                <w:szCs w:val="20"/>
              </w:rPr>
            </w:pPr>
            <w:r>
              <w:rPr>
                <w:rFonts w:ascii="Times New Roman" w:hAnsi="Times New Roman" w:cs="Times New Roman"/>
                <w:sz w:val="20"/>
                <w:szCs w:val="20"/>
              </w:rPr>
              <w:t>0,0</w:t>
            </w:r>
          </w:p>
        </w:tc>
      </w:tr>
      <w:tr w:rsidR="00C707E4" w:rsidRPr="00C707E4" w:rsidTr="007D0C63">
        <w:tc>
          <w:tcPr>
            <w:tcW w:w="2830" w:type="dxa"/>
          </w:tcPr>
          <w:p w:rsidR="00C707E4" w:rsidRPr="00C707E4" w:rsidRDefault="00C707E4" w:rsidP="005C0EF9">
            <w:pPr>
              <w:jc w:val="both"/>
              <w:rPr>
                <w:rFonts w:ascii="Times New Roman" w:hAnsi="Times New Roman" w:cs="Times New Roman"/>
                <w:sz w:val="20"/>
                <w:szCs w:val="20"/>
              </w:rPr>
            </w:pPr>
            <w:r w:rsidRPr="00C707E4">
              <w:rPr>
                <w:rFonts w:ascii="Times New Roman" w:hAnsi="Times New Roman" w:cs="Times New Roman"/>
                <w:sz w:val="20"/>
                <w:szCs w:val="20"/>
              </w:rPr>
              <w:t>Управление имущественных и земельных отношений НАО</w:t>
            </w:r>
          </w:p>
        </w:tc>
        <w:tc>
          <w:tcPr>
            <w:tcW w:w="1166" w:type="dxa"/>
            <w:vAlign w:val="center"/>
          </w:tcPr>
          <w:p w:rsidR="00C707E4" w:rsidRPr="00C707E4" w:rsidRDefault="007D0C63" w:rsidP="00F97D69">
            <w:pPr>
              <w:jc w:val="right"/>
              <w:rPr>
                <w:rFonts w:ascii="Times New Roman" w:hAnsi="Times New Roman" w:cs="Times New Roman"/>
                <w:sz w:val="20"/>
                <w:szCs w:val="20"/>
              </w:rPr>
            </w:pPr>
            <w:r>
              <w:rPr>
                <w:rFonts w:ascii="Times New Roman" w:hAnsi="Times New Roman" w:cs="Times New Roman"/>
                <w:sz w:val="20"/>
                <w:szCs w:val="20"/>
              </w:rPr>
              <w:t>48 388,3</w:t>
            </w:r>
          </w:p>
        </w:tc>
        <w:tc>
          <w:tcPr>
            <w:tcW w:w="1166" w:type="dxa"/>
            <w:vAlign w:val="center"/>
          </w:tcPr>
          <w:p w:rsidR="00C707E4" w:rsidRPr="00C707E4" w:rsidRDefault="007D0C63" w:rsidP="00F97D69">
            <w:pPr>
              <w:jc w:val="right"/>
              <w:rPr>
                <w:rFonts w:ascii="Times New Roman" w:hAnsi="Times New Roman" w:cs="Times New Roman"/>
                <w:sz w:val="20"/>
                <w:szCs w:val="20"/>
              </w:rPr>
            </w:pPr>
            <w:r>
              <w:rPr>
                <w:rFonts w:ascii="Times New Roman" w:hAnsi="Times New Roman" w:cs="Times New Roman"/>
                <w:sz w:val="20"/>
                <w:szCs w:val="20"/>
              </w:rPr>
              <w:t>48 388,3</w:t>
            </w:r>
          </w:p>
        </w:tc>
        <w:tc>
          <w:tcPr>
            <w:tcW w:w="1560" w:type="dxa"/>
            <w:vAlign w:val="center"/>
          </w:tcPr>
          <w:p w:rsidR="00C707E4" w:rsidRPr="00C707E4" w:rsidRDefault="007D0C63" w:rsidP="00F97D69">
            <w:pPr>
              <w:jc w:val="right"/>
              <w:rPr>
                <w:rFonts w:ascii="Times New Roman" w:hAnsi="Times New Roman" w:cs="Times New Roman"/>
                <w:sz w:val="20"/>
                <w:szCs w:val="20"/>
              </w:rPr>
            </w:pPr>
            <w:r>
              <w:rPr>
                <w:rFonts w:ascii="Times New Roman" w:hAnsi="Times New Roman" w:cs="Times New Roman"/>
                <w:sz w:val="20"/>
                <w:szCs w:val="20"/>
              </w:rPr>
              <w:t>0,0</w:t>
            </w:r>
          </w:p>
        </w:tc>
        <w:tc>
          <w:tcPr>
            <w:tcW w:w="1588" w:type="dxa"/>
            <w:vAlign w:val="center"/>
          </w:tcPr>
          <w:p w:rsidR="00C707E4" w:rsidRPr="00C707E4" w:rsidRDefault="007D0C63" w:rsidP="00F97D69">
            <w:pPr>
              <w:jc w:val="right"/>
              <w:rPr>
                <w:rFonts w:ascii="Times New Roman" w:hAnsi="Times New Roman" w:cs="Times New Roman"/>
                <w:sz w:val="20"/>
                <w:szCs w:val="20"/>
              </w:rPr>
            </w:pPr>
            <w:r>
              <w:rPr>
                <w:rFonts w:ascii="Times New Roman" w:hAnsi="Times New Roman" w:cs="Times New Roman"/>
                <w:sz w:val="20"/>
                <w:szCs w:val="20"/>
              </w:rPr>
              <w:t>0,0</w:t>
            </w:r>
          </w:p>
        </w:tc>
        <w:tc>
          <w:tcPr>
            <w:tcW w:w="1119" w:type="dxa"/>
            <w:vAlign w:val="center"/>
          </w:tcPr>
          <w:p w:rsidR="00C707E4" w:rsidRPr="00C707E4" w:rsidRDefault="007D0C63" w:rsidP="00F97D69">
            <w:pPr>
              <w:jc w:val="right"/>
              <w:rPr>
                <w:rFonts w:ascii="Times New Roman" w:hAnsi="Times New Roman" w:cs="Times New Roman"/>
                <w:sz w:val="20"/>
                <w:szCs w:val="20"/>
              </w:rPr>
            </w:pPr>
            <w:r>
              <w:rPr>
                <w:rFonts w:ascii="Times New Roman" w:hAnsi="Times New Roman" w:cs="Times New Roman"/>
                <w:sz w:val="20"/>
                <w:szCs w:val="20"/>
              </w:rPr>
              <w:t>0,0</w:t>
            </w:r>
          </w:p>
        </w:tc>
      </w:tr>
      <w:tr w:rsidR="00C707E4" w:rsidRPr="00C707E4" w:rsidTr="007D0C63">
        <w:tc>
          <w:tcPr>
            <w:tcW w:w="2830" w:type="dxa"/>
          </w:tcPr>
          <w:p w:rsidR="00C707E4" w:rsidRPr="00C707E4" w:rsidRDefault="00C707E4" w:rsidP="00AD7CF6">
            <w:pPr>
              <w:jc w:val="both"/>
              <w:rPr>
                <w:rFonts w:ascii="Times New Roman" w:hAnsi="Times New Roman" w:cs="Times New Roman"/>
                <w:sz w:val="20"/>
                <w:szCs w:val="20"/>
              </w:rPr>
            </w:pPr>
            <w:r w:rsidRPr="00C707E4">
              <w:rPr>
                <w:rFonts w:ascii="Times New Roman" w:hAnsi="Times New Roman" w:cs="Times New Roman"/>
                <w:sz w:val="20"/>
                <w:szCs w:val="20"/>
              </w:rPr>
              <w:t>Государственная инспекция по ветеринарии НАО</w:t>
            </w:r>
          </w:p>
        </w:tc>
        <w:tc>
          <w:tcPr>
            <w:tcW w:w="1166" w:type="dxa"/>
            <w:vAlign w:val="center"/>
          </w:tcPr>
          <w:p w:rsidR="00C707E4" w:rsidRPr="00C707E4" w:rsidRDefault="007D0C63" w:rsidP="00F97D69">
            <w:pPr>
              <w:jc w:val="right"/>
              <w:rPr>
                <w:rFonts w:ascii="Times New Roman" w:hAnsi="Times New Roman" w:cs="Times New Roman"/>
                <w:sz w:val="20"/>
                <w:szCs w:val="20"/>
              </w:rPr>
            </w:pPr>
            <w:r>
              <w:rPr>
                <w:rFonts w:ascii="Times New Roman" w:hAnsi="Times New Roman" w:cs="Times New Roman"/>
                <w:sz w:val="20"/>
                <w:szCs w:val="20"/>
              </w:rPr>
              <w:t>43 382,5</w:t>
            </w:r>
          </w:p>
        </w:tc>
        <w:tc>
          <w:tcPr>
            <w:tcW w:w="1166" w:type="dxa"/>
            <w:vAlign w:val="center"/>
          </w:tcPr>
          <w:p w:rsidR="00C707E4" w:rsidRPr="00C707E4" w:rsidRDefault="007D0C63" w:rsidP="00F97D69">
            <w:pPr>
              <w:jc w:val="right"/>
              <w:rPr>
                <w:rFonts w:ascii="Times New Roman" w:hAnsi="Times New Roman" w:cs="Times New Roman"/>
                <w:sz w:val="20"/>
                <w:szCs w:val="20"/>
              </w:rPr>
            </w:pPr>
            <w:r>
              <w:rPr>
                <w:rFonts w:ascii="Times New Roman" w:hAnsi="Times New Roman" w:cs="Times New Roman"/>
                <w:sz w:val="20"/>
                <w:szCs w:val="20"/>
              </w:rPr>
              <w:t>43 382,5</w:t>
            </w:r>
          </w:p>
        </w:tc>
        <w:tc>
          <w:tcPr>
            <w:tcW w:w="1560" w:type="dxa"/>
            <w:vAlign w:val="center"/>
          </w:tcPr>
          <w:p w:rsidR="00C707E4" w:rsidRPr="00C707E4" w:rsidRDefault="007D0C63" w:rsidP="00F97D69">
            <w:pPr>
              <w:jc w:val="right"/>
              <w:rPr>
                <w:rFonts w:ascii="Times New Roman" w:hAnsi="Times New Roman" w:cs="Times New Roman"/>
                <w:sz w:val="20"/>
                <w:szCs w:val="20"/>
              </w:rPr>
            </w:pPr>
            <w:r>
              <w:rPr>
                <w:rFonts w:ascii="Times New Roman" w:hAnsi="Times New Roman" w:cs="Times New Roman"/>
                <w:sz w:val="20"/>
                <w:szCs w:val="20"/>
              </w:rPr>
              <w:t>0,0</w:t>
            </w:r>
          </w:p>
        </w:tc>
        <w:tc>
          <w:tcPr>
            <w:tcW w:w="1588" w:type="dxa"/>
            <w:vAlign w:val="center"/>
          </w:tcPr>
          <w:p w:rsidR="00C707E4" w:rsidRPr="00C707E4" w:rsidRDefault="007D0C63" w:rsidP="00F97D69">
            <w:pPr>
              <w:jc w:val="right"/>
              <w:rPr>
                <w:rFonts w:ascii="Times New Roman" w:hAnsi="Times New Roman" w:cs="Times New Roman"/>
                <w:sz w:val="20"/>
                <w:szCs w:val="20"/>
              </w:rPr>
            </w:pPr>
            <w:r>
              <w:rPr>
                <w:rFonts w:ascii="Times New Roman" w:hAnsi="Times New Roman" w:cs="Times New Roman"/>
                <w:sz w:val="20"/>
                <w:szCs w:val="20"/>
              </w:rPr>
              <w:t>0,0</w:t>
            </w:r>
          </w:p>
        </w:tc>
        <w:tc>
          <w:tcPr>
            <w:tcW w:w="1119" w:type="dxa"/>
            <w:vAlign w:val="center"/>
          </w:tcPr>
          <w:p w:rsidR="00C707E4" w:rsidRPr="00C707E4" w:rsidRDefault="007D0C63" w:rsidP="00F97D69">
            <w:pPr>
              <w:jc w:val="right"/>
              <w:rPr>
                <w:rFonts w:ascii="Times New Roman" w:hAnsi="Times New Roman" w:cs="Times New Roman"/>
                <w:sz w:val="20"/>
                <w:szCs w:val="20"/>
              </w:rPr>
            </w:pPr>
            <w:r>
              <w:rPr>
                <w:rFonts w:ascii="Times New Roman" w:hAnsi="Times New Roman" w:cs="Times New Roman"/>
                <w:sz w:val="20"/>
                <w:szCs w:val="20"/>
              </w:rPr>
              <w:t>0,0</w:t>
            </w:r>
          </w:p>
        </w:tc>
      </w:tr>
    </w:tbl>
    <w:p w:rsidR="00F97D69" w:rsidRDefault="00F97D69" w:rsidP="005C0EF9">
      <w:pPr>
        <w:spacing w:after="0" w:line="240" w:lineRule="auto"/>
        <w:ind w:firstLine="709"/>
        <w:jc w:val="both"/>
        <w:rPr>
          <w:rFonts w:ascii="Times New Roman" w:hAnsi="Times New Roman" w:cs="Times New Roman"/>
          <w:sz w:val="26"/>
          <w:szCs w:val="26"/>
        </w:rPr>
      </w:pPr>
    </w:p>
    <w:p w:rsidR="005C0EF9" w:rsidRDefault="005C0EF9" w:rsidP="005C0EF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Больше половины средств, а это 5 150,5 млн. рублей (61%), был</w:t>
      </w:r>
      <w:r w:rsidR="00EF1E78">
        <w:rPr>
          <w:rFonts w:ascii="Times New Roman" w:hAnsi="Times New Roman" w:cs="Times New Roman"/>
          <w:sz w:val="26"/>
          <w:szCs w:val="26"/>
        </w:rPr>
        <w:t>о</w:t>
      </w:r>
      <w:r>
        <w:rPr>
          <w:rFonts w:ascii="Times New Roman" w:hAnsi="Times New Roman" w:cs="Times New Roman"/>
          <w:sz w:val="26"/>
          <w:szCs w:val="26"/>
        </w:rPr>
        <w:t xml:space="preserve"> направлен</w:t>
      </w:r>
      <w:r w:rsidR="00F97D69">
        <w:rPr>
          <w:rFonts w:ascii="Times New Roman" w:hAnsi="Times New Roman" w:cs="Times New Roman"/>
          <w:sz w:val="26"/>
          <w:szCs w:val="26"/>
        </w:rPr>
        <w:t>о</w:t>
      </w:r>
      <w:r>
        <w:rPr>
          <w:rFonts w:ascii="Times New Roman" w:hAnsi="Times New Roman" w:cs="Times New Roman"/>
          <w:sz w:val="26"/>
          <w:szCs w:val="26"/>
        </w:rPr>
        <w:t xml:space="preserve"> на реализацию программных мероприятий социальной сферы, здравоохранения и образования</w:t>
      </w:r>
      <w:r w:rsidR="00B75C77">
        <w:rPr>
          <w:rFonts w:ascii="Times New Roman" w:hAnsi="Times New Roman" w:cs="Times New Roman"/>
          <w:sz w:val="26"/>
          <w:szCs w:val="26"/>
        </w:rPr>
        <w:t>.</w:t>
      </w:r>
    </w:p>
    <w:p w:rsidR="005C0EF9" w:rsidRDefault="005C0EF9" w:rsidP="00B75C77">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 развитие транспортной системы, строительства</w:t>
      </w:r>
      <w:r w:rsidR="00B75C77">
        <w:rPr>
          <w:rFonts w:ascii="Times New Roman" w:hAnsi="Times New Roman" w:cs="Times New Roman"/>
          <w:sz w:val="26"/>
          <w:szCs w:val="26"/>
        </w:rPr>
        <w:t>,</w:t>
      </w:r>
      <w:r>
        <w:rPr>
          <w:rFonts w:ascii="Times New Roman" w:hAnsi="Times New Roman" w:cs="Times New Roman"/>
          <w:sz w:val="26"/>
          <w:szCs w:val="26"/>
        </w:rPr>
        <w:t xml:space="preserve"> жилищно-коммунального хозяйства</w:t>
      </w:r>
      <w:r w:rsidR="00B75C77">
        <w:rPr>
          <w:rFonts w:ascii="Times New Roman" w:hAnsi="Times New Roman" w:cs="Times New Roman"/>
          <w:sz w:val="26"/>
          <w:szCs w:val="26"/>
        </w:rPr>
        <w:t xml:space="preserve"> и формирование современной городской среды</w:t>
      </w:r>
      <w:r>
        <w:rPr>
          <w:rFonts w:ascii="Times New Roman" w:hAnsi="Times New Roman" w:cs="Times New Roman"/>
          <w:sz w:val="26"/>
          <w:szCs w:val="26"/>
        </w:rPr>
        <w:t xml:space="preserve"> было </w:t>
      </w:r>
      <w:r w:rsidR="00B75C77">
        <w:rPr>
          <w:rFonts w:ascii="Times New Roman" w:hAnsi="Times New Roman" w:cs="Times New Roman"/>
          <w:sz w:val="26"/>
          <w:szCs w:val="26"/>
        </w:rPr>
        <w:t>израсходовано</w:t>
      </w:r>
      <w:r>
        <w:rPr>
          <w:rFonts w:ascii="Times New Roman" w:hAnsi="Times New Roman" w:cs="Times New Roman"/>
          <w:sz w:val="26"/>
          <w:szCs w:val="26"/>
        </w:rPr>
        <w:t xml:space="preserve"> </w:t>
      </w:r>
      <w:r w:rsidR="00B75C77">
        <w:rPr>
          <w:rFonts w:ascii="Times New Roman" w:hAnsi="Times New Roman" w:cs="Times New Roman"/>
          <w:sz w:val="26"/>
          <w:szCs w:val="26"/>
        </w:rPr>
        <w:t>1 912,4</w:t>
      </w:r>
      <w:r>
        <w:rPr>
          <w:rFonts w:ascii="Times New Roman" w:hAnsi="Times New Roman" w:cs="Times New Roman"/>
          <w:sz w:val="26"/>
          <w:szCs w:val="26"/>
        </w:rPr>
        <w:t xml:space="preserve"> млн. рублей, что составляет </w:t>
      </w:r>
      <w:r w:rsidR="00B75C77">
        <w:rPr>
          <w:rFonts w:ascii="Times New Roman" w:hAnsi="Times New Roman" w:cs="Times New Roman"/>
          <w:sz w:val="26"/>
          <w:szCs w:val="26"/>
        </w:rPr>
        <w:t>22,6% от общего объема финансирования.</w:t>
      </w:r>
    </w:p>
    <w:p w:rsidR="005C0EF9" w:rsidRDefault="005C0EF9" w:rsidP="005C0EF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Остальные средства </w:t>
      </w:r>
      <w:r w:rsidR="00EF1E78">
        <w:rPr>
          <w:rFonts w:ascii="Times New Roman" w:hAnsi="Times New Roman" w:cs="Times New Roman"/>
          <w:sz w:val="26"/>
          <w:szCs w:val="26"/>
        </w:rPr>
        <w:t>–</w:t>
      </w:r>
      <w:r>
        <w:rPr>
          <w:rFonts w:ascii="Times New Roman" w:hAnsi="Times New Roman" w:cs="Times New Roman"/>
          <w:sz w:val="26"/>
          <w:szCs w:val="26"/>
        </w:rPr>
        <w:t xml:space="preserve"> </w:t>
      </w:r>
      <w:r w:rsidR="00EF1E78">
        <w:rPr>
          <w:rFonts w:ascii="Times New Roman" w:hAnsi="Times New Roman" w:cs="Times New Roman"/>
          <w:sz w:val="26"/>
          <w:szCs w:val="26"/>
        </w:rPr>
        <w:t>1 382,6</w:t>
      </w:r>
      <w:r>
        <w:rPr>
          <w:rFonts w:ascii="Times New Roman" w:hAnsi="Times New Roman" w:cs="Times New Roman"/>
          <w:sz w:val="26"/>
          <w:szCs w:val="26"/>
        </w:rPr>
        <w:t xml:space="preserve"> млн. рублей (</w:t>
      </w:r>
      <w:r w:rsidR="00EF1E78">
        <w:rPr>
          <w:rFonts w:ascii="Times New Roman" w:hAnsi="Times New Roman" w:cs="Times New Roman"/>
          <w:sz w:val="26"/>
          <w:szCs w:val="26"/>
        </w:rPr>
        <w:t>16,4</w:t>
      </w:r>
      <w:r>
        <w:rPr>
          <w:rFonts w:ascii="Times New Roman" w:hAnsi="Times New Roman" w:cs="Times New Roman"/>
          <w:sz w:val="26"/>
          <w:szCs w:val="26"/>
        </w:rPr>
        <w:t>%)</w:t>
      </w:r>
      <w:r w:rsidR="00E66AF1">
        <w:rPr>
          <w:rFonts w:ascii="Times New Roman" w:hAnsi="Times New Roman" w:cs="Times New Roman"/>
          <w:sz w:val="26"/>
          <w:szCs w:val="26"/>
        </w:rPr>
        <w:t>,</w:t>
      </w:r>
      <w:r>
        <w:rPr>
          <w:rFonts w:ascii="Times New Roman" w:hAnsi="Times New Roman" w:cs="Times New Roman"/>
          <w:sz w:val="26"/>
          <w:szCs w:val="26"/>
        </w:rPr>
        <w:t xml:space="preserve"> были </w:t>
      </w:r>
      <w:r w:rsidR="00EF1E78">
        <w:rPr>
          <w:rFonts w:ascii="Times New Roman" w:hAnsi="Times New Roman" w:cs="Times New Roman"/>
          <w:sz w:val="26"/>
          <w:szCs w:val="26"/>
        </w:rPr>
        <w:t>израсходованы</w:t>
      </w:r>
      <w:r>
        <w:rPr>
          <w:rFonts w:ascii="Times New Roman" w:hAnsi="Times New Roman" w:cs="Times New Roman"/>
          <w:sz w:val="26"/>
          <w:szCs w:val="26"/>
        </w:rPr>
        <w:t xml:space="preserve"> на поддержку и развитие сельского хозяйства, предпринимательской деятельности, управление имуществом и земельными ресурсами, обеспечение безопасности, управление региональными финансами, реализацию региональной политики, развитие государственного управления и др.</w:t>
      </w:r>
    </w:p>
    <w:p w:rsidR="00EF1E78" w:rsidRDefault="00EF1E78" w:rsidP="00EF1E7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На реализацию программной части окружного бюджета в </w:t>
      </w:r>
      <w:r>
        <w:rPr>
          <w:rFonts w:ascii="Times New Roman" w:hAnsi="Times New Roman" w:cs="Times New Roman"/>
          <w:sz w:val="26"/>
          <w:szCs w:val="26"/>
          <w:lang w:val="en-US"/>
        </w:rPr>
        <w:t>I</w:t>
      </w:r>
      <w:r>
        <w:rPr>
          <w:rFonts w:ascii="Times New Roman" w:hAnsi="Times New Roman" w:cs="Times New Roman"/>
          <w:sz w:val="26"/>
          <w:szCs w:val="26"/>
        </w:rPr>
        <w:t xml:space="preserve"> полугодии 2018 года было запланировано 8 687,3 млн. рублей, что составляет 98% от общего объема расходной части окружного бюджета, утвержденного на данный период. </w:t>
      </w:r>
    </w:p>
    <w:p w:rsidR="00EF1E78" w:rsidRDefault="00EF1E78" w:rsidP="00EF1E78">
      <w:pPr>
        <w:shd w:val="clear" w:color="auto" w:fill="FFFFFF"/>
        <w:spacing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По сравнению с аналогичным периодом 2017 года программная часть расходов окружного бюджета увеличилась </w:t>
      </w:r>
      <w:r w:rsidR="004B4F03">
        <w:rPr>
          <w:rFonts w:ascii="Times New Roman" w:hAnsi="Times New Roman" w:cs="Times New Roman"/>
          <w:sz w:val="26"/>
          <w:szCs w:val="26"/>
        </w:rPr>
        <w:t xml:space="preserve">в </w:t>
      </w:r>
      <w:r w:rsidR="004B4F03">
        <w:rPr>
          <w:rFonts w:ascii="Times New Roman" w:hAnsi="Times New Roman" w:cs="Times New Roman"/>
          <w:sz w:val="26"/>
          <w:szCs w:val="26"/>
          <w:lang w:val="en-US"/>
        </w:rPr>
        <w:t>I</w:t>
      </w:r>
      <w:r w:rsidR="004B4F03">
        <w:rPr>
          <w:rFonts w:ascii="Times New Roman" w:hAnsi="Times New Roman" w:cs="Times New Roman"/>
          <w:sz w:val="26"/>
          <w:szCs w:val="26"/>
        </w:rPr>
        <w:t xml:space="preserve"> полугодии 2018 года </w:t>
      </w:r>
      <w:r>
        <w:rPr>
          <w:rFonts w:ascii="Times New Roman" w:hAnsi="Times New Roman" w:cs="Times New Roman"/>
          <w:sz w:val="26"/>
          <w:szCs w:val="26"/>
        </w:rPr>
        <w:t xml:space="preserve">на 241,2 млн. рублей. </w:t>
      </w:r>
    </w:p>
    <w:p w:rsidR="00EF1E78" w:rsidRDefault="00EF1E78" w:rsidP="00AB5497">
      <w:pPr>
        <w:shd w:val="clear" w:color="auto" w:fill="FFFFFF"/>
        <w:spacing w:line="240" w:lineRule="auto"/>
        <w:ind w:firstLine="709"/>
        <w:contextualSpacing/>
        <w:jc w:val="both"/>
        <w:rPr>
          <w:rFonts w:ascii="Times New Roman" w:hAnsi="Times New Roman" w:cs="Times New Roman"/>
          <w:sz w:val="26"/>
          <w:szCs w:val="26"/>
        </w:rPr>
      </w:pPr>
      <w:r w:rsidRPr="00AB5497">
        <w:rPr>
          <w:rFonts w:ascii="Times New Roman" w:hAnsi="Times New Roman" w:cs="Times New Roman"/>
          <w:sz w:val="26"/>
          <w:szCs w:val="26"/>
        </w:rPr>
        <w:t xml:space="preserve">Кассовое исполнение средств окружного бюджета </w:t>
      </w:r>
      <w:r w:rsidR="004B4F03" w:rsidRPr="00AB5497">
        <w:rPr>
          <w:rFonts w:ascii="Times New Roman" w:hAnsi="Times New Roman" w:cs="Times New Roman"/>
          <w:sz w:val="26"/>
          <w:szCs w:val="26"/>
        </w:rPr>
        <w:t xml:space="preserve">от запланированного объема </w:t>
      </w:r>
      <w:r w:rsidRPr="00AB5497">
        <w:rPr>
          <w:rFonts w:ascii="Times New Roman" w:hAnsi="Times New Roman" w:cs="Times New Roman"/>
          <w:sz w:val="26"/>
          <w:szCs w:val="26"/>
        </w:rPr>
        <w:t>составило 8 441,0 млн. рублей</w:t>
      </w:r>
      <w:r w:rsidR="004B4F03" w:rsidRPr="00AB5497">
        <w:rPr>
          <w:rFonts w:ascii="Times New Roman" w:hAnsi="Times New Roman" w:cs="Times New Roman"/>
          <w:sz w:val="26"/>
          <w:szCs w:val="26"/>
        </w:rPr>
        <w:t xml:space="preserve"> или 97,2%</w:t>
      </w:r>
      <w:r w:rsidR="0098202F">
        <w:rPr>
          <w:rFonts w:ascii="Times New Roman" w:hAnsi="Times New Roman" w:cs="Times New Roman"/>
          <w:sz w:val="26"/>
          <w:szCs w:val="26"/>
        </w:rPr>
        <w:t>.</w:t>
      </w:r>
    </w:p>
    <w:p w:rsidR="007D088A" w:rsidRDefault="007D088A" w:rsidP="000720E6">
      <w:pPr>
        <w:spacing w:after="0" w:line="240" w:lineRule="auto"/>
        <w:ind w:firstLine="709"/>
        <w:jc w:val="center"/>
        <w:rPr>
          <w:rFonts w:ascii="Times New Roman" w:hAnsi="Times New Roman" w:cs="Times New Roman"/>
          <w:sz w:val="26"/>
          <w:szCs w:val="26"/>
        </w:rPr>
      </w:pPr>
    </w:p>
    <w:p w:rsidR="00AB5497" w:rsidRDefault="00D3178B" w:rsidP="000720E6">
      <w:pPr>
        <w:spacing w:after="0" w:line="240" w:lineRule="auto"/>
        <w:ind w:firstLine="709"/>
        <w:jc w:val="center"/>
        <w:rPr>
          <w:rFonts w:ascii="Times New Roman" w:hAnsi="Times New Roman" w:cs="Times New Roman"/>
          <w:sz w:val="26"/>
          <w:szCs w:val="26"/>
        </w:rPr>
      </w:pPr>
      <w:r>
        <w:rPr>
          <w:rFonts w:ascii="Times New Roman" w:hAnsi="Times New Roman" w:cs="Times New Roman"/>
          <w:sz w:val="26"/>
          <w:szCs w:val="26"/>
        </w:rPr>
        <w:lastRenderedPageBreak/>
        <w:t xml:space="preserve">Оценка </w:t>
      </w:r>
    </w:p>
    <w:p w:rsidR="00AB5497" w:rsidRDefault="00D3178B" w:rsidP="000720E6">
      <w:pPr>
        <w:spacing w:after="0" w:line="240" w:lineRule="auto"/>
        <w:ind w:firstLine="709"/>
        <w:jc w:val="center"/>
        <w:rPr>
          <w:rFonts w:ascii="Times New Roman" w:hAnsi="Times New Roman" w:cs="Times New Roman"/>
          <w:sz w:val="26"/>
          <w:szCs w:val="26"/>
        </w:rPr>
      </w:pPr>
      <w:r>
        <w:rPr>
          <w:rFonts w:ascii="Times New Roman" w:hAnsi="Times New Roman" w:cs="Times New Roman"/>
          <w:sz w:val="26"/>
          <w:szCs w:val="26"/>
        </w:rPr>
        <w:t>степени соответствия</w:t>
      </w:r>
      <w:r w:rsidR="00AB5497">
        <w:rPr>
          <w:rFonts w:ascii="Times New Roman" w:hAnsi="Times New Roman" w:cs="Times New Roman"/>
          <w:sz w:val="26"/>
          <w:szCs w:val="26"/>
        </w:rPr>
        <w:t xml:space="preserve"> </w:t>
      </w:r>
      <w:r>
        <w:rPr>
          <w:rFonts w:ascii="Times New Roman" w:hAnsi="Times New Roman" w:cs="Times New Roman"/>
          <w:sz w:val="26"/>
          <w:szCs w:val="26"/>
        </w:rPr>
        <w:t xml:space="preserve">запланированному уровню затрат </w:t>
      </w:r>
    </w:p>
    <w:p w:rsidR="00B5552A" w:rsidRDefault="00FD6344" w:rsidP="000720E6">
      <w:pPr>
        <w:spacing w:after="0" w:line="240" w:lineRule="auto"/>
        <w:ind w:firstLine="709"/>
        <w:jc w:val="center"/>
        <w:rPr>
          <w:rFonts w:ascii="Times New Roman" w:hAnsi="Times New Roman" w:cs="Times New Roman"/>
          <w:sz w:val="26"/>
          <w:szCs w:val="26"/>
        </w:rPr>
      </w:pPr>
      <w:r>
        <w:rPr>
          <w:rFonts w:ascii="Times New Roman" w:hAnsi="Times New Roman" w:cs="Times New Roman"/>
          <w:sz w:val="26"/>
          <w:szCs w:val="26"/>
        </w:rPr>
        <w:t>за счет средств окружного бюджета в</w:t>
      </w:r>
      <w:r w:rsidR="00D31C4D" w:rsidRPr="00511530">
        <w:rPr>
          <w:rFonts w:ascii="Times New Roman" w:hAnsi="Times New Roman" w:cs="Times New Roman"/>
          <w:sz w:val="26"/>
          <w:szCs w:val="26"/>
        </w:rPr>
        <w:t xml:space="preserve"> </w:t>
      </w:r>
      <w:r>
        <w:rPr>
          <w:rFonts w:ascii="Times New Roman" w:hAnsi="Times New Roman" w:cs="Times New Roman"/>
          <w:sz w:val="26"/>
          <w:szCs w:val="26"/>
          <w:lang w:val="en-US"/>
        </w:rPr>
        <w:t>I</w:t>
      </w:r>
      <w:r>
        <w:rPr>
          <w:rFonts w:ascii="Times New Roman" w:hAnsi="Times New Roman" w:cs="Times New Roman"/>
          <w:sz w:val="26"/>
          <w:szCs w:val="26"/>
        </w:rPr>
        <w:t xml:space="preserve"> полугодии</w:t>
      </w:r>
      <w:r w:rsidR="00D31C4D" w:rsidRPr="00511530">
        <w:rPr>
          <w:rFonts w:ascii="Times New Roman" w:hAnsi="Times New Roman" w:cs="Times New Roman"/>
          <w:sz w:val="26"/>
          <w:szCs w:val="26"/>
        </w:rPr>
        <w:t xml:space="preserve"> 201</w:t>
      </w:r>
      <w:r w:rsidR="00407F42" w:rsidRPr="00511530">
        <w:rPr>
          <w:rFonts w:ascii="Times New Roman" w:hAnsi="Times New Roman" w:cs="Times New Roman"/>
          <w:sz w:val="26"/>
          <w:szCs w:val="26"/>
        </w:rPr>
        <w:t>8</w:t>
      </w:r>
      <w:r w:rsidR="00D31C4D" w:rsidRPr="00511530">
        <w:rPr>
          <w:rFonts w:ascii="Times New Roman" w:hAnsi="Times New Roman" w:cs="Times New Roman"/>
          <w:sz w:val="26"/>
          <w:szCs w:val="26"/>
        </w:rPr>
        <w:t xml:space="preserve"> года</w:t>
      </w:r>
    </w:p>
    <w:p w:rsidR="000720E6" w:rsidRPr="0098202F" w:rsidRDefault="0098202F" w:rsidP="0098202F">
      <w:pPr>
        <w:spacing w:after="0" w:line="240" w:lineRule="auto"/>
        <w:ind w:firstLine="709"/>
        <w:jc w:val="right"/>
        <w:rPr>
          <w:rFonts w:ascii="Times New Roman" w:hAnsi="Times New Roman" w:cs="Times New Roman"/>
          <w:sz w:val="24"/>
          <w:szCs w:val="24"/>
        </w:rPr>
      </w:pPr>
      <w:r w:rsidRPr="0098202F">
        <w:rPr>
          <w:rFonts w:ascii="Times New Roman" w:hAnsi="Times New Roman" w:cs="Times New Roman"/>
          <w:sz w:val="24"/>
          <w:szCs w:val="24"/>
        </w:rPr>
        <w:t>(тыс. рублей)</w:t>
      </w:r>
    </w:p>
    <w:tbl>
      <w:tblPr>
        <w:tblW w:w="9781" w:type="dxa"/>
        <w:jc w:val="center"/>
        <w:tblLayout w:type="fixed"/>
        <w:tblLook w:val="04A0" w:firstRow="1" w:lastRow="0" w:firstColumn="1" w:lastColumn="0" w:noHBand="0" w:noVBand="1"/>
      </w:tblPr>
      <w:tblGrid>
        <w:gridCol w:w="562"/>
        <w:gridCol w:w="4678"/>
        <w:gridCol w:w="1701"/>
        <w:gridCol w:w="1417"/>
        <w:gridCol w:w="1423"/>
      </w:tblGrid>
      <w:tr w:rsidR="00772BBD" w:rsidRPr="005B3022" w:rsidTr="0098202F">
        <w:trPr>
          <w:trHeight w:val="1244"/>
          <w:jc w:val="center"/>
        </w:trPr>
        <w:tc>
          <w:tcPr>
            <w:tcW w:w="562" w:type="dxa"/>
            <w:tcBorders>
              <w:top w:val="single" w:sz="4" w:space="0" w:color="auto"/>
              <w:left w:val="single" w:sz="4" w:space="0" w:color="auto"/>
              <w:right w:val="single" w:sz="4" w:space="0" w:color="auto"/>
            </w:tcBorders>
            <w:vAlign w:val="center"/>
          </w:tcPr>
          <w:p w:rsidR="00772BBD" w:rsidRPr="005B3022" w:rsidRDefault="00772BBD" w:rsidP="00772BB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п/п</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202F" w:rsidRDefault="00772BBD" w:rsidP="0098202F">
            <w:pPr>
              <w:spacing w:after="0" w:line="240" w:lineRule="auto"/>
              <w:jc w:val="center"/>
              <w:rPr>
                <w:rFonts w:ascii="Times New Roman" w:eastAsia="Times New Roman" w:hAnsi="Times New Roman" w:cs="Times New Roman"/>
                <w:lang w:eastAsia="ru-RU"/>
              </w:rPr>
            </w:pPr>
            <w:r w:rsidRPr="005B3022">
              <w:rPr>
                <w:rFonts w:ascii="Times New Roman" w:eastAsia="Times New Roman" w:hAnsi="Times New Roman" w:cs="Times New Roman"/>
                <w:lang w:eastAsia="ru-RU"/>
              </w:rPr>
              <w:t>Наименование госпрограммы</w:t>
            </w:r>
            <w:r w:rsidR="0098202F">
              <w:rPr>
                <w:rFonts w:ascii="Times New Roman" w:eastAsia="Times New Roman" w:hAnsi="Times New Roman" w:cs="Times New Roman"/>
                <w:lang w:eastAsia="ru-RU"/>
              </w:rPr>
              <w:t xml:space="preserve">, </w:t>
            </w:r>
          </w:p>
          <w:p w:rsidR="00772BBD" w:rsidRPr="005B3022" w:rsidRDefault="0098202F" w:rsidP="0098202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ответственного исполнителя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2BBD" w:rsidRPr="005B3022" w:rsidRDefault="00772BBD" w:rsidP="00FD6344">
            <w:pPr>
              <w:spacing w:after="0" w:line="240" w:lineRule="auto"/>
              <w:jc w:val="center"/>
              <w:rPr>
                <w:rFonts w:ascii="Times New Roman" w:eastAsia="Times New Roman" w:hAnsi="Times New Roman" w:cs="Times New Roman"/>
                <w:lang w:eastAsia="ru-RU"/>
              </w:rPr>
            </w:pPr>
            <w:r w:rsidRPr="005B3022">
              <w:rPr>
                <w:rFonts w:ascii="Times New Roman" w:eastAsia="Times New Roman" w:hAnsi="Times New Roman" w:cs="Times New Roman"/>
                <w:lang w:eastAsia="ru-RU"/>
              </w:rPr>
              <w:t xml:space="preserve">План </w:t>
            </w:r>
          </w:p>
          <w:p w:rsidR="00772BBD" w:rsidRPr="005B3022" w:rsidRDefault="00772BBD" w:rsidP="00FD6344">
            <w:pPr>
              <w:spacing w:after="0" w:line="240" w:lineRule="auto"/>
              <w:jc w:val="center"/>
              <w:rPr>
                <w:rFonts w:ascii="Times New Roman" w:eastAsia="Times New Roman" w:hAnsi="Times New Roman" w:cs="Times New Roman"/>
                <w:bCs/>
                <w:iCs/>
                <w:lang w:eastAsia="ru-RU"/>
              </w:rPr>
            </w:pPr>
            <w:r w:rsidRPr="005B3022">
              <w:rPr>
                <w:rFonts w:ascii="Times New Roman" w:eastAsia="Times New Roman" w:hAnsi="Times New Roman" w:cs="Times New Roman"/>
                <w:lang w:eastAsia="ru-RU"/>
              </w:rPr>
              <w:t xml:space="preserve">на </w:t>
            </w:r>
            <w:r w:rsidRPr="005B3022">
              <w:rPr>
                <w:rFonts w:ascii="Times New Roman" w:eastAsia="Times New Roman" w:hAnsi="Times New Roman" w:cs="Times New Roman"/>
                <w:bCs/>
                <w:iCs/>
                <w:lang w:eastAsia="ru-RU"/>
              </w:rPr>
              <w:t xml:space="preserve">01.07.2018, </w:t>
            </w:r>
          </w:p>
          <w:p w:rsidR="00772BBD" w:rsidRPr="005B3022" w:rsidRDefault="00772BBD" w:rsidP="00FD6344">
            <w:pPr>
              <w:spacing w:after="0" w:line="240" w:lineRule="auto"/>
              <w:jc w:val="center"/>
              <w:rPr>
                <w:rFonts w:ascii="Times New Roman" w:eastAsia="Times New Roman" w:hAnsi="Times New Roman" w:cs="Times New Roman"/>
                <w:lang w:eastAsia="ru-RU"/>
              </w:rPr>
            </w:pPr>
            <w:r w:rsidRPr="005B3022">
              <w:rPr>
                <w:rFonts w:ascii="Times New Roman" w:eastAsia="Times New Roman" w:hAnsi="Times New Roman" w:cs="Times New Roman"/>
                <w:bCs/>
                <w:iCs/>
                <w:lang w:eastAsia="ru-RU"/>
              </w:rPr>
              <w:t>тыс. руб.</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2BBD" w:rsidRPr="005B3022" w:rsidRDefault="00772BBD" w:rsidP="00FD6344">
            <w:pPr>
              <w:spacing w:after="0" w:line="240" w:lineRule="auto"/>
              <w:jc w:val="center"/>
              <w:rPr>
                <w:rFonts w:ascii="Times New Roman" w:eastAsia="Times New Roman" w:hAnsi="Times New Roman" w:cs="Times New Roman"/>
                <w:lang w:eastAsia="ru-RU"/>
              </w:rPr>
            </w:pPr>
            <w:r w:rsidRPr="005B3022">
              <w:rPr>
                <w:rFonts w:ascii="Times New Roman" w:eastAsia="Times New Roman" w:hAnsi="Times New Roman" w:cs="Times New Roman"/>
                <w:lang w:eastAsia="ru-RU"/>
              </w:rPr>
              <w:t>Кассовое исполнение,</w:t>
            </w:r>
          </w:p>
          <w:p w:rsidR="00772BBD" w:rsidRPr="005B3022" w:rsidRDefault="00772BBD" w:rsidP="00FD6344">
            <w:pPr>
              <w:spacing w:after="0" w:line="240" w:lineRule="auto"/>
              <w:jc w:val="center"/>
              <w:rPr>
                <w:rFonts w:ascii="Times New Roman" w:eastAsia="Times New Roman" w:hAnsi="Times New Roman" w:cs="Times New Roman"/>
                <w:lang w:eastAsia="ru-RU"/>
              </w:rPr>
            </w:pPr>
            <w:r w:rsidRPr="005B3022">
              <w:rPr>
                <w:rFonts w:ascii="Times New Roman" w:eastAsia="Times New Roman" w:hAnsi="Times New Roman" w:cs="Times New Roman"/>
                <w:lang w:eastAsia="ru-RU"/>
              </w:rPr>
              <w:t xml:space="preserve">тыс. руб. </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2BBD" w:rsidRPr="005B3022" w:rsidRDefault="00772BBD" w:rsidP="00B5552A">
            <w:pPr>
              <w:spacing w:after="0" w:line="240" w:lineRule="auto"/>
              <w:jc w:val="center"/>
              <w:rPr>
                <w:rFonts w:ascii="Times New Roman" w:eastAsia="Times New Roman" w:hAnsi="Times New Roman" w:cs="Times New Roman"/>
                <w:lang w:eastAsia="ru-RU"/>
              </w:rPr>
            </w:pPr>
            <w:r w:rsidRPr="005B3022">
              <w:rPr>
                <w:rFonts w:ascii="Times New Roman" w:eastAsia="Times New Roman" w:hAnsi="Times New Roman" w:cs="Times New Roman"/>
                <w:lang w:eastAsia="ru-RU"/>
              </w:rPr>
              <w:t>Уровень кассового исполнения (%)</w:t>
            </w:r>
          </w:p>
        </w:tc>
      </w:tr>
      <w:tr w:rsidR="00772BBD" w:rsidRPr="005B3022" w:rsidTr="0098202F">
        <w:trPr>
          <w:trHeight w:val="379"/>
          <w:jc w:val="center"/>
        </w:trPr>
        <w:tc>
          <w:tcPr>
            <w:tcW w:w="562" w:type="dxa"/>
            <w:tcBorders>
              <w:top w:val="single" w:sz="4" w:space="0" w:color="auto"/>
              <w:left w:val="single" w:sz="4" w:space="0" w:color="auto"/>
              <w:bottom w:val="single" w:sz="4" w:space="0" w:color="auto"/>
              <w:right w:val="single" w:sz="4" w:space="0" w:color="auto"/>
            </w:tcBorders>
            <w:vAlign w:val="center"/>
          </w:tcPr>
          <w:p w:rsidR="00772BBD" w:rsidRPr="00772BBD" w:rsidRDefault="00772BBD" w:rsidP="00772BBD">
            <w:pPr>
              <w:spacing w:after="0" w:line="240" w:lineRule="auto"/>
              <w:jc w:val="center"/>
              <w:rPr>
                <w:rFonts w:ascii="Times New Roman" w:eastAsia="Times New Roman" w:hAnsi="Times New Roman" w:cs="Times New Roman"/>
                <w:b/>
                <w:lang w:eastAsia="ru-RU"/>
              </w:rPr>
            </w:pPr>
          </w:p>
        </w:tc>
        <w:tc>
          <w:tcPr>
            <w:tcW w:w="4678" w:type="dxa"/>
            <w:tcBorders>
              <w:top w:val="single" w:sz="4" w:space="0" w:color="auto"/>
              <w:left w:val="single" w:sz="4" w:space="0" w:color="auto"/>
              <w:bottom w:val="single" w:sz="4" w:space="0" w:color="auto"/>
              <w:right w:val="single" w:sz="4" w:space="0" w:color="auto"/>
            </w:tcBorders>
            <w:vAlign w:val="center"/>
          </w:tcPr>
          <w:p w:rsidR="00772BBD" w:rsidRPr="00772BBD" w:rsidRDefault="00772BBD" w:rsidP="005B3022">
            <w:pPr>
              <w:spacing w:after="0" w:line="240" w:lineRule="auto"/>
              <w:jc w:val="both"/>
              <w:rPr>
                <w:rFonts w:ascii="Times New Roman" w:eastAsia="Times New Roman" w:hAnsi="Times New Roman" w:cs="Times New Roman"/>
                <w:b/>
                <w:lang w:eastAsia="ru-RU"/>
              </w:rPr>
            </w:pPr>
            <w:r w:rsidRPr="00772BBD">
              <w:rPr>
                <w:rFonts w:ascii="Times New Roman" w:eastAsia="Times New Roman" w:hAnsi="Times New Roman" w:cs="Times New Roman"/>
                <w:b/>
                <w:lang w:eastAsia="ru-RU"/>
              </w:rPr>
              <w:t>Всего:</w:t>
            </w:r>
          </w:p>
        </w:tc>
        <w:tc>
          <w:tcPr>
            <w:tcW w:w="1701" w:type="dxa"/>
            <w:tcBorders>
              <w:top w:val="single" w:sz="4" w:space="0" w:color="auto"/>
              <w:left w:val="single" w:sz="4" w:space="0" w:color="auto"/>
              <w:bottom w:val="single" w:sz="4" w:space="0" w:color="auto"/>
              <w:right w:val="single" w:sz="4" w:space="0" w:color="auto"/>
            </w:tcBorders>
            <w:vAlign w:val="center"/>
          </w:tcPr>
          <w:p w:rsidR="00772BBD" w:rsidRPr="00772BBD" w:rsidRDefault="00772BBD" w:rsidP="00772BBD">
            <w:pPr>
              <w:spacing w:after="0" w:line="240" w:lineRule="auto"/>
              <w:jc w:val="right"/>
              <w:rPr>
                <w:rFonts w:ascii="Times New Roman" w:eastAsia="Times New Roman" w:hAnsi="Times New Roman" w:cs="Times New Roman"/>
                <w:b/>
                <w:lang w:eastAsia="ru-RU"/>
              </w:rPr>
            </w:pPr>
            <w:r w:rsidRPr="00772BBD">
              <w:rPr>
                <w:rFonts w:ascii="Times New Roman" w:eastAsia="Times New Roman" w:hAnsi="Times New Roman" w:cs="Times New Roman"/>
                <w:b/>
                <w:lang w:eastAsia="ru-RU"/>
              </w:rPr>
              <w:t>8 687 246,9</w:t>
            </w:r>
          </w:p>
        </w:tc>
        <w:tc>
          <w:tcPr>
            <w:tcW w:w="1417" w:type="dxa"/>
            <w:tcBorders>
              <w:top w:val="single" w:sz="4" w:space="0" w:color="auto"/>
              <w:left w:val="single" w:sz="4" w:space="0" w:color="auto"/>
              <w:bottom w:val="single" w:sz="4" w:space="0" w:color="auto"/>
              <w:right w:val="single" w:sz="4" w:space="0" w:color="auto"/>
            </w:tcBorders>
            <w:vAlign w:val="center"/>
          </w:tcPr>
          <w:p w:rsidR="00772BBD" w:rsidRPr="00772BBD" w:rsidRDefault="00772BBD" w:rsidP="00772BBD">
            <w:pPr>
              <w:spacing w:after="0" w:line="240" w:lineRule="auto"/>
              <w:jc w:val="right"/>
              <w:rPr>
                <w:rFonts w:ascii="Times New Roman" w:eastAsia="Times New Roman" w:hAnsi="Times New Roman" w:cs="Times New Roman"/>
                <w:b/>
                <w:lang w:eastAsia="ru-RU"/>
              </w:rPr>
            </w:pPr>
            <w:r w:rsidRPr="00772BBD">
              <w:rPr>
                <w:rFonts w:ascii="Times New Roman" w:eastAsia="Times New Roman" w:hAnsi="Times New Roman" w:cs="Times New Roman"/>
                <w:b/>
                <w:lang w:eastAsia="ru-RU"/>
              </w:rPr>
              <w:t>8 441 030,4</w:t>
            </w:r>
          </w:p>
        </w:tc>
        <w:tc>
          <w:tcPr>
            <w:tcW w:w="1423" w:type="dxa"/>
            <w:tcBorders>
              <w:top w:val="single" w:sz="4" w:space="0" w:color="auto"/>
              <w:left w:val="single" w:sz="4" w:space="0" w:color="auto"/>
              <w:bottom w:val="single" w:sz="4" w:space="0" w:color="auto"/>
              <w:right w:val="single" w:sz="4" w:space="0" w:color="auto"/>
            </w:tcBorders>
            <w:vAlign w:val="center"/>
          </w:tcPr>
          <w:p w:rsidR="00772BBD" w:rsidRPr="00772BBD" w:rsidRDefault="00772BBD" w:rsidP="00772BBD">
            <w:pPr>
              <w:spacing w:after="0" w:line="240" w:lineRule="auto"/>
              <w:jc w:val="right"/>
              <w:rPr>
                <w:rFonts w:ascii="Times New Roman" w:eastAsia="Times New Roman" w:hAnsi="Times New Roman" w:cs="Times New Roman"/>
                <w:b/>
                <w:lang w:eastAsia="ru-RU"/>
              </w:rPr>
            </w:pPr>
            <w:r w:rsidRPr="00772BBD">
              <w:rPr>
                <w:rFonts w:ascii="Times New Roman" w:eastAsia="Times New Roman" w:hAnsi="Times New Roman" w:cs="Times New Roman"/>
                <w:b/>
                <w:lang w:eastAsia="ru-RU"/>
              </w:rPr>
              <w:t>97,2%</w:t>
            </w:r>
          </w:p>
        </w:tc>
      </w:tr>
      <w:tr w:rsidR="00772BBD" w:rsidRPr="005B3022" w:rsidTr="0098202F">
        <w:trPr>
          <w:trHeight w:val="305"/>
          <w:jc w:val="center"/>
        </w:trPr>
        <w:tc>
          <w:tcPr>
            <w:tcW w:w="562" w:type="dxa"/>
            <w:tcBorders>
              <w:top w:val="nil"/>
              <w:left w:val="single" w:sz="4" w:space="0" w:color="auto"/>
              <w:bottom w:val="single" w:sz="4" w:space="0" w:color="auto"/>
              <w:right w:val="single" w:sz="4" w:space="0" w:color="auto"/>
            </w:tcBorders>
            <w:vAlign w:val="center"/>
          </w:tcPr>
          <w:p w:rsidR="00772BBD" w:rsidRPr="00AD7CF6" w:rsidRDefault="00772BBD" w:rsidP="00772BBD">
            <w:pPr>
              <w:spacing w:after="0" w:line="240" w:lineRule="auto"/>
              <w:jc w:val="center"/>
              <w:rPr>
                <w:rFonts w:ascii="Times New Roman" w:hAnsi="Times New Roman" w:cs="Times New Roman"/>
                <w:b/>
                <w:sz w:val="24"/>
                <w:szCs w:val="24"/>
              </w:rPr>
            </w:pPr>
          </w:p>
        </w:tc>
        <w:tc>
          <w:tcPr>
            <w:tcW w:w="9219" w:type="dxa"/>
            <w:gridSpan w:val="4"/>
            <w:tcBorders>
              <w:top w:val="nil"/>
              <w:left w:val="single" w:sz="4" w:space="0" w:color="auto"/>
              <w:bottom w:val="single" w:sz="4" w:space="0" w:color="auto"/>
              <w:right w:val="single" w:sz="4" w:space="0" w:color="auto"/>
            </w:tcBorders>
            <w:shd w:val="clear" w:color="auto" w:fill="auto"/>
            <w:vAlign w:val="center"/>
          </w:tcPr>
          <w:p w:rsidR="00772BBD" w:rsidRPr="00AD7CF6" w:rsidRDefault="00772BBD" w:rsidP="00AD7CF6">
            <w:pPr>
              <w:spacing w:after="0" w:line="240" w:lineRule="auto"/>
              <w:rPr>
                <w:rFonts w:ascii="Times New Roman" w:eastAsia="Times New Roman" w:hAnsi="Times New Roman" w:cs="Times New Roman"/>
                <w:b/>
                <w:sz w:val="24"/>
                <w:szCs w:val="24"/>
                <w:lang w:eastAsia="ru-RU"/>
              </w:rPr>
            </w:pPr>
            <w:r w:rsidRPr="00AD7CF6">
              <w:rPr>
                <w:rFonts w:ascii="Times New Roman" w:hAnsi="Times New Roman" w:cs="Times New Roman"/>
                <w:b/>
                <w:sz w:val="24"/>
                <w:szCs w:val="24"/>
              </w:rPr>
              <w:t>Департамент образования, культуры и спорта НАО</w:t>
            </w:r>
          </w:p>
        </w:tc>
      </w:tr>
      <w:tr w:rsidR="00772BBD" w:rsidRPr="00AD7CF6" w:rsidTr="0098202F">
        <w:trPr>
          <w:trHeight w:val="390"/>
          <w:jc w:val="center"/>
        </w:trPr>
        <w:tc>
          <w:tcPr>
            <w:tcW w:w="562" w:type="dxa"/>
            <w:tcBorders>
              <w:top w:val="nil"/>
              <w:left w:val="single" w:sz="4" w:space="0" w:color="auto"/>
              <w:bottom w:val="single" w:sz="4" w:space="0" w:color="auto"/>
              <w:right w:val="single" w:sz="4" w:space="0" w:color="auto"/>
            </w:tcBorders>
            <w:vAlign w:val="center"/>
          </w:tcPr>
          <w:p w:rsidR="00772BBD" w:rsidRPr="00772BBD" w:rsidRDefault="00772BBD" w:rsidP="00772BBD">
            <w:pPr>
              <w:spacing w:after="0" w:line="240" w:lineRule="auto"/>
              <w:jc w:val="center"/>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1</w:t>
            </w:r>
          </w:p>
        </w:tc>
        <w:tc>
          <w:tcPr>
            <w:tcW w:w="4678" w:type="dxa"/>
            <w:tcBorders>
              <w:top w:val="nil"/>
              <w:left w:val="single" w:sz="4" w:space="0" w:color="auto"/>
              <w:bottom w:val="single" w:sz="4" w:space="0" w:color="auto"/>
              <w:right w:val="single" w:sz="4" w:space="0" w:color="auto"/>
            </w:tcBorders>
            <w:shd w:val="clear" w:color="auto" w:fill="auto"/>
            <w:vAlign w:val="center"/>
            <w:hideMark/>
          </w:tcPr>
          <w:p w:rsidR="00772BBD" w:rsidRPr="00772BBD" w:rsidRDefault="00772BBD" w:rsidP="00AD7CF6">
            <w:pPr>
              <w:spacing w:after="0" w:line="240" w:lineRule="auto"/>
              <w:jc w:val="both"/>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Молодёжь Ненецкого автономного округа</w:t>
            </w:r>
          </w:p>
        </w:tc>
        <w:tc>
          <w:tcPr>
            <w:tcW w:w="1701" w:type="dxa"/>
            <w:tcBorders>
              <w:top w:val="nil"/>
              <w:left w:val="nil"/>
              <w:bottom w:val="single" w:sz="4" w:space="0" w:color="auto"/>
              <w:right w:val="single" w:sz="4" w:space="0" w:color="auto"/>
            </w:tcBorders>
            <w:shd w:val="clear" w:color="auto" w:fill="auto"/>
            <w:noWrap/>
            <w:vAlign w:val="center"/>
          </w:tcPr>
          <w:p w:rsidR="00772BBD" w:rsidRPr="00772BBD" w:rsidRDefault="00772BBD" w:rsidP="00772BBD">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19 110,1</w:t>
            </w:r>
          </w:p>
        </w:tc>
        <w:tc>
          <w:tcPr>
            <w:tcW w:w="1417" w:type="dxa"/>
            <w:tcBorders>
              <w:top w:val="nil"/>
              <w:left w:val="nil"/>
              <w:bottom w:val="single" w:sz="4" w:space="0" w:color="auto"/>
              <w:right w:val="single" w:sz="4" w:space="0" w:color="auto"/>
            </w:tcBorders>
            <w:shd w:val="clear" w:color="auto" w:fill="auto"/>
            <w:noWrap/>
            <w:vAlign w:val="center"/>
          </w:tcPr>
          <w:p w:rsidR="00772BBD" w:rsidRPr="00772BBD" w:rsidRDefault="00772BBD" w:rsidP="00772BBD">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19 110,1</w:t>
            </w:r>
          </w:p>
        </w:tc>
        <w:tc>
          <w:tcPr>
            <w:tcW w:w="1423" w:type="dxa"/>
            <w:tcBorders>
              <w:top w:val="nil"/>
              <w:left w:val="nil"/>
              <w:bottom w:val="single" w:sz="4" w:space="0" w:color="auto"/>
              <w:right w:val="single" w:sz="4" w:space="0" w:color="auto"/>
            </w:tcBorders>
            <w:shd w:val="clear" w:color="auto" w:fill="auto"/>
            <w:noWrap/>
            <w:vAlign w:val="center"/>
          </w:tcPr>
          <w:p w:rsidR="00772BBD" w:rsidRPr="00772BBD" w:rsidRDefault="00772BBD" w:rsidP="0098202F">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100,0%</w:t>
            </w:r>
          </w:p>
        </w:tc>
      </w:tr>
      <w:tr w:rsidR="00772BBD" w:rsidRPr="00AD7CF6" w:rsidTr="0098202F">
        <w:trPr>
          <w:trHeight w:val="510"/>
          <w:jc w:val="center"/>
        </w:trPr>
        <w:tc>
          <w:tcPr>
            <w:tcW w:w="562" w:type="dxa"/>
            <w:tcBorders>
              <w:top w:val="nil"/>
              <w:left w:val="single" w:sz="4" w:space="0" w:color="auto"/>
              <w:bottom w:val="single" w:sz="4" w:space="0" w:color="auto"/>
              <w:right w:val="single" w:sz="4" w:space="0" w:color="auto"/>
            </w:tcBorders>
            <w:vAlign w:val="center"/>
          </w:tcPr>
          <w:p w:rsidR="00772BBD" w:rsidRPr="00772BBD" w:rsidRDefault="00772BBD" w:rsidP="00772BBD">
            <w:pPr>
              <w:spacing w:after="0" w:line="240" w:lineRule="auto"/>
              <w:jc w:val="center"/>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2</w:t>
            </w:r>
          </w:p>
        </w:tc>
        <w:tc>
          <w:tcPr>
            <w:tcW w:w="4678" w:type="dxa"/>
            <w:tcBorders>
              <w:top w:val="nil"/>
              <w:left w:val="single" w:sz="4" w:space="0" w:color="auto"/>
              <w:bottom w:val="single" w:sz="4" w:space="0" w:color="auto"/>
              <w:right w:val="single" w:sz="4" w:space="0" w:color="auto"/>
            </w:tcBorders>
            <w:shd w:val="clear" w:color="auto" w:fill="auto"/>
            <w:vAlign w:val="center"/>
            <w:hideMark/>
          </w:tcPr>
          <w:p w:rsidR="00772BBD" w:rsidRPr="00772BBD" w:rsidRDefault="00772BBD" w:rsidP="00AD7CF6">
            <w:pPr>
              <w:spacing w:after="0" w:line="240" w:lineRule="auto"/>
              <w:jc w:val="both"/>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Патриотическое воспитание населения Ненецкого автономного округа</w:t>
            </w:r>
          </w:p>
        </w:tc>
        <w:tc>
          <w:tcPr>
            <w:tcW w:w="1701" w:type="dxa"/>
            <w:tcBorders>
              <w:top w:val="nil"/>
              <w:left w:val="nil"/>
              <w:bottom w:val="single" w:sz="4" w:space="0" w:color="auto"/>
              <w:right w:val="single" w:sz="4" w:space="0" w:color="auto"/>
            </w:tcBorders>
            <w:shd w:val="clear" w:color="auto" w:fill="auto"/>
            <w:noWrap/>
            <w:vAlign w:val="center"/>
          </w:tcPr>
          <w:p w:rsidR="00772BBD" w:rsidRPr="00772BBD" w:rsidRDefault="00772BBD" w:rsidP="00772BBD">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6 830,6</w:t>
            </w:r>
          </w:p>
        </w:tc>
        <w:tc>
          <w:tcPr>
            <w:tcW w:w="1417" w:type="dxa"/>
            <w:tcBorders>
              <w:top w:val="nil"/>
              <w:left w:val="nil"/>
              <w:bottom w:val="single" w:sz="4" w:space="0" w:color="auto"/>
              <w:right w:val="single" w:sz="4" w:space="0" w:color="auto"/>
            </w:tcBorders>
            <w:shd w:val="clear" w:color="auto" w:fill="auto"/>
            <w:noWrap/>
            <w:vAlign w:val="center"/>
          </w:tcPr>
          <w:p w:rsidR="00772BBD" w:rsidRPr="00772BBD" w:rsidRDefault="00772BBD" w:rsidP="00772BBD">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6 830,6</w:t>
            </w:r>
          </w:p>
        </w:tc>
        <w:tc>
          <w:tcPr>
            <w:tcW w:w="1423" w:type="dxa"/>
            <w:tcBorders>
              <w:top w:val="nil"/>
              <w:left w:val="nil"/>
              <w:bottom w:val="single" w:sz="4" w:space="0" w:color="auto"/>
              <w:right w:val="single" w:sz="4" w:space="0" w:color="auto"/>
            </w:tcBorders>
            <w:shd w:val="clear" w:color="auto" w:fill="auto"/>
            <w:noWrap/>
            <w:vAlign w:val="center"/>
          </w:tcPr>
          <w:p w:rsidR="00772BBD" w:rsidRPr="00772BBD" w:rsidRDefault="00772BBD" w:rsidP="0098202F">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100,0%</w:t>
            </w:r>
          </w:p>
        </w:tc>
      </w:tr>
      <w:tr w:rsidR="00772BBD" w:rsidRPr="00AD7CF6" w:rsidTr="0098202F">
        <w:trPr>
          <w:trHeight w:val="309"/>
          <w:jc w:val="center"/>
        </w:trPr>
        <w:tc>
          <w:tcPr>
            <w:tcW w:w="562" w:type="dxa"/>
            <w:tcBorders>
              <w:top w:val="nil"/>
              <w:left w:val="single" w:sz="4" w:space="0" w:color="auto"/>
              <w:bottom w:val="single" w:sz="4" w:space="0" w:color="auto"/>
              <w:right w:val="single" w:sz="4" w:space="0" w:color="auto"/>
            </w:tcBorders>
            <w:vAlign w:val="center"/>
          </w:tcPr>
          <w:p w:rsidR="00772BBD" w:rsidRPr="00772BBD" w:rsidRDefault="00772BBD" w:rsidP="00772BBD">
            <w:pPr>
              <w:spacing w:after="0" w:line="240" w:lineRule="auto"/>
              <w:jc w:val="center"/>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3</w:t>
            </w:r>
          </w:p>
        </w:tc>
        <w:tc>
          <w:tcPr>
            <w:tcW w:w="4678" w:type="dxa"/>
            <w:tcBorders>
              <w:top w:val="nil"/>
              <w:left w:val="single" w:sz="4" w:space="0" w:color="auto"/>
              <w:bottom w:val="single" w:sz="4" w:space="0" w:color="auto"/>
              <w:right w:val="single" w:sz="4" w:space="0" w:color="auto"/>
            </w:tcBorders>
            <w:shd w:val="clear" w:color="auto" w:fill="auto"/>
            <w:vAlign w:val="center"/>
            <w:hideMark/>
          </w:tcPr>
          <w:p w:rsidR="00772BBD" w:rsidRPr="00772BBD" w:rsidRDefault="00772BBD" w:rsidP="00AD7CF6">
            <w:pPr>
              <w:spacing w:after="0" w:line="240" w:lineRule="auto"/>
              <w:jc w:val="both"/>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Развитие культуры и туризма</w:t>
            </w:r>
          </w:p>
        </w:tc>
        <w:tc>
          <w:tcPr>
            <w:tcW w:w="1701" w:type="dxa"/>
            <w:tcBorders>
              <w:top w:val="nil"/>
              <w:left w:val="nil"/>
              <w:bottom w:val="single" w:sz="4" w:space="0" w:color="auto"/>
              <w:right w:val="single" w:sz="4" w:space="0" w:color="auto"/>
            </w:tcBorders>
            <w:shd w:val="clear" w:color="auto" w:fill="auto"/>
            <w:noWrap/>
            <w:vAlign w:val="center"/>
          </w:tcPr>
          <w:p w:rsidR="00772BBD" w:rsidRPr="00772BBD" w:rsidRDefault="00772BBD" w:rsidP="00772BBD">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414 260,8</w:t>
            </w:r>
          </w:p>
        </w:tc>
        <w:tc>
          <w:tcPr>
            <w:tcW w:w="1417" w:type="dxa"/>
            <w:tcBorders>
              <w:top w:val="nil"/>
              <w:left w:val="nil"/>
              <w:bottom w:val="single" w:sz="4" w:space="0" w:color="auto"/>
              <w:right w:val="single" w:sz="4" w:space="0" w:color="auto"/>
            </w:tcBorders>
            <w:shd w:val="clear" w:color="auto" w:fill="auto"/>
            <w:noWrap/>
            <w:vAlign w:val="center"/>
          </w:tcPr>
          <w:p w:rsidR="00772BBD" w:rsidRPr="00772BBD" w:rsidRDefault="00772BBD" w:rsidP="00772BBD">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414 020,7</w:t>
            </w:r>
          </w:p>
        </w:tc>
        <w:tc>
          <w:tcPr>
            <w:tcW w:w="1423" w:type="dxa"/>
            <w:tcBorders>
              <w:top w:val="nil"/>
              <w:left w:val="nil"/>
              <w:bottom w:val="single" w:sz="4" w:space="0" w:color="auto"/>
              <w:right w:val="single" w:sz="4" w:space="0" w:color="auto"/>
            </w:tcBorders>
            <w:shd w:val="clear" w:color="auto" w:fill="auto"/>
            <w:noWrap/>
            <w:vAlign w:val="center"/>
          </w:tcPr>
          <w:p w:rsidR="00772BBD" w:rsidRPr="00772BBD" w:rsidRDefault="00772BBD" w:rsidP="0098202F">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99,9%</w:t>
            </w:r>
          </w:p>
        </w:tc>
      </w:tr>
      <w:tr w:rsidR="00772BBD" w:rsidRPr="00AD7CF6" w:rsidTr="0098202F">
        <w:trPr>
          <w:trHeight w:val="510"/>
          <w:jc w:val="center"/>
        </w:trPr>
        <w:tc>
          <w:tcPr>
            <w:tcW w:w="562" w:type="dxa"/>
            <w:tcBorders>
              <w:top w:val="nil"/>
              <w:left w:val="single" w:sz="4" w:space="0" w:color="auto"/>
              <w:bottom w:val="single" w:sz="4" w:space="0" w:color="auto"/>
              <w:right w:val="single" w:sz="4" w:space="0" w:color="auto"/>
            </w:tcBorders>
            <w:vAlign w:val="center"/>
          </w:tcPr>
          <w:p w:rsidR="00772BBD" w:rsidRPr="00772BBD" w:rsidRDefault="00772BBD" w:rsidP="00772BBD">
            <w:pPr>
              <w:spacing w:after="0" w:line="240" w:lineRule="auto"/>
              <w:jc w:val="center"/>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4</w:t>
            </w:r>
          </w:p>
        </w:tc>
        <w:tc>
          <w:tcPr>
            <w:tcW w:w="4678" w:type="dxa"/>
            <w:tcBorders>
              <w:top w:val="nil"/>
              <w:left w:val="single" w:sz="4" w:space="0" w:color="auto"/>
              <w:bottom w:val="single" w:sz="4" w:space="0" w:color="auto"/>
              <w:right w:val="single" w:sz="4" w:space="0" w:color="auto"/>
            </w:tcBorders>
            <w:shd w:val="clear" w:color="auto" w:fill="auto"/>
            <w:vAlign w:val="center"/>
            <w:hideMark/>
          </w:tcPr>
          <w:p w:rsidR="00772BBD" w:rsidRPr="00772BBD" w:rsidRDefault="00772BBD" w:rsidP="00AD7CF6">
            <w:pPr>
              <w:spacing w:after="0" w:line="240" w:lineRule="auto"/>
              <w:jc w:val="both"/>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Развитие образования в Ненецком автономном округе</w:t>
            </w:r>
          </w:p>
        </w:tc>
        <w:tc>
          <w:tcPr>
            <w:tcW w:w="1701" w:type="dxa"/>
            <w:tcBorders>
              <w:top w:val="nil"/>
              <w:left w:val="nil"/>
              <w:bottom w:val="single" w:sz="4" w:space="0" w:color="auto"/>
              <w:right w:val="single" w:sz="4" w:space="0" w:color="auto"/>
            </w:tcBorders>
            <w:shd w:val="clear" w:color="auto" w:fill="auto"/>
            <w:noWrap/>
            <w:vAlign w:val="center"/>
          </w:tcPr>
          <w:p w:rsidR="00772BBD" w:rsidRPr="00772BBD" w:rsidRDefault="00772BBD" w:rsidP="00772BBD">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2 455 656, 7</w:t>
            </w:r>
          </w:p>
        </w:tc>
        <w:tc>
          <w:tcPr>
            <w:tcW w:w="1417" w:type="dxa"/>
            <w:tcBorders>
              <w:top w:val="nil"/>
              <w:left w:val="nil"/>
              <w:bottom w:val="single" w:sz="4" w:space="0" w:color="auto"/>
              <w:right w:val="single" w:sz="4" w:space="0" w:color="auto"/>
            </w:tcBorders>
            <w:shd w:val="clear" w:color="auto" w:fill="auto"/>
            <w:noWrap/>
            <w:vAlign w:val="center"/>
          </w:tcPr>
          <w:p w:rsidR="00772BBD" w:rsidRPr="00772BBD" w:rsidRDefault="00772BBD" w:rsidP="00772BBD">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2 447 583,4</w:t>
            </w:r>
          </w:p>
        </w:tc>
        <w:tc>
          <w:tcPr>
            <w:tcW w:w="1423" w:type="dxa"/>
            <w:tcBorders>
              <w:top w:val="nil"/>
              <w:left w:val="nil"/>
              <w:bottom w:val="single" w:sz="4" w:space="0" w:color="auto"/>
              <w:right w:val="single" w:sz="4" w:space="0" w:color="auto"/>
            </w:tcBorders>
            <w:shd w:val="clear" w:color="auto" w:fill="auto"/>
            <w:noWrap/>
            <w:vAlign w:val="center"/>
          </w:tcPr>
          <w:p w:rsidR="00772BBD" w:rsidRPr="00772BBD" w:rsidRDefault="00772BBD" w:rsidP="0098202F">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99,</w:t>
            </w:r>
            <w:r w:rsidR="0098202F">
              <w:rPr>
                <w:rFonts w:ascii="Times New Roman" w:eastAsia="Times New Roman" w:hAnsi="Times New Roman" w:cs="Times New Roman"/>
                <w:lang w:eastAsia="ru-RU"/>
              </w:rPr>
              <w:t>7</w:t>
            </w:r>
            <w:r w:rsidRPr="00772BBD">
              <w:rPr>
                <w:rFonts w:ascii="Times New Roman" w:eastAsia="Times New Roman" w:hAnsi="Times New Roman" w:cs="Times New Roman"/>
                <w:lang w:eastAsia="ru-RU"/>
              </w:rPr>
              <w:t>%</w:t>
            </w:r>
          </w:p>
        </w:tc>
      </w:tr>
      <w:tr w:rsidR="00772BBD" w:rsidRPr="00AD7CF6" w:rsidTr="0098202F">
        <w:trPr>
          <w:trHeight w:val="510"/>
          <w:jc w:val="center"/>
        </w:trPr>
        <w:tc>
          <w:tcPr>
            <w:tcW w:w="562" w:type="dxa"/>
            <w:tcBorders>
              <w:top w:val="nil"/>
              <w:left w:val="single" w:sz="4" w:space="0" w:color="auto"/>
              <w:bottom w:val="single" w:sz="4" w:space="0" w:color="auto"/>
              <w:right w:val="single" w:sz="4" w:space="0" w:color="auto"/>
            </w:tcBorders>
            <w:vAlign w:val="center"/>
          </w:tcPr>
          <w:p w:rsidR="00772BBD" w:rsidRPr="00772BBD" w:rsidRDefault="00772BBD" w:rsidP="00772BBD">
            <w:pPr>
              <w:spacing w:after="0" w:line="240" w:lineRule="auto"/>
              <w:jc w:val="center"/>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5</w:t>
            </w:r>
          </w:p>
        </w:tc>
        <w:tc>
          <w:tcPr>
            <w:tcW w:w="4678" w:type="dxa"/>
            <w:tcBorders>
              <w:top w:val="nil"/>
              <w:left w:val="single" w:sz="4" w:space="0" w:color="auto"/>
              <w:bottom w:val="single" w:sz="4" w:space="0" w:color="auto"/>
              <w:right w:val="single" w:sz="4" w:space="0" w:color="auto"/>
            </w:tcBorders>
            <w:shd w:val="clear" w:color="auto" w:fill="auto"/>
            <w:vAlign w:val="center"/>
            <w:hideMark/>
          </w:tcPr>
          <w:p w:rsidR="00772BBD" w:rsidRPr="00772BBD" w:rsidRDefault="00772BBD" w:rsidP="00AD7CF6">
            <w:pPr>
              <w:spacing w:after="0" w:line="240" w:lineRule="auto"/>
              <w:jc w:val="both"/>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Развитие физической культуры и спорта в Ненецком автономном округе</w:t>
            </w:r>
          </w:p>
        </w:tc>
        <w:tc>
          <w:tcPr>
            <w:tcW w:w="1701" w:type="dxa"/>
            <w:tcBorders>
              <w:top w:val="nil"/>
              <w:left w:val="nil"/>
              <w:bottom w:val="single" w:sz="4" w:space="0" w:color="auto"/>
              <w:right w:val="single" w:sz="4" w:space="0" w:color="auto"/>
            </w:tcBorders>
            <w:shd w:val="clear" w:color="auto" w:fill="auto"/>
            <w:noWrap/>
            <w:vAlign w:val="center"/>
          </w:tcPr>
          <w:p w:rsidR="00772BBD" w:rsidRPr="00772BBD" w:rsidRDefault="00772BBD" w:rsidP="00772BBD">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71 172,0</w:t>
            </w:r>
          </w:p>
        </w:tc>
        <w:tc>
          <w:tcPr>
            <w:tcW w:w="1417" w:type="dxa"/>
            <w:tcBorders>
              <w:top w:val="nil"/>
              <w:left w:val="nil"/>
              <w:bottom w:val="single" w:sz="4" w:space="0" w:color="auto"/>
              <w:right w:val="single" w:sz="4" w:space="0" w:color="auto"/>
            </w:tcBorders>
            <w:shd w:val="clear" w:color="auto" w:fill="auto"/>
            <w:noWrap/>
            <w:vAlign w:val="center"/>
          </w:tcPr>
          <w:p w:rsidR="00772BBD" w:rsidRPr="00772BBD" w:rsidRDefault="00772BBD" w:rsidP="00772BBD">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70 882,0</w:t>
            </w:r>
          </w:p>
        </w:tc>
        <w:tc>
          <w:tcPr>
            <w:tcW w:w="1423" w:type="dxa"/>
            <w:tcBorders>
              <w:top w:val="nil"/>
              <w:left w:val="nil"/>
              <w:bottom w:val="single" w:sz="4" w:space="0" w:color="auto"/>
              <w:right w:val="single" w:sz="4" w:space="0" w:color="auto"/>
            </w:tcBorders>
            <w:shd w:val="clear" w:color="auto" w:fill="auto"/>
            <w:noWrap/>
            <w:vAlign w:val="center"/>
          </w:tcPr>
          <w:p w:rsidR="00772BBD" w:rsidRPr="00772BBD" w:rsidRDefault="00772BBD" w:rsidP="0098202F">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99,</w:t>
            </w:r>
            <w:r w:rsidR="0098202F">
              <w:rPr>
                <w:rFonts w:ascii="Times New Roman" w:eastAsia="Times New Roman" w:hAnsi="Times New Roman" w:cs="Times New Roman"/>
                <w:lang w:eastAsia="ru-RU"/>
              </w:rPr>
              <w:t>6</w:t>
            </w:r>
            <w:r w:rsidRPr="00772BBD">
              <w:rPr>
                <w:rFonts w:ascii="Times New Roman" w:eastAsia="Times New Roman" w:hAnsi="Times New Roman" w:cs="Times New Roman"/>
                <w:lang w:eastAsia="ru-RU"/>
              </w:rPr>
              <w:t>%</w:t>
            </w:r>
          </w:p>
        </w:tc>
      </w:tr>
      <w:tr w:rsidR="00772BBD" w:rsidRPr="00AD7CF6" w:rsidTr="0098202F">
        <w:trPr>
          <w:trHeight w:val="383"/>
          <w:jc w:val="center"/>
        </w:trPr>
        <w:tc>
          <w:tcPr>
            <w:tcW w:w="562" w:type="dxa"/>
            <w:tcBorders>
              <w:top w:val="nil"/>
              <w:left w:val="single" w:sz="4" w:space="0" w:color="auto"/>
              <w:bottom w:val="single" w:sz="4" w:space="0" w:color="auto"/>
              <w:right w:val="single" w:sz="4" w:space="0" w:color="auto"/>
            </w:tcBorders>
            <w:vAlign w:val="center"/>
          </w:tcPr>
          <w:p w:rsidR="00772BBD" w:rsidRPr="00AD7CF6" w:rsidRDefault="00772BBD" w:rsidP="00772BBD">
            <w:pPr>
              <w:spacing w:after="0" w:line="240" w:lineRule="auto"/>
              <w:jc w:val="center"/>
              <w:rPr>
                <w:rFonts w:ascii="Times New Roman" w:hAnsi="Times New Roman" w:cs="Times New Roman"/>
                <w:b/>
                <w:sz w:val="24"/>
                <w:szCs w:val="24"/>
              </w:rPr>
            </w:pPr>
          </w:p>
        </w:tc>
        <w:tc>
          <w:tcPr>
            <w:tcW w:w="9219" w:type="dxa"/>
            <w:gridSpan w:val="4"/>
            <w:tcBorders>
              <w:top w:val="nil"/>
              <w:left w:val="single" w:sz="4" w:space="0" w:color="auto"/>
              <w:bottom w:val="single" w:sz="4" w:space="0" w:color="auto"/>
              <w:right w:val="single" w:sz="4" w:space="0" w:color="auto"/>
            </w:tcBorders>
            <w:shd w:val="clear" w:color="auto" w:fill="auto"/>
            <w:vAlign w:val="center"/>
          </w:tcPr>
          <w:p w:rsidR="00772BBD" w:rsidRPr="00AD7CF6" w:rsidRDefault="00772BBD" w:rsidP="00AD7CF6">
            <w:pPr>
              <w:spacing w:after="0" w:line="240" w:lineRule="auto"/>
              <w:rPr>
                <w:rFonts w:ascii="Times New Roman" w:eastAsia="Times New Roman" w:hAnsi="Times New Roman" w:cs="Times New Roman"/>
                <w:b/>
                <w:sz w:val="24"/>
                <w:szCs w:val="24"/>
                <w:lang w:eastAsia="ru-RU"/>
              </w:rPr>
            </w:pPr>
            <w:r w:rsidRPr="00AD7CF6">
              <w:rPr>
                <w:rFonts w:ascii="Times New Roman" w:hAnsi="Times New Roman" w:cs="Times New Roman"/>
                <w:b/>
                <w:sz w:val="24"/>
                <w:szCs w:val="24"/>
              </w:rPr>
              <w:t>Департамент здравоохранения, труда и социальной защиты населения НАО</w:t>
            </w:r>
          </w:p>
        </w:tc>
      </w:tr>
      <w:tr w:rsidR="00772BBD" w:rsidRPr="005B3022" w:rsidTr="0098202F">
        <w:trPr>
          <w:trHeight w:val="510"/>
          <w:jc w:val="center"/>
        </w:trPr>
        <w:tc>
          <w:tcPr>
            <w:tcW w:w="562" w:type="dxa"/>
            <w:tcBorders>
              <w:top w:val="nil"/>
              <w:left w:val="single" w:sz="4" w:space="0" w:color="auto"/>
              <w:bottom w:val="single" w:sz="4" w:space="0" w:color="auto"/>
              <w:right w:val="single" w:sz="4" w:space="0" w:color="auto"/>
            </w:tcBorders>
            <w:vAlign w:val="center"/>
          </w:tcPr>
          <w:p w:rsidR="00772BBD" w:rsidRPr="00772BBD" w:rsidRDefault="00772BBD" w:rsidP="00772BBD">
            <w:pPr>
              <w:spacing w:after="0" w:line="240" w:lineRule="auto"/>
              <w:jc w:val="center"/>
              <w:rPr>
                <w:rFonts w:ascii="Times New Roman" w:hAnsi="Times New Roman" w:cs="Times New Roman"/>
              </w:rPr>
            </w:pPr>
            <w:r w:rsidRPr="00772BBD">
              <w:rPr>
                <w:rFonts w:ascii="Times New Roman" w:hAnsi="Times New Roman" w:cs="Times New Roman"/>
              </w:rPr>
              <w:t>6</w:t>
            </w:r>
          </w:p>
        </w:tc>
        <w:tc>
          <w:tcPr>
            <w:tcW w:w="4678" w:type="dxa"/>
            <w:tcBorders>
              <w:top w:val="nil"/>
              <w:left w:val="single" w:sz="4" w:space="0" w:color="auto"/>
              <w:bottom w:val="single" w:sz="4" w:space="0" w:color="auto"/>
              <w:right w:val="single" w:sz="4" w:space="0" w:color="auto"/>
            </w:tcBorders>
            <w:shd w:val="clear" w:color="auto" w:fill="auto"/>
            <w:vAlign w:val="center"/>
          </w:tcPr>
          <w:p w:rsidR="00772BBD" w:rsidRPr="00772BBD" w:rsidRDefault="00772BBD" w:rsidP="00AD7CF6">
            <w:pPr>
              <w:spacing w:after="0" w:line="240" w:lineRule="auto"/>
              <w:jc w:val="both"/>
              <w:rPr>
                <w:rFonts w:ascii="Times New Roman" w:hAnsi="Times New Roman" w:cs="Times New Roman"/>
              </w:rPr>
            </w:pPr>
            <w:r w:rsidRPr="00772BBD">
              <w:rPr>
                <w:rFonts w:ascii="Times New Roman" w:hAnsi="Times New Roman" w:cs="Times New Roman"/>
              </w:rPr>
              <w:t>Доступная среда Ненецкого автономного округа на 2017 - 2020 годы</w:t>
            </w:r>
          </w:p>
        </w:tc>
        <w:tc>
          <w:tcPr>
            <w:tcW w:w="1701" w:type="dxa"/>
            <w:tcBorders>
              <w:top w:val="nil"/>
              <w:left w:val="nil"/>
              <w:bottom w:val="single" w:sz="4" w:space="0" w:color="auto"/>
              <w:right w:val="single" w:sz="4" w:space="0" w:color="auto"/>
            </w:tcBorders>
            <w:shd w:val="clear" w:color="auto" w:fill="auto"/>
            <w:noWrap/>
            <w:vAlign w:val="center"/>
          </w:tcPr>
          <w:p w:rsidR="00772BBD" w:rsidRPr="00772BBD" w:rsidRDefault="00772BBD" w:rsidP="00772BBD">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11 661,0</w:t>
            </w:r>
          </w:p>
        </w:tc>
        <w:tc>
          <w:tcPr>
            <w:tcW w:w="1417" w:type="dxa"/>
            <w:tcBorders>
              <w:top w:val="nil"/>
              <w:left w:val="nil"/>
              <w:bottom w:val="single" w:sz="4" w:space="0" w:color="auto"/>
              <w:right w:val="single" w:sz="4" w:space="0" w:color="auto"/>
            </w:tcBorders>
            <w:shd w:val="clear" w:color="auto" w:fill="auto"/>
            <w:noWrap/>
            <w:vAlign w:val="center"/>
          </w:tcPr>
          <w:p w:rsidR="00772BBD" w:rsidRPr="00772BBD" w:rsidRDefault="00772BBD" w:rsidP="00772BBD">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11 661,0</w:t>
            </w:r>
          </w:p>
        </w:tc>
        <w:tc>
          <w:tcPr>
            <w:tcW w:w="1423" w:type="dxa"/>
            <w:tcBorders>
              <w:top w:val="nil"/>
              <w:left w:val="nil"/>
              <w:bottom w:val="single" w:sz="4" w:space="0" w:color="auto"/>
              <w:right w:val="single" w:sz="4" w:space="0" w:color="auto"/>
            </w:tcBorders>
            <w:shd w:val="clear" w:color="auto" w:fill="auto"/>
            <w:noWrap/>
            <w:vAlign w:val="center"/>
          </w:tcPr>
          <w:p w:rsidR="00772BBD" w:rsidRPr="00772BBD" w:rsidRDefault="00772BBD" w:rsidP="0098202F">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100,0%</w:t>
            </w:r>
          </w:p>
        </w:tc>
      </w:tr>
      <w:tr w:rsidR="00772BBD" w:rsidRPr="005B3022" w:rsidTr="0098202F">
        <w:trPr>
          <w:trHeight w:val="510"/>
          <w:jc w:val="center"/>
        </w:trPr>
        <w:tc>
          <w:tcPr>
            <w:tcW w:w="562" w:type="dxa"/>
            <w:tcBorders>
              <w:top w:val="nil"/>
              <w:left w:val="single" w:sz="4" w:space="0" w:color="auto"/>
              <w:bottom w:val="single" w:sz="4" w:space="0" w:color="auto"/>
              <w:right w:val="single" w:sz="4" w:space="0" w:color="auto"/>
            </w:tcBorders>
            <w:vAlign w:val="center"/>
          </w:tcPr>
          <w:p w:rsidR="00772BBD" w:rsidRPr="00772BBD" w:rsidRDefault="00772BBD" w:rsidP="00772BBD">
            <w:pPr>
              <w:spacing w:after="0" w:line="240" w:lineRule="auto"/>
              <w:jc w:val="center"/>
              <w:rPr>
                <w:rFonts w:ascii="Times New Roman" w:hAnsi="Times New Roman" w:cs="Times New Roman"/>
              </w:rPr>
            </w:pPr>
            <w:r w:rsidRPr="00772BBD">
              <w:rPr>
                <w:rFonts w:ascii="Times New Roman" w:hAnsi="Times New Roman" w:cs="Times New Roman"/>
              </w:rPr>
              <w:t>7</w:t>
            </w:r>
          </w:p>
        </w:tc>
        <w:tc>
          <w:tcPr>
            <w:tcW w:w="4678" w:type="dxa"/>
            <w:tcBorders>
              <w:top w:val="nil"/>
              <w:left w:val="single" w:sz="4" w:space="0" w:color="auto"/>
              <w:bottom w:val="single" w:sz="4" w:space="0" w:color="auto"/>
              <w:right w:val="single" w:sz="4" w:space="0" w:color="auto"/>
            </w:tcBorders>
            <w:shd w:val="clear" w:color="auto" w:fill="auto"/>
            <w:vAlign w:val="center"/>
          </w:tcPr>
          <w:p w:rsidR="00772BBD" w:rsidRPr="00772BBD" w:rsidRDefault="00772BBD" w:rsidP="00AD7CF6">
            <w:pPr>
              <w:spacing w:after="0" w:line="240" w:lineRule="auto"/>
              <w:jc w:val="both"/>
              <w:rPr>
                <w:rFonts w:ascii="Times New Roman" w:hAnsi="Times New Roman" w:cs="Times New Roman"/>
              </w:rPr>
            </w:pPr>
            <w:r w:rsidRPr="00772BBD">
              <w:rPr>
                <w:rFonts w:ascii="Times New Roman" w:hAnsi="Times New Roman" w:cs="Times New Roman"/>
              </w:rPr>
              <w:t>Оказание содействия добровольному переселению в Ненецкий автономный округ соотечественников, проживающих за рубежом, на 2016 - 2020 годы</w:t>
            </w:r>
          </w:p>
        </w:tc>
        <w:tc>
          <w:tcPr>
            <w:tcW w:w="1701" w:type="dxa"/>
            <w:tcBorders>
              <w:top w:val="nil"/>
              <w:left w:val="nil"/>
              <w:bottom w:val="single" w:sz="4" w:space="0" w:color="auto"/>
              <w:right w:val="single" w:sz="4" w:space="0" w:color="auto"/>
            </w:tcBorders>
            <w:shd w:val="clear" w:color="auto" w:fill="auto"/>
            <w:noWrap/>
            <w:vAlign w:val="center"/>
          </w:tcPr>
          <w:p w:rsidR="00772BBD" w:rsidRPr="00772BBD" w:rsidRDefault="00772BBD" w:rsidP="00772BBD">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184,9</w:t>
            </w:r>
          </w:p>
        </w:tc>
        <w:tc>
          <w:tcPr>
            <w:tcW w:w="1417" w:type="dxa"/>
            <w:tcBorders>
              <w:top w:val="nil"/>
              <w:left w:val="nil"/>
              <w:bottom w:val="single" w:sz="4" w:space="0" w:color="auto"/>
              <w:right w:val="single" w:sz="4" w:space="0" w:color="auto"/>
            </w:tcBorders>
            <w:shd w:val="clear" w:color="auto" w:fill="auto"/>
            <w:noWrap/>
            <w:vAlign w:val="center"/>
          </w:tcPr>
          <w:p w:rsidR="00772BBD" w:rsidRPr="00772BBD" w:rsidRDefault="00772BBD" w:rsidP="00772BBD">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184,8</w:t>
            </w:r>
          </w:p>
        </w:tc>
        <w:tc>
          <w:tcPr>
            <w:tcW w:w="1423" w:type="dxa"/>
            <w:tcBorders>
              <w:top w:val="nil"/>
              <w:left w:val="nil"/>
              <w:bottom w:val="single" w:sz="4" w:space="0" w:color="auto"/>
              <w:right w:val="single" w:sz="4" w:space="0" w:color="auto"/>
            </w:tcBorders>
            <w:shd w:val="clear" w:color="auto" w:fill="auto"/>
            <w:noWrap/>
            <w:vAlign w:val="center"/>
          </w:tcPr>
          <w:p w:rsidR="00772BBD" w:rsidRPr="00772BBD" w:rsidRDefault="0098202F" w:rsidP="00772BBD">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100,0</w:t>
            </w:r>
            <w:r w:rsidR="00772BBD" w:rsidRPr="00772BBD">
              <w:rPr>
                <w:rFonts w:ascii="Times New Roman" w:eastAsia="Times New Roman" w:hAnsi="Times New Roman" w:cs="Times New Roman"/>
                <w:lang w:eastAsia="ru-RU"/>
              </w:rPr>
              <w:t>%</w:t>
            </w:r>
          </w:p>
        </w:tc>
      </w:tr>
      <w:tr w:rsidR="00772BBD" w:rsidRPr="005B3022" w:rsidTr="0098202F">
        <w:trPr>
          <w:trHeight w:val="510"/>
          <w:jc w:val="center"/>
        </w:trPr>
        <w:tc>
          <w:tcPr>
            <w:tcW w:w="562" w:type="dxa"/>
            <w:tcBorders>
              <w:top w:val="nil"/>
              <w:left w:val="single" w:sz="4" w:space="0" w:color="auto"/>
              <w:bottom w:val="single" w:sz="4" w:space="0" w:color="auto"/>
              <w:right w:val="single" w:sz="4" w:space="0" w:color="auto"/>
            </w:tcBorders>
            <w:vAlign w:val="center"/>
          </w:tcPr>
          <w:p w:rsidR="00772BBD" w:rsidRPr="00772BBD" w:rsidRDefault="00772BBD" w:rsidP="00772BBD">
            <w:pPr>
              <w:spacing w:after="0" w:line="240" w:lineRule="auto"/>
              <w:jc w:val="center"/>
              <w:rPr>
                <w:rFonts w:ascii="Times New Roman" w:hAnsi="Times New Roman" w:cs="Times New Roman"/>
              </w:rPr>
            </w:pPr>
            <w:r w:rsidRPr="00772BBD">
              <w:rPr>
                <w:rFonts w:ascii="Times New Roman" w:hAnsi="Times New Roman" w:cs="Times New Roman"/>
              </w:rPr>
              <w:t>8</w:t>
            </w:r>
          </w:p>
        </w:tc>
        <w:tc>
          <w:tcPr>
            <w:tcW w:w="4678" w:type="dxa"/>
            <w:tcBorders>
              <w:top w:val="nil"/>
              <w:left w:val="single" w:sz="4" w:space="0" w:color="auto"/>
              <w:bottom w:val="single" w:sz="4" w:space="0" w:color="auto"/>
              <w:right w:val="single" w:sz="4" w:space="0" w:color="auto"/>
            </w:tcBorders>
            <w:shd w:val="clear" w:color="auto" w:fill="auto"/>
            <w:vAlign w:val="center"/>
          </w:tcPr>
          <w:p w:rsidR="00772BBD" w:rsidRPr="00772BBD" w:rsidRDefault="00772BBD" w:rsidP="00AD7CF6">
            <w:pPr>
              <w:spacing w:after="0" w:line="240" w:lineRule="auto"/>
              <w:jc w:val="both"/>
              <w:rPr>
                <w:rFonts w:ascii="Times New Roman" w:hAnsi="Times New Roman" w:cs="Times New Roman"/>
              </w:rPr>
            </w:pPr>
            <w:r w:rsidRPr="00772BBD">
              <w:rPr>
                <w:rFonts w:ascii="Times New Roman" w:hAnsi="Times New Roman" w:cs="Times New Roman"/>
              </w:rPr>
              <w:t>Улучшение условий и охраны труда в Ненецком автономном округе на 2018 - 2020 годы</w:t>
            </w:r>
          </w:p>
        </w:tc>
        <w:tc>
          <w:tcPr>
            <w:tcW w:w="1701" w:type="dxa"/>
            <w:tcBorders>
              <w:top w:val="nil"/>
              <w:left w:val="nil"/>
              <w:bottom w:val="single" w:sz="4" w:space="0" w:color="auto"/>
              <w:right w:val="single" w:sz="4" w:space="0" w:color="auto"/>
            </w:tcBorders>
            <w:shd w:val="clear" w:color="auto" w:fill="auto"/>
            <w:noWrap/>
            <w:vAlign w:val="center"/>
          </w:tcPr>
          <w:p w:rsidR="00772BBD" w:rsidRPr="00772BBD" w:rsidRDefault="00772BBD" w:rsidP="00772BBD">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194,8</w:t>
            </w:r>
          </w:p>
        </w:tc>
        <w:tc>
          <w:tcPr>
            <w:tcW w:w="1417" w:type="dxa"/>
            <w:tcBorders>
              <w:top w:val="nil"/>
              <w:left w:val="nil"/>
              <w:bottom w:val="single" w:sz="4" w:space="0" w:color="auto"/>
              <w:right w:val="single" w:sz="4" w:space="0" w:color="auto"/>
            </w:tcBorders>
            <w:shd w:val="clear" w:color="auto" w:fill="auto"/>
            <w:noWrap/>
            <w:vAlign w:val="center"/>
          </w:tcPr>
          <w:p w:rsidR="00772BBD" w:rsidRPr="00772BBD" w:rsidRDefault="00772BBD" w:rsidP="00772BBD">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194,6</w:t>
            </w:r>
          </w:p>
        </w:tc>
        <w:tc>
          <w:tcPr>
            <w:tcW w:w="1423" w:type="dxa"/>
            <w:tcBorders>
              <w:top w:val="nil"/>
              <w:left w:val="nil"/>
              <w:bottom w:val="single" w:sz="4" w:space="0" w:color="auto"/>
              <w:right w:val="single" w:sz="4" w:space="0" w:color="auto"/>
            </w:tcBorders>
            <w:shd w:val="clear" w:color="auto" w:fill="auto"/>
            <w:noWrap/>
            <w:vAlign w:val="center"/>
          </w:tcPr>
          <w:p w:rsidR="00772BBD" w:rsidRPr="00772BBD" w:rsidRDefault="00772BBD" w:rsidP="0098202F">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99,9%</w:t>
            </w:r>
          </w:p>
        </w:tc>
      </w:tr>
      <w:tr w:rsidR="00772BBD" w:rsidRPr="005B3022" w:rsidTr="0098202F">
        <w:trPr>
          <w:trHeight w:val="510"/>
          <w:jc w:val="center"/>
        </w:trPr>
        <w:tc>
          <w:tcPr>
            <w:tcW w:w="562" w:type="dxa"/>
            <w:tcBorders>
              <w:top w:val="nil"/>
              <w:left w:val="single" w:sz="4" w:space="0" w:color="auto"/>
              <w:bottom w:val="single" w:sz="4" w:space="0" w:color="auto"/>
              <w:right w:val="single" w:sz="4" w:space="0" w:color="auto"/>
            </w:tcBorders>
            <w:vAlign w:val="center"/>
          </w:tcPr>
          <w:p w:rsidR="00772BBD" w:rsidRPr="00772BBD" w:rsidRDefault="00772BBD" w:rsidP="00772BBD">
            <w:pPr>
              <w:spacing w:after="0" w:line="240" w:lineRule="auto"/>
              <w:jc w:val="center"/>
              <w:rPr>
                <w:rFonts w:ascii="Times New Roman" w:hAnsi="Times New Roman" w:cs="Times New Roman"/>
              </w:rPr>
            </w:pPr>
            <w:r w:rsidRPr="00772BBD">
              <w:rPr>
                <w:rFonts w:ascii="Times New Roman" w:hAnsi="Times New Roman" w:cs="Times New Roman"/>
              </w:rPr>
              <w:t>9</w:t>
            </w:r>
          </w:p>
        </w:tc>
        <w:tc>
          <w:tcPr>
            <w:tcW w:w="4678" w:type="dxa"/>
            <w:tcBorders>
              <w:top w:val="nil"/>
              <w:left w:val="single" w:sz="4" w:space="0" w:color="auto"/>
              <w:bottom w:val="single" w:sz="4" w:space="0" w:color="auto"/>
              <w:right w:val="single" w:sz="4" w:space="0" w:color="auto"/>
            </w:tcBorders>
            <w:shd w:val="clear" w:color="auto" w:fill="auto"/>
            <w:vAlign w:val="center"/>
          </w:tcPr>
          <w:p w:rsidR="00772BBD" w:rsidRPr="00772BBD" w:rsidRDefault="00772BBD" w:rsidP="00AD7CF6">
            <w:pPr>
              <w:spacing w:after="0" w:line="240" w:lineRule="auto"/>
              <w:jc w:val="both"/>
              <w:rPr>
                <w:rFonts w:ascii="Times New Roman" w:hAnsi="Times New Roman" w:cs="Times New Roman"/>
              </w:rPr>
            </w:pPr>
            <w:r w:rsidRPr="00772BBD">
              <w:rPr>
                <w:rFonts w:ascii="Times New Roman" w:hAnsi="Times New Roman" w:cs="Times New Roman"/>
              </w:rPr>
              <w:t>Профилактика социального сиротства, обеспечение жизнеустройства детей-сирот и детей, оставшихся без попечения родителей, в Ненецком автономном округе</w:t>
            </w:r>
          </w:p>
        </w:tc>
        <w:tc>
          <w:tcPr>
            <w:tcW w:w="1701" w:type="dxa"/>
            <w:tcBorders>
              <w:top w:val="nil"/>
              <w:left w:val="nil"/>
              <w:bottom w:val="single" w:sz="4" w:space="0" w:color="auto"/>
              <w:right w:val="single" w:sz="4" w:space="0" w:color="auto"/>
            </w:tcBorders>
            <w:shd w:val="clear" w:color="auto" w:fill="auto"/>
            <w:noWrap/>
            <w:vAlign w:val="center"/>
          </w:tcPr>
          <w:p w:rsidR="00772BBD" w:rsidRPr="00772BBD" w:rsidRDefault="00772BBD" w:rsidP="00772BBD">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145 805,2</w:t>
            </w:r>
          </w:p>
        </w:tc>
        <w:tc>
          <w:tcPr>
            <w:tcW w:w="1417" w:type="dxa"/>
            <w:tcBorders>
              <w:top w:val="nil"/>
              <w:left w:val="nil"/>
              <w:bottom w:val="single" w:sz="4" w:space="0" w:color="auto"/>
              <w:right w:val="single" w:sz="4" w:space="0" w:color="auto"/>
            </w:tcBorders>
            <w:shd w:val="clear" w:color="auto" w:fill="auto"/>
            <w:noWrap/>
            <w:vAlign w:val="center"/>
          </w:tcPr>
          <w:p w:rsidR="00772BBD" w:rsidRPr="00772BBD" w:rsidRDefault="00772BBD" w:rsidP="00772BBD">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144 735,3</w:t>
            </w:r>
          </w:p>
        </w:tc>
        <w:tc>
          <w:tcPr>
            <w:tcW w:w="1423" w:type="dxa"/>
            <w:tcBorders>
              <w:top w:val="nil"/>
              <w:left w:val="nil"/>
              <w:bottom w:val="single" w:sz="4" w:space="0" w:color="auto"/>
              <w:right w:val="single" w:sz="4" w:space="0" w:color="auto"/>
            </w:tcBorders>
            <w:shd w:val="clear" w:color="auto" w:fill="auto"/>
            <w:noWrap/>
            <w:vAlign w:val="center"/>
          </w:tcPr>
          <w:p w:rsidR="00772BBD" w:rsidRPr="00772BBD" w:rsidRDefault="00772BBD" w:rsidP="0098202F">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99,</w:t>
            </w:r>
            <w:r w:rsidR="0098202F">
              <w:rPr>
                <w:rFonts w:ascii="Times New Roman" w:eastAsia="Times New Roman" w:hAnsi="Times New Roman" w:cs="Times New Roman"/>
                <w:lang w:eastAsia="ru-RU"/>
              </w:rPr>
              <w:t>3</w:t>
            </w:r>
            <w:r w:rsidRPr="00772BBD">
              <w:rPr>
                <w:rFonts w:ascii="Times New Roman" w:eastAsia="Times New Roman" w:hAnsi="Times New Roman" w:cs="Times New Roman"/>
                <w:lang w:eastAsia="ru-RU"/>
              </w:rPr>
              <w:t>%</w:t>
            </w:r>
          </w:p>
        </w:tc>
      </w:tr>
      <w:tr w:rsidR="00772BBD" w:rsidRPr="005B3022" w:rsidTr="0098202F">
        <w:trPr>
          <w:trHeight w:val="510"/>
          <w:jc w:val="center"/>
        </w:trPr>
        <w:tc>
          <w:tcPr>
            <w:tcW w:w="562" w:type="dxa"/>
            <w:tcBorders>
              <w:top w:val="nil"/>
              <w:left w:val="single" w:sz="4" w:space="0" w:color="auto"/>
              <w:bottom w:val="single" w:sz="4" w:space="0" w:color="auto"/>
              <w:right w:val="single" w:sz="4" w:space="0" w:color="auto"/>
            </w:tcBorders>
            <w:vAlign w:val="center"/>
          </w:tcPr>
          <w:p w:rsidR="00772BBD" w:rsidRPr="00772BBD" w:rsidRDefault="00772BBD" w:rsidP="00772BBD">
            <w:pPr>
              <w:spacing w:after="0" w:line="240" w:lineRule="auto"/>
              <w:jc w:val="center"/>
              <w:rPr>
                <w:rFonts w:ascii="Times New Roman" w:hAnsi="Times New Roman" w:cs="Times New Roman"/>
              </w:rPr>
            </w:pPr>
            <w:r w:rsidRPr="00772BBD">
              <w:rPr>
                <w:rFonts w:ascii="Times New Roman" w:hAnsi="Times New Roman" w:cs="Times New Roman"/>
              </w:rPr>
              <w:t>10</w:t>
            </w:r>
          </w:p>
        </w:tc>
        <w:tc>
          <w:tcPr>
            <w:tcW w:w="4678" w:type="dxa"/>
            <w:tcBorders>
              <w:top w:val="nil"/>
              <w:left w:val="single" w:sz="4" w:space="0" w:color="auto"/>
              <w:bottom w:val="single" w:sz="4" w:space="0" w:color="auto"/>
              <w:right w:val="single" w:sz="4" w:space="0" w:color="auto"/>
            </w:tcBorders>
            <w:shd w:val="clear" w:color="auto" w:fill="auto"/>
            <w:vAlign w:val="center"/>
          </w:tcPr>
          <w:p w:rsidR="00772BBD" w:rsidRPr="00772BBD" w:rsidRDefault="00772BBD" w:rsidP="00AD7CF6">
            <w:pPr>
              <w:spacing w:after="0" w:line="240" w:lineRule="auto"/>
              <w:jc w:val="both"/>
              <w:rPr>
                <w:rFonts w:ascii="Times New Roman" w:hAnsi="Times New Roman" w:cs="Times New Roman"/>
              </w:rPr>
            </w:pPr>
            <w:r w:rsidRPr="00772BBD">
              <w:rPr>
                <w:rFonts w:ascii="Times New Roman" w:hAnsi="Times New Roman" w:cs="Times New Roman"/>
              </w:rPr>
              <w:t>Развитие здравоохранения Ненецкого автономного округа</w:t>
            </w:r>
          </w:p>
        </w:tc>
        <w:tc>
          <w:tcPr>
            <w:tcW w:w="1701" w:type="dxa"/>
            <w:tcBorders>
              <w:top w:val="nil"/>
              <w:left w:val="nil"/>
              <w:bottom w:val="single" w:sz="4" w:space="0" w:color="auto"/>
              <w:right w:val="single" w:sz="4" w:space="0" w:color="auto"/>
            </w:tcBorders>
            <w:shd w:val="clear" w:color="auto" w:fill="auto"/>
            <w:noWrap/>
            <w:vAlign w:val="center"/>
          </w:tcPr>
          <w:p w:rsidR="00772BBD" w:rsidRPr="00772BBD" w:rsidRDefault="00772BBD" w:rsidP="00772BBD">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1 022 629,7</w:t>
            </w:r>
          </w:p>
        </w:tc>
        <w:tc>
          <w:tcPr>
            <w:tcW w:w="1417" w:type="dxa"/>
            <w:tcBorders>
              <w:top w:val="nil"/>
              <w:left w:val="nil"/>
              <w:bottom w:val="single" w:sz="4" w:space="0" w:color="auto"/>
              <w:right w:val="single" w:sz="4" w:space="0" w:color="auto"/>
            </w:tcBorders>
            <w:shd w:val="clear" w:color="auto" w:fill="auto"/>
            <w:noWrap/>
            <w:vAlign w:val="center"/>
          </w:tcPr>
          <w:p w:rsidR="00772BBD" w:rsidRPr="00772BBD" w:rsidRDefault="00772BBD" w:rsidP="00772BBD">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1 011 779,1</w:t>
            </w:r>
          </w:p>
        </w:tc>
        <w:tc>
          <w:tcPr>
            <w:tcW w:w="1423" w:type="dxa"/>
            <w:tcBorders>
              <w:top w:val="nil"/>
              <w:left w:val="nil"/>
              <w:bottom w:val="single" w:sz="4" w:space="0" w:color="auto"/>
              <w:right w:val="single" w:sz="4" w:space="0" w:color="auto"/>
            </w:tcBorders>
            <w:shd w:val="clear" w:color="auto" w:fill="auto"/>
            <w:noWrap/>
            <w:vAlign w:val="center"/>
          </w:tcPr>
          <w:p w:rsidR="00772BBD" w:rsidRPr="00772BBD" w:rsidRDefault="00772BBD" w:rsidP="0098202F">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98,9%</w:t>
            </w:r>
          </w:p>
        </w:tc>
      </w:tr>
      <w:tr w:rsidR="00772BBD" w:rsidRPr="005B3022" w:rsidTr="0098202F">
        <w:trPr>
          <w:trHeight w:val="510"/>
          <w:jc w:val="center"/>
        </w:trPr>
        <w:tc>
          <w:tcPr>
            <w:tcW w:w="562" w:type="dxa"/>
            <w:tcBorders>
              <w:top w:val="nil"/>
              <w:left w:val="single" w:sz="4" w:space="0" w:color="auto"/>
              <w:bottom w:val="single" w:sz="4" w:space="0" w:color="auto"/>
              <w:right w:val="single" w:sz="4" w:space="0" w:color="auto"/>
            </w:tcBorders>
            <w:vAlign w:val="center"/>
          </w:tcPr>
          <w:p w:rsidR="00772BBD" w:rsidRPr="00772BBD" w:rsidRDefault="00772BBD" w:rsidP="00772BBD">
            <w:pPr>
              <w:spacing w:after="0" w:line="240" w:lineRule="auto"/>
              <w:jc w:val="center"/>
              <w:rPr>
                <w:rFonts w:ascii="Times New Roman" w:hAnsi="Times New Roman" w:cs="Times New Roman"/>
              </w:rPr>
            </w:pPr>
            <w:r w:rsidRPr="00772BBD">
              <w:rPr>
                <w:rFonts w:ascii="Times New Roman" w:hAnsi="Times New Roman" w:cs="Times New Roman"/>
              </w:rPr>
              <w:t>11</w:t>
            </w:r>
          </w:p>
        </w:tc>
        <w:tc>
          <w:tcPr>
            <w:tcW w:w="4678" w:type="dxa"/>
            <w:tcBorders>
              <w:top w:val="nil"/>
              <w:left w:val="single" w:sz="4" w:space="0" w:color="auto"/>
              <w:bottom w:val="single" w:sz="4" w:space="0" w:color="auto"/>
              <w:right w:val="single" w:sz="4" w:space="0" w:color="auto"/>
            </w:tcBorders>
            <w:shd w:val="clear" w:color="auto" w:fill="auto"/>
            <w:vAlign w:val="center"/>
          </w:tcPr>
          <w:p w:rsidR="00772BBD" w:rsidRPr="00772BBD" w:rsidRDefault="00772BBD" w:rsidP="00AD7CF6">
            <w:pPr>
              <w:spacing w:after="0" w:line="240" w:lineRule="auto"/>
              <w:jc w:val="both"/>
              <w:rPr>
                <w:rFonts w:ascii="Times New Roman" w:hAnsi="Times New Roman" w:cs="Times New Roman"/>
              </w:rPr>
            </w:pPr>
            <w:r w:rsidRPr="00772BBD">
              <w:rPr>
                <w:rFonts w:ascii="Times New Roman" w:hAnsi="Times New Roman" w:cs="Times New Roman"/>
              </w:rPr>
              <w:t>Старшее поколение Ненецкого автономного округа на 2017 - 2020 годы</w:t>
            </w:r>
          </w:p>
        </w:tc>
        <w:tc>
          <w:tcPr>
            <w:tcW w:w="1701" w:type="dxa"/>
            <w:tcBorders>
              <w:top w:val="nil"/>
              <w:left w:val="nil"/>
              <w:bottom w:val="single" w:sz="4" w:space="0" w:color="auto"/>
              <w:right w:val="single" w:sz="4" w:space="0" w:color="auto"/>
            </w:tcBorders>
            <w:shd w:val="clear" w:color="auto" w:fill="auto"/>
            <w:noWrap/>
            <w:vAlign w:val="center"/>
          </w:tcPr>
          <w:p w:rsidR="00772BBD" w:rsidRPr="00772BBD" w:rsidRDefault="00772BBD" w:rsidP="00772BBD">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338 840,6</w:t>
            </w:r>
          </w:p>
        </w:tc>
        <w:tc>
          <w:tcPr>
            <w:tcW w:w="1417" w:type="dxa"/>
            <w:tcBorders>
              <w:top w:val="nil"/>
              <w:left w:val="nil"/>
              <w:bottom w:val="single" w:sz="4" w:space="0" w:color="auto"/>
              <w:right w:val="single" w:sz="4" w:space="0" w:color="auto"/>
            </w:tcBorders>
            <w:shd w:val="clear" w:color="auto" w:fill="auto"/>
            <w:noWrap/>
            <w:vAlign w:val="center"/>
          </w:tcPr>
          <w:p w:rsidR="00772BBD" w:rsidRPr="00772BBD" w:rsidRDefault="00772BBD" w:rsidP="00772BBD">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331 225,3</w:t>
            </w:r>
          </w:p>
        </w:tc>
        <w:tc>
          <w:tcPr>
            <w:tcW w:w="1423" w:type="dxa"/>
            <w:tcBorders>
              <w:top w:val="nil"/>
              <w:left w:val="nil"/>
              <w:bottom w:val="single" w:sz="4" w:space="0" w:color="auto"/>
              <w:right w:val="single" w:sz="4" w:space="0" w:color="auto"/>
            </w:tcBorders>
            <w:shd w:val="clear" w:color="auto" w:fill="auto"/>
            <w:noWrap/>
            <w:vAlign w:val="center"/>
          </w:tcPr>
          <w:p w:rsidR="00772BBD" w:rsidRPr="00772BBD" w:rsidRDefault="00772BBD" w:rsidP="0098202F">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97,</w:t>
            </w:r>
            <w:r w:rsidR="0098202F">
              <w:rPr>
                <w:rFonts w:ascii="Times New Roman" w:eastAsia="Times New Roman" w:hAnsi="Times New Roman" w:cs="Times New Roman"/>
                <w:lang w:eastAsia="ru-RU"/>
              </w:rPr>
              <w:t>8</w:t>
            </w:r>
            <w:r w:rsidRPr="00772BBD">
              <w:rPr>
                <w:rFonts w:ascii="Times New Roman" w:eastAsia="Times New Roman" w:hAnsi="Times New Roman" w:cs="Times New Roman"/>
                <w:lang w:eastAsia="ru-RU"/>
              </w:rPr>
              <w:t>%</w:t>
            </w:r>
          </w:p>
        </w:tc>
      </w:tr>
      <w:tr w:rsidR="00772BBD" w:rsidRPr="005B3022" w:rsidTr="0098202F">
        <w:trPr>
          <w:trHeight w:val="510"/>
          <w:jc w:val="center"/>
        </w:trPr>
        <w:tc>
          <w:tcPr>
            <w:tcW w:w="562" w:type="dxa"/>
            <w:tcBorders>
              <w:top w:val="nil"/>
              <w:left w:val="single" w:sz="4" w:space="0" w:color="auto"/>
              <w:bottom w:val="single" w:sz="4" w:space="0" w:color="auto"/>
              <w:right w:val="single" w:sz="4" w:space="0" w:color="auto"/>
            </w:tcBorders>
            <w:vAlign w:val="center"/>
          </w:tcPr>
          <w:p w:rsidR="00772BBD" w:rsidRPr="00772BBD" w:rsidRDefault="00772BBD" w:rsidP="00772BBD">
            <w:pPr>
              <w:spacing w:after="0" w:line="240" w:lineRule="auto"/>
              <w:jc w:val="center"/>
              <w:rPr>
                <w:rFonts w:ascii="Times New Roman" w:hAnsi="Times New Roman" w:cs="Times New Roman"/>
              </w:rPr>
            </w:pPr>
            <w:r w:rsidRPr="00772BBD">
              <w:rPr>
                <w:rFonts w:ascii="Times New Roman" w:hAnsi="Times New Roman" w:cs="Times New Roman"/>
              </w:rPr>
              <w:t>12</w:t>
            </w:r>
          </w:p>
        </w:tc>
        <w:tc>
          <w:tcPr>
            <w:tcW w:w="4678" w:type="dxa"/>
            <w:tcBorders>
              <w:top w:val="nil"/>
              <w:left w:val="single" w:sz="4" w:space="0" w:color="auto"/>
              <w:bottom w:val="single" w:sz="4" w:space="0" w:color="auto"/>
              <w:right w:val="single" w:sz="4" w:space="0" w:color="auto"/>
            </w:tcBorders>
            <w:shd w:val="clear" w:color="auto" w:fill="auto"/>
            <w:vAlign w:val="center"/>
          </w:tcPr>
          <w:p w:rsidR="00772BBD" w:rsidRPr="00772BBD" w:rsidRDefault="00772BBD" w:rsidP="00AD7CF6">
            <w:pPr>
              <w:spacing w:after="0" w:line="240" w:lineRule="auto"/>
              <w:jc w:val="both"/>
              <w:rPr>
                <w:rFonts w:ascii="Times New Roman" w:hAnsi="Times New Roman" w:cs="Times New Roman"/>
              </w:rPr>
            </w:pPr>
            <w:r w:rsidRPr="00772BBD">
              <w:rPr>
                <w:rFonts w:ascii="Times New Roman" w:hAnsi="Times New Roman" w:cs="Times New Roman"/>
              </w:rPr>
              <w:t>Социальная поддержка граждан в Ненецком автономном округе</w:t>
            </w:r>
          </w:p>
        </w:tc>
        <w:tc>
          <w:tcPr>
            <w:tcW w:w="1701" w:type="dxa"/>
            <w:tcBorders>
              <w:top w:val="nil"/>
              <w:left w:val="nil"/>
              <w:bottom w:val="single" w:sz="4" w:space="0" w:color="auto"/>
              <w:right w:val="single" w:sz="4" w:space="0" w:color="auto"/>
            </w:tcBorders>
            <w:shd w:val="clear" w:color="auto" w:fill="auto"/>
            <w:noWrap/>
            <w:vAlign w:val="center"/>
          </w:tcPr>
          <w:p w:rsidR="00772BBD" w:rsidRPr="00772BBD" w:rsidRDefault="00772BBD" w:rsidP="00772BBD">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632 090,8</w:t>
            </w:r>
          </w:p>
        </w:tc>
        <w:tc>
          <w:tcPr>
            <w:tcW w:w="1417" w:type="dxa"/>
            <w:tcBorders>
              <w:top w:val="nil"/>
              <w:left w:val="nil"/>
              <w:bottom w:val="single" w:sz="4" w:space="0" w:color="auto"/>
              <w:right w:val="single" w:sz="4" w:space="0" w:color="auto"/>
            </w:tcBorders>
            <w:shd w:val="clear" w:color="auto" w:fill="auto"/>
            <w:noWrap/>
            <w:vAlign w:val="center"/>
          </w:tcPr>
          <w:p w:rsidR="00772BBD" w:rsidRPr="00772BBD" w:rsidRDefault="00772BBD" w:rsidP="00772BBD">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611 886,3</w:t>
            </w:r>
          </w:p>
        </w:tc>
        <w:tc>
          <w:tcPr>
            <w:tcW w:w="1423" w:type="dxa"/>
            <w:tcBorders>
              <w:top w:val="nil"/>
              <w:left w:val="nil"/>
              <w:bottom w:val="single" w:sz="4" w:space="0" w:color="auto"/>
              <w:right w:val="single" w:sz="4" w:space="0" w:color="auto"/>
            </w:tcBorders>
            <w:shd w:val="clear" w:color="auto" w:fill="auto"/>
            <w:noWrap/>
            <w:vAlign w:val="center"/>
          </w:tcPr>
          <w:p w:rsidR="00772BBD" w:rsidRPr="00772BBD" w:rsidRDefault="00772BBD" w:rsidP="0098202F">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96,8%</w:t>
            </w:r>
          </w:p>
        </w:tc>
      </w:tr>
      <w:tr w:rsidR="00772BBD" w:rsidRPr="005B3022" w:rsidTr="0098202F">
        <w:trPr>
          <w:trHeight w:val="510"/>
          <w:jc w:val="center"/>
        </w:trPr>
        <w:tc>
          <w:tcPr>
            <w:tcW w:w="562" w:type="dxa"/>
            <w:tcBorders>
              <w:top w:val="nil"/>
              <w:left w:val="single" w:sz="4" w:space="0" w:color="auto"/>
              <w:bottom w:val="single" w:sz="4" w:space="0" w:color="auto"/>
              <w:right w:val="single" w:sz="4" w:space="0" w:color="auto"/>
            </w:tcBorders>
            <w:vAlign w:val="center"/>
          </w:tcPr>
          <w:p w:rsidR="00772BBD" w:rsidRPr="00772BBD" w:rsidRDefault="00772BBD" w:rsidP="00772BBD">
            <w:pPr>
              <w:spacing w:after="0" w:line="240" w:lineRule="auto"/>
              <w:jc w:val="center"/>
              <w:rPr>
                <w:rFonts w:ascii="Times New Roman" w:hAnsi="Times New Roman" w:cs="Times New Roman"/>
              </w:rPr>
            </w:pPr>
            <w:r w:rsidRPr="00772BBD">
              <w:rPr>
                <w:rFonts w:ascii="Times New Roman" w:hAnsi="Times New Roman" w:cs="Times New Roman"/>
              </w:rPr>
              <w:t>13</w:t>
            </w:r>
          </w:p>
        </w:tc>
        <w:tc>
          <w:tcPr>
            <w:tcW w:w="4678" w:type="dxa"/>
            <w:tcBorders>
              <w:top w:val="nil"/>
              <w:left w:val="single" w:sz="4" w:space="0" w:color="auto"/>
              <w:bottom w:val="single" w:sz="4" w:space="0" w:color="auto"/>
              <w:right w:val="single" w:sz="4" w:space="0" w:color="auto"/>
            </w:tcBorders>
            <w:shd w:val="clear" w:color="auto" w:fill="auto"/>
            <w:vAlign w:val="center"/>
          </w:tcPr>
          <w:p w:rsidR="00772BBD" w:rsidRPr="00772BBD" w:rsidRDefault="00772BBD" w:rsidP="00AD7CF6">
            <w:pPr>
              <w:spacing w:after="0" w:line="240" w:lineRule="auto"/>
              <w:jc w:val="both"/>
              <w:rPr>
                <w:rFonts w:ascii="Times New Roman" w:hAnsi="Times New Roman" w:cs="Times New Roman"/>
              </w:rPr>
            </w:pPr>
            <w:r w:rsidRPr="00772BBD">
              <w:rPr>
                <w:rFonts w:ascii="Times New Roman" w:hAnsi="Times New Roman" w:cs="Times New Roman"/>
              </w:rPr>
              <w:t>Содействие занятости населения Ненецкого автономного округа на 2016 - 2020 годы</w:t>
            </w:r>
          </w:p>
        </w:tc>
        <w:tc>
          <w:tcPr>
            <w:tcW w:w="1701" w:type="dxa"/>
            <w:tcBorders>
              <w:top w:val="nil"/>
              <w:left w:val="nil"/>
              <w:bottom w:val="single" w:sz="4" w:space="0" w:color="auto"/>
              <w:right w:val="single" w:sz="4" w:space="0" w:color="auto"/>
            </w:tcBorders>
            <w:shd w:val="clear" w:color="auto" w:fill="auto"/>
            <w:noWrap/>
            <w:vAlign w:val="center"/>
          </w:tcPr>
          <w:p w:rsidR="00772BBD" w:rsidRPr="00772BBD" w:rsidRDefault="00772BBD" w:rsidP="00772BBD">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54 751,2</w:t>
            </w:r>
          </w:p>
        </w:tc>
        <w:tc>
          <w:tcPr>
            <w:tcW w:w="1417" w:type="dxa"/>
            <w:tcBorders>
              <w:top w:val="nil"/>
              <w:left w:val="nil"/>
              <w:bottom w:val="single" w:sz="4" w:space="0" w:color="auto"/>
              <w:right w:val="single" w:sz="4" w:space="0" w:color="auto"/>
            </w:tcBorders>
            <w:shd w:val="clear" w:color="auto" w:fill="auto"/>
            <w:noWrap/>
            <w:vAlign w:val="center"/>
          </w:tcPr>
          <w:p w:rsidR="00772BBD" w:rsidRPr="00772BBD" w:rsidRDefault="00772BBD" w:rsidP="00772BBD">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46 622,0</w:t>
            </w:r>
          </w:p>
        </w:tc>
        <w:tc>
          <w:tcPr>
            <w:tcW w:w="1423" w:type="dxa"/>
            <w:tcBorders>
              <w:top w:val="nil"/>
              <w:left w:val="nil"/>
              <w:bottom w:val="single" w:sz="4" w:space="0" w:color="auto"/>
              <w:right w:val="single" w:sz="4" w:space="0" w:color="auto"/>
            </w:tcBorders>
            <w:shd w:val="clear" w:color="auto" w:fill="auto"/>
            <w:noWrap/>
            <w:vAlign w:val="center"/>
          </w:tcPr>
          <w:p w:rsidR="00772BBD" w:rsidRPr="00772BBD" w:rsidRDefault="00772BBD" w:rsidP="0098202F">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85,</w:t>
            </w:r>
            <w:r w:rsidR="0098202F">
              <w:rPr>
                <w:rFonts w:ascii="Times New Roman" w:eastAsia="Times New Roman" w:hAnsi="Times New Roman" w:cs="Times New Roman"/>
                <w:lang w:eastAsia="ru-RU"/>
              </w:rPr>
              <w:t>2</w:t>
            </w:r>
            <w:r w:rsidRPr="00772BBD">
              <w:rPr>
                <w:rFonts w:ascii="Times New Roman" w:eastAsia="Times New Roman" w:hAnsi="Times New Roman" w:cs="Times New Roman"/>
                <w:lang w:eastAsia="ru-RU"/>
              </w:rPr>
              <w:t>%</w:t>
            </w:r>
          </w:p>
        </w:tc>
      </w:tr>
      <w:tr w:rsidR="00772BBD" w:rsidRPr="005B3022" w:rsidTr="0098202F">
        <w:trPr>
          <w:trHeight w:val="510"/>
          <w:jc w:val="center"/>
        </w:trPr>
        <w:tc>
          <w:tcPr>
            <w:tcW w:w="562" w:type="dxa"/>
            <w:tcBorders>
              <w:top w:val="nil"/>
              <w:left w:val="single" w:sz="4" w:space="0" w:color="auto"/>
              <w:bottom w:val="single" w:sz="4" w:space="0" w:color="auto"/>
              <w:right w:val="single" w:sz="4" w:space="0" w:color="auto"/>
            </w:tcBorders>
            <w:vAlign w:val="center"/>
          </w:tcPr>
          <w:p w:rsidR="00772BBD" w:rsidRPr="00772BBD" w:rsidRDefault="00772BBD" w:rsidP="00772BBD">
            <w:pPr>
              <w:spacing w:after="0" w:line="240" w:lineRule="auto"/>
              <w:jc w:val="center"/>
              <w:rPr>
                <w:rFonts w:ascii="Times New Roman" w:hAnsi="Times New Roman" w:cs="Times New Roman"/>
              </w:rPr>
            </w:pPr>
            <w:r w:rsidRPr="00772BBD">
              <w:rPr>
                <w:rFonts w:ascii="Times New Roman" w:hAnsi="Times New Roman" w:cs="Times New Roman"/>
              </w:rPr>
              <w:t>14</w:t>
            </w:r>
          </w:p>
        </w:tc>
        <w:tc>
          <w:tcPr>
            <w:tcW w:w="4678" w:type="dxa"/>
            <w:tcBorders>
              <w:top w:val="nil"/>
              <w:left w:val="single" w:sz="4" w:space="0" w:color="auto"/>
              <w:bottom w:val="single" w:sz="4" w:space="0" w:color="auto"/>
              <w:right w:val="single" w:sz="4" w:space="0" w:color="auto"/>
            </w:tcBorders>
            <w:shd w:val="clear" w:color="auto" w:fill="auto"/>
            <w:vAlign w:val="center"/>
          </w:tcPr>
          <w:p w:rsidR="00772BBD" w:rsidRPr="00772BBD" w:rsidRDefault="00772BBD" w:rsidP="00AD7CF6">
            <w:pPr>
              <w:spacing w:after="0" w:line="240" w:lineRule="auto"/>
              <w:jc w:val="both"/>
              <w:rPr>
                <w:rFonts w:ascii="Times New Roman" w:hAnsi="Times New Roman" w:cs="Times New Roman"/>
              </w:rPr>
            </w:pPr>
            <w:r w:rsidRPr="00772BBD">
              <w:rPr>
                <w:rFonts w:ascii="Times New Roman" w:hAnsi="Times New Roman" w:cs="Times New Roman"/>
              </w:rPr>
              <w:t>Организация отдыха и оздоровления детей Ненецкого автономного округа на 2017 - 2020 годы</w:t>
            </w:r>
          </w:p>
        </w:tc>
        <w:tc>
          <w:tcPr>
            <w:tcW w:w="1701" w:type="dxa"/>
            <w:tcBorders>
              <w:top w:val="nil"/>
              <w:left w:val="nil"/>
              <w:bottom w:val="single" w:sz="4" w:space="0" w:color="auto"/>
              <w:right w:val="single" w:sz="4" w:space="0" w:color="auto"/>
            </w:tcBorders>
            <w:shd w:val="clear" w:color="auto" w:fill="auto"/>
            <w:noWrap/>
            <w:vAlign w:val="center"/>
          </w:tcPr>
          <w:p w:rsidR="00772BBD" w:rsidRPr="00772BBD" w:rsidRDefault="00772BBD" w:rsidP="00772BBD">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34 286,4</w:t>
            </w:r>
          </w:p>
        </w:tc>
        <w:tc>
          <w:tcPr>
            <w:tcW w:w="1417" w:type="dxa"/>
            <w:tcBorders>
              <w:top w:val="nil"/>
              <w:left w:val="nil"/>
              <w:bottom w:val="single" w:sz="4" w:space="0" w:color="auto"/>
              <w:right w:val="single" w:sz="4" w:space="0" w:color="auto"/>
            </w:tcBorders>
            <w:shd w:val="clear" w:color="auto" w:fill="auto"/>
            <w:noWrap/>
            <w:vAlign w:val="center"/>
          </w:tcPr>
          <w:p w:rsidR="00772BBD" w:rsidRPr="00772BBD" w:rsidRDefault="00772BBD" w:rsidP="00772BBD">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25 193,5</w:t>
            </w:r>
          </w:p>
        </w:tc>
        <w:tc>
          <w:tcPr>
            <w:tcW w:w="1423" w:type="dxa"/>
            <w:tcBorders>
              <w:top w:val="nil"/>
              <w:left w:val="nil"/>
              <w:bottom w:val="single" w:sz="4" w:space="0" w:color="auto"/>
              <w:right w:val="single" w:sz="4" w:space="0" w:color="auto"/>
            </w:tcBorders>
            <w:shd w:val="clear" w:color="auto" w:fill="auto"/>
            <w:noWrap/>
            <w:vAlign w:val="center"/>
          </w:tcPr>
          <w:p w:rsidR="00772BBD" w:rsidRPr="00772BBD" w:rsidRDefault="00772BBD" w:rsidP="0098202F">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73,</w:t>
            </w:r>
            <w:r w:rsidR="0098202F">
              <w:rPr>
                <w:rFonts w:ascii="Times New Roman" w:eastAsia="Times New Roman" w:hAnsi="Times New Roman" w:cs="Times New Roman"/>
                <w:lang w:eastAsia="ru-RU"/>
              </w:rPr>
              <w:t>5</w:t>
            </w:r>
            <w:r w:rsidRPr="00772BBD">
              <w:rPr>
                <w:rFonts w:ascii="Times New Roman" w:eastAsia="Times New Roman" w:hAnsi="Times New Roman" w:cs="Times New Roman"/>
                <w:lang w:eastAsia="ru-RU"/>
              </w:rPr>
              <w:t>%</w:t>
            </w:r>
          </w:p>
        </w:tc>
      </w:tr>
      <w:tr w:rsidR="00772BBD" w:rsidRPr="005B3022" w:rsidTr="0098202F">
        <w:trPr>
          <w:trHeight w:val="510"/>
          <w:jc w:val="center"/>
        </w:trPr>
        <w:tc>
          <w:tcPr>
            <w:tcW w:w="562" w:type="dxa"/>
            <w:tcBorders>
              <w:top w:val="nil"/>
              <w:left w:val="single" w:sz="4" w:space="0" w:color="auto"/>
              <w:bottom w:val="single" w:sz="4" w:space="0" w:color="auto"/>
              <w:right w:val="single" w:sz="4" w:space="0" w:color="auto"/>
            </w:tcBorders>
            <w:vAlign w:val="center"/>
          </w:tcPr>
          <w:p w:rsidR="00772BBD" w:rsidRPr="00AD7CF6" w:rsidRDefault="00772BBD" w:rsidP="00772BBD">
            <w:pPr>
              <w:spacing w:after="0" w:line="240" w:lineRule="auto"/>
              <w:jc w:val="center"/>
              <w:rPr>
                <w:rFonts w:ascii="Times New Roman" w:hAnsi="Times New Roman" w:cs="Times New Roman"/>
                <w:b/>
                <w:sz w:val="24"/>
                <w:szCs w:val="24"/>
              </w:rPr>
            </w:pPr>
          </w:p>
        </w:tc>
        <w:tc>
          <w:tcPr>
            <w:tcW w:w="9219" w:type="dxa"/>
            <w:gridSpan w:val="4"/>
            <w:tcBorders>
              <w:top w:val="nil"/>
              <w:left w:val="single" w:sz="4" w:space="0" w:color="auto"/>
              <w:bottom w:val="single" w:sz="4" w:space="0" w:color="auto"/>
              <w:right w:val="single" w:sz="4" w:space="0" w:color="auto"/>
            </w:tcBorders>
            <w:shd w:val="clear" w:color="auto" w:fill="auto"/>
            <w:vAlign w:val="center"/>
          </w:tcPr>
          <w:p w:rsidR="00772BBD" w:rsidRDefault="00772BBD" w:rsidP="00AD7CF6">
            <w:pPr>
              <w:spacing w:after="0" w:line="240" w:lineRule="auto"/>
              <w:rPr>
                <w:rFonts w:ascii="Times New Roman" w:hAnsi="Times New Roman" w:cs="Times New Roman"/>
                <w:b/>
                <w:sz w:val="24"/>
                <w:szCs w:val="24"/>
              </w:rPr>
            </w:pPr>
            <w:r w:rsidRPr="00AD7CF6">
              <w:rPr>
                <w:rFonts w:ascii="Times New Roman" w:hAnsi="Times New Roman" w:cs="Times New Roman"/>
                <w:b/>
                <w:sz w:val="24"/>
                <w:szCs w:val="24"/>
              </w:rPr>
              <w:t xml:space="preserve">Департамент строительства, жилищно-коммунального хозяйства, </w:t>
            </w:r>
          </w:p>
          <w:p w:rsidR="00772BBD" w:rsidRPr="00AD7CF6" w:rsidRDefault="00772BBD" w:rsidP="00AD7CF6">
            <w:pPr>
              <w:spacing w:after="0" w:line="240" w:lineRule="auto"/>
              <w:rPr>
                <w:rFonts w:ascii="Times New Roman" w:eastAsia="Times New Roman" w:hAnsi="Times New Roman" w:cs="Times New Roman"/>
                <w:b/>
                <w:sz w:val="24"/>
                <w:szCs w:val="24"/>
                <w:lang w:eastAsia="ru-RU"/>
              </w:rPr>
            </w:pPr>
            <w:r w:rsidRPr="00AD7CF6">
              <w:rPr>
                <w:rFonts w:ascii="Times New Roman" w:hAnsi="Times New Roman" w:cs="Times New Roman"/>
                <w:b/>
                <w:sz w:val="24"/>
                <w:szCs w:val="24"/>
              </w:rPr>
              <w:t>энергетики и транспорта НАО</w:t>
            </w:r>
          </w:p>
        </w:tc>
      </w:tr>
      <w:tr w:rsidR="00772BBD" w:rsidRPr="005B3022" w:rsidTr="0098202F">
        <w:trPr>
          <w:trHeight w:val="510"/>
          <w:jc w:val="center"/>
        </w:trPr>
        <w:tc>
          <w:tcPr>
            <w:tcW w:w="562" w:type="dxa"/>
            <w:tcBorders>
              <w:top w:val="nil"/>
              <w:left w:val="single" w:sz="4" w:space="0" w:color="auto"/>
              <w:bottom w:val="single" w:sz="4" w:space="0" w:color="auto"/>
              <w:right w:val="single" w:sz="4" w:space="0" w:color="auto"/>
            </w:tcBorders>
            <w:vAlign w:val="center"/>
          </w:tcPr>
          <w:p w:rsidR="00772BBD" w:rsidRPr="00772BBD" w:rsidRDefault="00772BBD" w:rsidP="00772BBD">
            <w:pPr>
              <w:spacing w:after="0" w:line="240" w:lineRule="auto"/>
              <w:jc w:val="center"/>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15</w:t>
            </w:r>
          </w:p>
        </w:tc>
        <w:tc>
          <w:tcPr>
            <w:tcW w:w="4678" w:type="dxa"/>
            <w:tcBorders>
              <w:top w:val="nil"/>
              <w:left w:val="single" w:sz="4" w:space="0" w:color="auto"/>
              <w:bottom w:val="single" w:sz="4" w:space="0" w:color="auto"/>
              <w:right w:val="single" w:sz="4" w:space="0" w:color="auto"/>
            </w:tcBorders>
            <w:shd w:val="clear" w:color="auto" w:fill="auto"/>
            <w:vAlign w:val="center"/>
            <w:hideMark/>
          </w:tcPr>
          <w:p w:rsidR="00772BBD" w:rsidRPr="00772BBD" w:rsidRDefault="00772BBD" w:rsidP="00AD7CF6">
            <w:pPr>
              <w:spacing w:after="0" w:line="240" w:lineRule="auto"/>
              <w:jc w:val="both"/>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Обеспечение доступным и комфортным жильём и коммунальными услугами граждан, проживающих в Ненецком автономном округе</w:t>
            </w:r>
          </w:p>
        </w:tc>
        <w:tc>
          <w:tcPr>
            <w:tcW w:w="1701" w:type="dxa"/>
            <w:tcBorders>
              <w:top w:val="nil"/>
              <w:left w:val="nil"/>
              <w:bottom w:val="single" w:sz="4" w:space="0" w:color="auto"/>
              <w:right w:val="single" w:sz="4" w:space="0" w:color="auto"/>
            </w:tcBorders>
            <w:shd w:val="clear" w:color="auto" w:fill="auto"/>
            <w:noWrap/>
            <w:vAlign w:val="center"/>
          </w:tcPr>
          <w:p w:rsidR="00772BBD" w:rsidRPr="00772BBD" w:rsidRDefault="00772BBD" w:rsidP="00772BBD">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 xml:space="preserve">600 242,7 </w:t>
            </w:r>
          </w:p>
        </w:tc>
        <w:tc>
          <w:tcPr>
            <w:tcW w:w="1417" w:type="dxa"/>
            <w:tcBorders>
              <w:top w:val="nil"/>
              <w:left w:val="nil"/>
              <w:bottom w:val="single" w:sz="4" w:space="0" w:color="auto"/>
              <w:right w:val="single" w:sz="4" w:space="0" w:color="auto"/>
            </w:tcBorders>
            <w:shd w:val="clear" w:color="auto" w:fill="auto"/>
            <w:noWrap/>
            <w:vAlign w:val="center"/>
          </w:tcPr>
          <w:p w:rsidR="00772BBD" w:rsidRPr="00772BBD" w:rsidRDefault="00772BBD" w:rsidP="00772BBD">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595 056,7</w:t>
            </w:r>
          </w:p>
        </w:tc>
        <w:tc>
          <w:tcPr>
            <w:tcW w:w="1423" w:type="dxa"/>
            <w:tcBorders>
              <w:top w:val="nil"/>
              <w:left w:val="nil"/>
              <w:bottom w:val="single" w:sz="4" w:space="0" w:color="auto"/>
              <w:right w:val="single" w:sz="4" w:space="0" w:color="auto"/>
            </w:tcBorders>
            <w:shd w:val="clear" w:color="auto" w:fill="auto"/>
            <w:noWrap/>
            <w:vAlign w:val="center"/>
          </w:tcPr>
          <w:p w:rsidR="00772BBD" w:rsidRPr="00772BBD" w:rsidRDefault="00772BBD" w:rsidP="0098202F">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99,4%</w:t>
            </w:r>
          </w:p>
        </w:tc>
      </w:tr>
      <w:tr w:rsidR="00772BBD" w:rsidRPr="005B3022" w:rsidTr="0098202F">
        <w:trPr>
          <w:trHeight w:val="510"/>
          <w:jc w:val="center"/>
        </w:trPr>
        <w:tc>
          <w:tcPr>
            <w:tcW w:w="562" w:type="dxa"/>
            <w:tcBorders>
              <w:top w:val="nil"/>
              <w:left w:val="single" w:sz="4" w:space="0" w:color="auto"/>
              <w:bottom w:val="single" w:sz="4" w:space="0" w:color="auto"/>
              <w:right w:val="single" w:sz="4" w:space="0" w:color="auto"/>
            </w:tcBorders>
            <w:vAlign w:val="center"/>
          </w:tcPr>
          <w:p w:rsidR="00772BBD" w:rsidRPr="00772BBD" w:rsidRDefault="00772BBD" w:rsidP="00772BBD">
            <w:pPr>
              <w:spacing w:after="0" w:line="240" w:lineRule="auto"/>
              <w:jc w:val="center"/>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16</w:t>
            </w:r>
          </w:p>
        </w:tc>
        <w:tc>
          <w:tcPr>
            <w:tcW w:w="4678" w:type="dxa"/>
            <w:tcBorders>
              <w:top w:val="nil"/>
              <w:left w:val="single" w:sz="4" w:space="0" w:color="auto"/>
              <w:bottom w:val="single" w:sz="4" w:space="0" w:color="auto"/>
              <w:right w:val="single" w:sz="4" w:space="0" w:color="auto"/>
            </w:tcBorders>
            <w:shd w:val="clear" w:color="auto" w:fill="auto"/>
            <w:vAlign w:val="center"/>
            <w:hideMark/>
          </w:tcPr>
          <w:p w:rsidR="00772BBD" w:rsidRPr="00772BBD" w:rsidRDefault="00772BBD" w:rsidP="00AD7CF6">
            <w:pPr>
              <w:spacing w:after="0" w:line="240" w:lineRule="auto"/>
              <w:jc w:val="both"/>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Развитие транспортной системы Ненецкого автономного округа</w:t>
            </w:r>
          </w:p>
        </w:tc>
        <w:tc>
          <w:tcPr>
            <w:tcW w:w="1701" w:type="dxa"/>
            <w:tcBorders>
              <w:top w:val="nil"/>
              <w:left w:val="nil"/>
              <w:bottom w:val="single" w:sz="4" w:space="0" w:color="auto"/>
              <w:right w:val="single" w:sz="4" w:space="0" w:color="auto"/>
            </w:tcBorders>
            <w:shd w:val="clear" w:color="auto" w:fill="auto"/>
            <w:noWrap/>
            <w:vAlign w:val="center"/>
          </w:tcPr>
          <w:p w:rsidR="00772BBD" w:rsidRPr="00772BBD" w:rsidRDefault="00772BBD" w:rsidP="00772BBD">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814 858,7</w:t>
            </w:r>
          </w:p>
        </w:tc>
        <w:tc>
          <w:tcPr>
            <w:tcW w:w="1417" w:type="dxa"/>
            <w:tcBorders>
              <w:top w:val="nil"/>
              <w:left w:val="nil"/>
              <w:bottom w:val="single" w:sz="4" w:space="0" w:color="auto"/>
              <w:right w:val="single" w:sz="4" w:space="0" w:color="auto"/>
            </w:tcBorders>
            <w:shd w:val="clear" w:color="auto" w:fill="auto"/>
            <w:noWrap/>
            <w:vAlign w:val="center"/>
          </w:tcPr>
          <w:p w:rsidR="00772BBD" w:rsidRPr="00772BBD" w:rsidRDefault="00772BBD" w:rsidP="00772BBD">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806 157,7</w:t>
            </w:r>
          </w:p>
        </w:tc>
        <w:tc>
          <w:tcPr>
            <w:tcW w:w="1423" w:type="dxa"/>
            <w:tcBorders>
              <w:top w:val="nil"/>
              <w:left w:val="nil"/>
              <w:bottom w:val="single" w:sz="4" w:space="0" w:color="auto"/>
              <w:right w:val="single" w:sz="4" w:space="0" w:color="auto"/>
            </w:tcBorders>
            <w:shd w:val="clear" w:color="auto" w:fill="auto"/>
            <w:noWrap/>
            <w:vAlign w:val="center"/>
          </w:tcPr>
          <w:p w:rsidR="00772BBD" w:rsidRPr="00772BBD" w:rsidRDefault="00772BBD" w:rsidP="0098202F">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98,9%</w:t>
            </w:r>
          </w:p>
        </w:tc>
      </w:tr>
      <w:tr w:rsidR="00772BBD" w:rsidRPr="005B3022" w:rsidTr="0098202F">
        <w:trPr>
          <w:trHeight w:val="510"/>
          <w:jc w:val="center"/>
        </w:trPr>
        <w:tc>
          <w:tcPr>
            <w:tcW w:w="562" w:type="dxa"/>
            <w:tcBorders>
              <w:top w:val="nil"/>
              <w:left w:val="single" w:sz="4" w:space="0" w:color="auto"/>
              <w:bottom w:val="single" w:sz="4" w:space="0" w:color="auto"/>
              <w:right w:val="single" w:sz="4" w:space="0" w:color="auto"/>
            </w:tcBorders>
            <w:vAlign w:val="center"/>
          </w:tcPr>
          <w:p w:rsidR="00772BBD" w:rsidRPr="00772BBD" w:rsidRDefault="00772BBD" w:rsidP="00772BBD">
            <w:pPr>
              <w:spacing w:after="0" w:line="240" w:lineRule="auto"/>
              <w:jc w:val="center"/>
              <w:rPr>
                <w:rFonts w:ascii="Times New Roman" w:eastAsia="Times New Roman" w:hAnsi="Times New Roman" w:cs="Times New Roman"/>
                <w:lang w:eastAsia="ru-RU"/>
              </w:rPr>
            </w:pPr>
            <w:r w:rsidRPr="00772BBD">
              <w:rPr>
                <w:rFonts w:ascii="Times New Roman" w:eastAsia="Times New Roman" w:hAnsi="Times New Roman" w:cs="Times New Roman"/>
                <w:lang w:eastAsia="ru-RU"/>
              </w:rPr>
              <w:lastRenderedPageBreak/>
              <w:t>17</w:t>
            </w:r>
          </w:p>
        </w:tc>
        <w:tc>
          <w:tcPr>
            <w:tcW w:w="4678" w:type="dxa"/>
            <w:tcBorders>
              <w:top w:val="nil"/>
              <w:left w:val="single" w:sz="4" w:space="0" w:color="auto"/>
              <w:bottom w:val="single" w:sz="4" w:space="0" w:color="auto"/>
              <w:right w:val="single" w:sz="4" w:space="0" w:color="auto"/>
            </w:tcBorders>
            <w:shd w:val="clear" w:color="auto" w:fill="auto"/>
            <w:vAlign w:val="center"/>
            <w:hideMark/>
          </w:tcPr>
          <w:p w:rsidR="00772BBD" w:rsidRPr="00772BBD" w:rsidRDefault="00772BBD" w:rsidP="00AD7CF6">
            <w:pPr>
              <w:spacing w:after="0" w:line="240" w:lineRule="auto"/>
              <w:jc w:val="both"/>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Модернизация жилищно-коммунального хозяйства Ненецкого автономного округа</w:t>
            </w:r>
          </w:p>
        </w:tc>
        <w:tc>
          <w:tcPr>
            <w:tcW w:w="1701" w:type="dxa"/>
            <w:tcBorders>
              <w:top w:val="nil"/>
              <w:left w:val="nil"/>
              <w:bottom w:val="single" w:sz="4" w:space="0" w:color="auto"/>
              <w:right w:val="single" w:sz="4" w:space="0" w:color="auto"/>
            </w:tcBorders>
            <w:shd w:val="clear" w:color="auto" w:fill="auto"/>
            <w:noWrap/>
            <w:vAlign w:val="center"/>
          </w:tcPr>
          <w:p w:rsidR="00772BBD" w:rsidRPr="00772BBD" w:rsidRDefault="00772BBD" w:rsidP="00772BBD">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522 679,8</w:t>
            </w:r>
          </w:p>
        </w:tc>
        <w:tc>
          <w:tcPr>
            <w:tcW w:w="1417" w:type="dxa"/>
            <w:tcBorders>
              <w:top w:val="nil"/>
              <w:left w:val="nil"/>
              <w:bottom w:val="single" w:sz="4" w:space="0" w:color="auto"/>
              <w:right w:val="single" w:sz="4" w:space="0" w:color="auto"/>
            </w:tcBorders>
            <w:shd w:val="clear" w:color="auto" w:fill="auto"/>
            <w:noWrap/>
            <w:vAlign w:val="center"/>
          </w:tcPr>
          <w:p w:rsidR="00772BBD" w:rsidRPr="00772BBD" w:rsidRDefault="00772BBD" w:rsidP="00772BBD">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506 770,8</w:t>
            </w:r>
          </w:p>
        </w:tc>
        <w:tc>
          <w:tcPr>
            <w:tcW w:w="1423" w:type="dxa"/>
            <w:tcBorders>
              <w:top w:val="nil"/>
              <w:left w:val="nil"/>
              <w:bottom w:val="single" w:sz="4" w:space="0" w:color="auto"/>
              <w:right w:val="single" w:sz="4" w:space="0" w:color="auto"/>
            </w:tcBorders>
            <w:shd w:val="clear" w:color="auto" w:fill="auto"/>
            <w:noWrap/>
            <w:vAlign w:val="center"/>
          </w:tcPr>
          <w:p w:rsidR="00772BBD" w:rsidRPr="00772BBD" w:rsidRDefault="0098202F" w:rsidP="00772BBD">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97,0</w:t>
            </w:r>
            <w:r w:rsidR="00772BBD" w:rsidRPr="00772BBD">
              <w:rPr>
                <w:rFonts w:ascii="Times New Roman" w:eastAsia="Times New Roman" w:hAnsi="Times New Roman" w:cs="Times New Roman"/>
                <w:lang w:eastAsia="ru-RU"/>
              </w:rPr>
              <w:t>%</w:t>
            </w:r>
          </w:p>
        </w:tc>
      </w:tr>
      <w:tr w:rsidR="00772BBD" w:rsidRPr="005B3022" w:rsidTr="008464EB">
        <w:trPr>
          <w:trHeight w:val="510"/>
          <w:jc w:val="center"/>
        </w:trPr>
        <w:tc>
          <w:tcPr>
            <w:tcW w:w="562" w:type="dxa"/>
            <w:tcBorders>
              <w:top w:val="nil"/>
              <w:left w:val="single" w:sz="4" w:space="0" w:color="auto"/>
              <w:bottom w:val="single" w:sz="4" w:space="0" w:color="auto"/>
              <w:right w:val="single" w:sz="4" w:space="0" w:color="auto"/>
            </w:tcBorders>
            <w:vAlign w:val="center"/>
          </w:tcPr>
          <w:p w:rsidR="00772BBD" w:rsidRPr="00772BBD" w:rsidRDefault="00772BBD" w:rsidP="00772BBD">
            <w:pPr>
              <w:spacing w:after="0" w:line="240" w:lineRule="auto"/>
              <w:jc w:val="center"/>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18</w:t>
            </w:r>
          </w:p>
        </w:tc>
        <w:tc>
          <w:tcPr>
            <w:tcW w:w="4678" w:type="dxa"/>
            <w:tcBorders>
              <w:top w:val="nil"/>
              <w:left w:val="single" w:sz="4" w:space="0" w:color="auto"/>
              <w:bottom w:val="single" w:sz="4" w:space="0" w:color="auto"/>
              <w:right w:val="single" w:sz="4" w:space="0" w:color="auto"/>
            </w:tcBorders>
            <w:shd w:val="clear" w:color="auto" w:fill="auto"/>
            <w:vAlign w:val="center"/>
            <w:hideMark/>
          </w:tcPr>
          <w:p w:rsidR="00772BBD" w:rsidRPr="00772BBD" w:rsidRDefault="00772BBD" w:rsidP="00AD7CF6">
            <w:pPr>
              <w:spacing w:after="0" w:line="240" w:lineRule="auto"/>
              <w:jc w:val="both"/>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Формирование современной городской среды Ненецкого автономного округа</w:t>
            </w:r>
          </w:p>
        </w:tc>
        <w:tc>
          <w:tcPr>
            <w:tcW w:w="1701" w:type="dxa"/>
            <w:tcBorders>
              <w:top w:val="nil"/>
              <w:left w:val="nil"/>
              <w:bottom w:val="single" w:sz="4" w:space="0" w:color="auto"/>
              <w:right w:val="single" w:sz="4" w:space="0" w:color="auto"/>
            </w:tcBorders>
            <w:shd w:val="clear" w:color="auto" w:fill="auto"/>
            <w:noWrap/>
            <w:vAlign w:val="center"/>
          </w:tcPr>
          <w:p w:rsidR="00772BBD" w:rsidRPr="00772BBD" w:rsidRDefault="00772BBD" w:rsidP="00772BBD">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0,00</w:t>
            </w:r>
          </w:p>
        </w:tc>
        <w:tc>
          <w:tcPr>
            <w:tcW w:w="1417" w:type="dxa"/>
            <w:tcBorders>
              <w:top w:val="nil"/>
              <w:left w:val="nil"/>
              <w:bottom w:val="single" w:sz="4" w:space="0" w:color="auto"/>
              <w:right w:val="single" w:sz="4" w:space="0" w:color="auto"/>
            </w:tcBorders>
            <w:shd w:val="clear" w:color="auto" w:fill="auto"/>
            <w:noWrap/>
            <w:vAlign w:val="center"/>
          </w:tcPr>
          <w:p w:rsidR="00772BBD" w:rsidRPr="00772BBD" w:rsidRDefault="00772BBD" w:rsidP="00772BBD">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0,00</w:t>
            </w:r>
          </w:p>
        </w:tc>
        <w:tc>
          <w:tcPr>
            <w:tcW w:w="1423" w:type="dxa"/>
            <w:tcBorders>
              <w:top w:val="nil"/>
              <w:left w:val="nil"/>
              <w:bottom w:val="single" w:sz="4" w:space="0" w:color="auto"/>
              <w:right w:val="single" w:sz="4" w:space="0" w:color="auto"/>
            </w:tcBorders>
            <w:shd w:val="clear" w:color="auto" w:fill="auto"/>
            <w:noWrap/>
            <w:vAlign w:val="center"/>
          </w:tcPr>
          <w:p w:rsidR="00772BBD" w:rsidRPr="00772BBD" w:rsidRDefault="00772BBD" w:rsidP="00772BBD">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0,00%</w:t>
            </w:r>
          </w:p>
        </w:tc>
      </w:tr>
      <w:tr w:rsidR="00772BBD" w:rsidRPr="00772BBD" w:rsidTr="008464EB">
        <w:trPr>
          <w:trHeight w:val="510"/>
          <w:jc w:val="center"/>
        </w:trPr>
        <w:tc>
          <w:tcPr>
            <w:tcW w:w="562" w:type="dxa"/>
            <w:tcBorders>
              <w:top w:val="single" w:sz="4" w:space="0" w:color="auto"/>
              <w:left w:val="single" w:sz="4" w:space="0" w:color="auto"/>
              <w:bottom w:val="single" w:sz="4" w:space="0" w:color="auto"/>
              <w:right w:val="single" w:sz="4" w:space="0" w:color="auto"/>
            </w:tcBorders>
            <w:vAlign w:val="center"/>
          </w:tcPr>
          <w:p w:rsidR="00772BBD" w:rsidRPr="00772BBD" w:rsidRDefault="00772BBD" w:rsidP="00772BBD">
            <w:pPr>
              <w:spacing w:after="0" w:line="240" w:lineRule="auto"/>
              <w:jc w:val="center"/>
              <w:rPr>
                <w:rFonts w:ascii="Times New Roman" w:hAnsi="Times New Roman" w:cs="Times New Roman"/>
                <w:b/>
                <w:sz w:val="24"/>
                <w:szCs w:val="24"/>
              </w:rPr>
            </w:pPr>
          </w:p>
        </w:tc>
        <w:tc>
          <w:tcPr>
            <w:tcW w:w="92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8202F" w:rsidRDefault="00772BBD" w:rsidP="00AD7CF6">
            <w:pPr>
              <w:spacing w:after="0" w:line="240" w:lineRule="auto"/>
              <w:rPr>
                <w:rFonts w:ascii="Times New Roman" w:hAnsi="Times New Roman" w:cs="Times New Roman"/>
                <w:b/>
                <w:sz w:val="24"/>
                <w:szCs w:val="24"/>
              </w:rPr>
            </w:pPr>
            <w:r w:rsidRPr="00772BBD">
              <w:rPr>
                <w:rFonts w:ascii="Times New Roman" w:hAnsi="Times New Roman" w:cs="Times New Roman"/>
                <w:b/>
                <w:sz w:val="24"/>
                <w:szCs w:val="24"/>
              </w:rPr>
              <w:t xml:space="preserve">Департамент природных ресурсов, экологии и агропромышленного </w:t>
            </w:r>
          </w:p>
          <w:p w:rsidR="00772BBD" w:rsidRPr="00772BBD" w:rsidRDefault="00772BBD" w:rsidP="00AD7CF6">
            <w:pPr>
              <w:spacing w:after="0" w:line="240" w:lineRule="auto"/>
              <w:rPr>
                <w:rFonts w:ascii="Times New Roman" w:hAnsi="Times New Roman" w:cs="Times New Roman"/>
                <w:b/>
                <w:sz w:val="24"/>
                <w:szCs w:val="24"/>
              </w:rPr>
            </w:pPr>
            <w:r w:rsidRPr="00772BBD">
              <w:rPr>
                <w:rFonts w:ascii="Times New Roman" w:hAnsi="Times New Roman" w:cs="Times New Roman"/>
                <w:b/>
                <w:sz w:val="24"/>
                <w:szCs w:val="24"/>
              </w:rPr>
              <w:t>комплекса НАО</w:t>
            </w:r>
          </w:p>
        </w:tc>
      </w:tr>
      <w:tr w:rsidR="00772BBD" w:rsidRPr="005B3022" w:rsidTr="0098202F">
        <w:trPr>
          <w:trHeight w:val="510"/>
          <w:jc w:val="center"/>
        </w:trPr>
        <w:tc>
          <w:tcPr>
            <w:tcW w:w="562" w:type="dxa"/>
            <w:tcBorders>
              <w:top w:val="nil"/>
              <w:left w:val="single" w:sz="4" w:space="0" w:color="auto"/>
              <w:bottom w:val="single" w:sz="4" w:space="0" w:color="auto"/>
              <w:right w:val="single" w:sz="4" w:space="0" w:color="auto"/>
            </w:tcBorders>
            <w:vAlign w:val="center"/>
          </w:tcPr>
          <w:p w:rsidR="00772BBD" w:rsidRPr="005B3022" w:rsidRDefault="00772BBD" w:rsidP="00772BB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4678" w:type="dxa"/>
            <w:tcBorders>
              <w:top w:val="nil"/>
              <w:left w:val="single" w:sz="4" w:space="0" w:color="auto"/>
              <w:bottom w:val="single" w:sz="4" w:space="0" w:color="auto"/>
              <w:right w:val="single" w:sz="4" w:space="0" w:color="auto"/>
            </w:tcBorders>
            <w:shd w:val="clear" w:color="auto" w:fill="auto"/>
            <w:vAlign w:val="center"/>
            <w:hideMark/>
          </w:tcPr>
          <w:p w:rsidR="00772BBD" w:rsidRPr="005B3022" w:rsidRDefault="00772BBD" w:rsidP="00AD7CF6">
            <w:pPr>
              <w:spacing w:after="0" w:line="240" w:lineRule="auto"/>
              <w:jc w:val="both"/>
              <w:rPr>
                <w:rFonts w:ascii="Times New Roman" w:eastAsia="Times New Roman" w:hAnsi="Times New Roman" w:cs="Times New Roman"/>
                <w:lang w:eastAsia="ru-RU"/>
              </w:rPr>
            </w:pPr>
            <w:r w:rsidRPr="005B3022">
              <w:rPr>
                <w:rFonts w:ascii="Times New Roman" w:eastAsia="Times New Roman" w:hAnsi="Times New Roman" w:cs="Times New Roman"/>
                <w:lang w:eastAsia="ru-RU"/>
              </w:rPr>
              <w:t>Развитие сельского хозяйства и регулирование рынков сельскохозяйственной продукции, сырья и продовольствия в Ненецком автономном округе</w:t>
            </w:r>
          </w:p>
        </w:tc>
        <w:tc>
          <w:tcPr>
            <w:tcW w:w="1701" w:type="dxa"/>
            <w:tcBorders>
              <w:top w:val="nil"/>
              <w:left w:val="nil"/>
              <w:bottom w:val="single" w:sz="4" w:space="0" w:color="auto"/>
              <w:right w:val="single" w:sz="4" w:space="0" w:color="auto"/>
            </w:tcBorders>
            <w:shd w:val="clear" w:color="auto" w:fill="auto"/>
            <w:noWrap/>
            <w:vAlign w:val="center"/>
          </w:tcPr>
          <w:p w:rsidR="00772BBD" w:rsidRPr="005B3022" w:rsidRDefault="00772BBD" w:rsidP="00772BBD">
            <w:pPr>
              <w:spacing w:after="0" w:line="240" w:lineRule="auto"/>
              <w:jc w:val="right"/>
              <w:rPr>
                <w:rFonts w:ascii="Times New Roman" w:eastAsia="Times New Roman" w:hAnsi="Times New Roman" w:cs="Times New Roman"/>
                <w:lang w:eastAsia="ru-RU"/>
              </w:rPr>
            </w:pPr>
            <w:r w:rsidRPr="005B3022">
              <w:rPr>
                <w:rFonts w:ascii="Times New Roman" w:eastAsia="Times New Roman" w:hAnsi="Times New Roman" w:cs="Times New Roman"/>
                <w:lang w:eastAsia="ru-RU"/>
              </w:rPr>
              <w:t>403 666,0</w:t>
            </w:r>
          </w:p>
        </w:tc>
        <w:tc>
          <w:tcPr>
            <w:tcW w:w="1417" w:type="dxa"/>
            <w:tcBorders>
              <w:top w:val="nil"/>
              <w:left w:val="nil"/>
              <w:bottom w:val="single" w:sz="4" w:space="0" w:color="auto"/>
              <w:right w:val="single" w:sz="4" w:space="0" w:color="auto"/>
            </w:tcBorders>
            <w:shd w:val="clear" w:color="auto" w:fill="auto"/>
            <w:noWrap/>
            <w:vAlign w:val="center"/>
          </w:tcPr>
          <w:p w:rsidR="00772BBD" w:rsidRPr="005B3022" w:rsidRDefault="00772BBD" w:rsidP="00772BBD">
            <w:pPr>
              <w:spacing w:after="0" w:line="240" w:lineRule="auto"/>
              <w:jc w:val="right"/>
              <w:rPr>
                <w:rFonts w:ascii="Times New Roman" w:eastAsia="Times New Roman" w:hAnsi="Times New Roman" w:cs="Times New Roman"/>
                <w:lang w:eastAsia="ru-RU"/>
              </w:rPr>
            </w:pPr>
            <w:r w:rsidRPr="005B3022">
              <w:rPr>
                <w:rFonts w:ascii="Times New Roman" w:eastAsia="Times New Roman" w:hAnsi="Times New Roman" w:cs="Times New Roman"/>
                <w:lang w:eastAsia="ru-RU"/>
              </w:rPr>
              <w:t>363 377,5</w:t>
            </w:r>
          </w:p>
        </w:tc>
        <w:tc>
          <w:tcPr>
            <w:tcW w:w="1423" w:type="dxa"/>
            <w:tcBorders>
              <w:top w:val="nil"/>
              <w:left w:val="nil"/>
              <w:bottom w:val="single" w:sz="4" w:space="0" w:color="auto"/>
              <w:right w:val="single" w:sz="4" w:space="0" w:color="auto"/>
            </w:tcBorders>
            <w:shd w:val="clear" w:color="auto" w:fill="auto"/>
            <w:noWrap/>
            <w:vAlign w:val="center"/>
          </w:tcPr>
          <w:p w:rsidR="00772BBD" w:rsidRPr="005B3022" w:rsidRDefault="00772BBD" w:rsidP="0098202F">
            <w:pPr>
              <w:spacing w:after="0" w:line="240" w:lineRule="auto"/>
              <w:jc w:val="right"/>
              <w:rPr>
                <w:rFonts w:ascii="Times New Roman" w:eastAsia="Times New Roman" w:hAnsi="Times New Roman" w:cs="Times New Roman"/>
                <w:lang w:eastAsia="ru-RU"/>
              </w:rPr>
            </w:pPr>
            <w:r w:rsidRPr="005B3022">
              <w:rPr>
                <w:rFonts w:ascii="Times New Roman" w:eastAsia="Times New Roman" w:hAnsi="Times New Roman" w:cs="Times New Roman"/>
                <w:lang w:eastAsia="ru-RU"/>
              </w:rPr>
              <w:t>90,0%</w:t>
            </w:r>
          </w:p>
        </w:tc>
      </w:tr>
      <w:tr w:rsidR="00772BBD" w:rsidRPr="005B3022" w:rsidTr="0098202F">
        <w:trPr>
          <w:trHeight w:val="510"/>
          <w:jc w:val="center"/>
        </w:trPr>
        <w:tc>
          <w:tcPr>
            <w:tcW w:w="562" w:type="dxa"/>
            <w:tcBorders>
              <w:top w:val="nil"/>
              <w:left w:val="single" w:sz="4" w:space="0" w:color="auto"/>
              <w:bottom w:val="single" w:sz="4" w:space="0" w:color="auto"/>
              <w:right w:val="single" w:sz="4" w:space="0" w:color="auto"/>
            </w:tcBorders>
            <w:vAlign w:val="center"/>
          </w:tcPr>
          <w:p w:rsidR="00772BBD" w:rsidRPr="005B3022" w:rsidRDefault="00772BBD" w:rsidP="00772BB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4678" w:type="dxa"/>
            <w:tcBorders>
              <w:top w:val="nil"/>
              <w:left w:val="single" w:sz="4" w:space="0" w:color="auto"/>
              <w:bottom w:val="single" w:sz="4" w:space="0" w:color="auto"/>
              <w:right w:val="single" w:sz="4" w:space="0" w:color="auto"/>
            </w:tcBorders>
            <w:shd w:val="clear" w:color="auto" w:fill="auto"/>
            <w:vAlign w:val="center"/>
            <w:hideMark/>
          </w:tcPr>
          <w:p w:rsidR="00772BBD" w:rsidRPr="005B3022" w:rsidRDefault="00772BBD" w:rsidP="00E66AF1">
            <w:pPr>
              <w:spacing w:after="0" w:line="240" w:lineRule="auto"/>
              <w:jc w:val="both"/>
              <w:rPr>
                <w:rFonts w:ascii="Times New Roman" w:eastAsia="Times New Roman" w:hAnsi="Times New Roman" w:cs="Times New Roman"/>
                <w:lang w:eastAsia="ru-RU"/>
              </w:rPr>
            </w:pPr>
            <w:r w:rsidRPr="005B3022">
              <w:rPr>
                <w:rFonts w:ascii="Times New Roman" w:eastAsia="Times New Roman" w:hAnsi="Times New Roman" w:cs="Times New Roman"/>
                <w:lang w:eastAsia="ru-RU"/>
              </w:rPr>
              <w:t>Охрана окружающей среды, воспроизводство и использование природных ресурсов</w:t>
            </w:r>
          </w:p>
        </w:tc>
        <w:tc>
          <w:tcPr>
            <w:tcW w:w="1701" w:type="dxa"/>
            <w:tcBorders>
              <w:top w:val="nil"/>
              <w:left w:val="nil"/>
              <w:bottom w:val="single" w:sz="4" w:space="0" w:color="auto"/>
              <w:right w:val="single" w:sz="4" w:space="0" w:color="auto"/>
            </w:tcBorders>
            <w:shd w:val="clear" w:color="auto" w:fill="auto"/>
            <w:noWrap/>
            <w:vAlign w:val="center"/>
          </w:tcPr>
          <w:p w:rsidR="00772BBD" w:rsidRPr="005B3022" w:rsidRDefault="00772BBD" w:rsidP="00772BBD">
            <w:pPr>
              <w:spacing w:after="0" w:line="240" w:lineRule="auto"/>
              <w:jc w:val="right"/>
              <w:rPr>
                <w:rFonts w:ascii="Times New Roman" w:eastAsia="Times New Roman" w:hAnsi="Times New Roman" w:cs="Times New Roman"/>
                <w:lang w:eastAsia="ru-RU"/>
              </w:rPr>
            </w:pPr>
            <w:r w:rsidRPr="005B3022">
              <w:rPr>
                <w:rFonts w:ascii="Times New Roman" w:eastAsia="Times New Roman" w:hAnsi="Times New Roman" w:cs="Times New Roman"/>
                <w:lang w:eastAsia="ru-RU"/>
              </w:rPr>
              <w:t>80 842,9</w:t>
            </w:r>
          </w:p>
        </w:tc>
        <w:tc>
          <w:tcPr>
            <w:tcW w:w="1417" w:type="dxa"/>
            <w:tcBorders>
              <w:top w:val="nil"/>
              <w:left w:val="nil"/>
              <w:bottom w:val="single" w:sz="4" w:space="0" w:color="auto"/>
              <w:right w:val="single" w:sz="4" w:space="0" w:color="auto"/>
            </w:tcBorders>
            <w:shd w:val="clear" w:color="auto" w:fill="auto"/>
            <w:noWrap/>
            <w:vAlign w:val="center"/>
          </w:tcPr>
          <w:p w:rsidR="00772BBD" w:rsidRPr="005B3022" w:rsidRDefault="00772BBD" w:rsidP="00772BBD">
            <w:pPr>
              <w:spacing w:after="0" w:line="240" w:lineRule="auto"/>
              <w:jc w:val="right"/>
              <w:rPr>
                <w:rFonts w:ascii="Times New Roman" w:eastAsia="Times New Roman" w:hAnsi="Times New Roman" w:cs="Times New Roman"/>
                <w:lang w:eastAsia="ru-RU"/>
              </w:rPr>
            </w:pPr>
            <w:r w:rsidRPr="005B3022">
              <w:rPr>
                <w:rFonts w:ascii="Times New Roman" w:eastAsia="Times New Roman" w:hAnsi="Times New Roman" w:cs="Times New Roman"/>
                <w:lang w:eastAsia="ru-RU"/>
              </w:rPr>
              <w:t>68 835,1</w:t>
            </w:r>
          </w:p>
        </w:tc>
        <w:tc>
          <w:tcPr>
            <w:tcW w:w="1423" w:type="dxa"/>
            <w:tcBorders>
              <w:top w:val="nil"/>
              <w:left w:val="nil"/>
              <w:bottom w:val="single" w:sz="4" w:space="0" w:color="auto"/>
              <w:right w:val="single" w:sz="4" w:space="0" w:color="auto"/>
            </w:tcBorders>
            <w:shd w:val="clear" w:color="auto" w:fill="auto"/>
            <w:noWrap/>
            <w:vAlign w:val="center"/>
          </w:tcPr>
          <w:p w:rsidR="00772BBD" w:rsidRPr="005B3022" w:rsidRDefault="00772BBD" w:rsidP="0098202F">
            <w:pPr>
              <w:spacing w:after="0" w:line="240" w:lineRule="auto"/>
              <w:jc w:val="right"/>
              <w:rPr>
                <w:rFonts w:ascii="Times New Roman" w:eastAsia="Times New Roman" w:hAnsi="Times New Roman" w:cs="Times New Roman"/>
                <w:lang w:eastAsia="ru-RU"/>
              </w:rPr>
            </w:pPr>
            <w:r w:rsidRPr="005B3022">
              <w:rPr>
                <w:rFonts w:ascii="Times New Roman" w:eastAsia="Times New Roman" w:hAnsi="Times New Roman" w:cs="Times New Roman"/>
                <w:lang w:eastAsia="ru-RU"/>
              </w:rPr>
              <w:t>85,</w:t>
            </w:r>
            <w:r w:rsidR="0098202F">
              <w:rPr>
                <w:rFonts w:ascii="Times New Roman" w:eastAsia="Times New Roman" w:hAnsi="Times New Roman" w:cs="Times New Roman"/>
                <w:lang w:eastAsia="ru-RU"/>
              </w:rPr>
              <w:t>2</w:t>
            </w:r>
            <w:r w:rsidRPr="005B3022">
              <w:rPr>
                <w:rFonts w:ascii="Times New Roman" w:eastAsia="Times New Roman" w:hAnsi="Times New Roman" w:cs="Times New Roman"/>
                <w:lang w:eastAsia="ru-RU"/>
              </w:rPr>
              <w:t>%</w:t>
            </w:r>
          </w:p>
        </w:tc>
      </w:tr>
      <w:tr w:rsidR="00772BBD" w:rsidRPr="00AD7CF6" w:rsidTr="0098202F">
        <w:trPr>
          <w:trHeight w:val="399"/>
          <w:jc w:val="center"/>
        </w:trPr>
        <w:tc>
          <w:tcPr>
            <w:tcW w:w="562" w:type="dxa"/>
            <w:tcBorders>
              <w:top w:val="nil"/>
              <w:left w:val="single" w:sz="4" w:space="0" w:color="auto"/>
              <w:bottom w:val="single" w:sz="4" w:space="0" w:color="auto"/>
              <w:right w:val="single" w:sz="4" w:space="0" w:color="auto"/>
            </w:tcBorders>
            <w:vAlign w:val="center"/>
          </w:tcPr>
          <w:p w:rsidR="00772BBD" w:rsidRPr="00AD7CF6" w:rsidRDefault="00772BBD" w:rsidP="00772BBD">
            <w:pPr>
              <w:spacing w:after="0" w:line="240" w:lineRule="auto"/>
              <w:jc w:val="center"/>
              <w:rPr>
                <w:rFonts w:ascii="Times New Roman" w:hAnsi="Times New Roman" w:cs="Times New Roman"/>
                <w:b/>
                <w:sz w:val="24"/>
                <w:szCs w:val="24"/>
              </w:rPr>
            </w:pPr>
          </w:p>
        </w:tc>
        <w:tc>
          <w:tcPr>
            <w:tcW w:w="9219" w:type="dxa"/>
            <w:gridSpan w:val="4"/>
            <w:tcBorders>
              <w:top w:val="nil"/>
              <w:left w:val="single" w:sz="4" w:space="0" w:color="auto"/>
              <w:bottom w:val="single" w:sz="4" w:space="0" w:color="auto"/>
              <w:right w:val="single" w:sz="4" w:space="0" w:color="auto"/>
            </w:tcBorders>
            <w:shd w:val="clear" w:color="auto" w:fill="auto"/>
            <w:vAlign w:val="center"/>
          </w:tcPr>
          <w:p w:rsidR="00772BBD" w:rsidRPr="00AD7CF6" w:rsidRDefault="00772BBD" w:rsidP="00AD7CF6">
            <w:pPr>
              <w:spacing w:after="0" w:line="240" w:lineRule="auto"/>
              <w:rPr>
                <w:rFonts w:ascii="Times New Roman" w:eastAsia="Times New Roman" w:hAnsi="Times New Roman" w:cs="Times New Roman"/>
                <w:b/>
                <w:sz w:val="24"/>
                <w:szCs w:val="24"/>
                <w:lang w:eastAsia="ru-RU"/>
              </w:rPr>
            </w:pPr>
            <w:r w:rsidRPr="00AD7CF6">
              <w:rPr>
                <w:rFonts w:ascii="Times New Roman" w:hAnsi="Times New Roman" w:cs="Times New Roman"/>
                <w:b/>
                <w:sz w:val="24"/>
                <w:szCs w:val="24"/>
              </w:rPr>
              <w:t>Аппарат Администрации НАО</w:t>
            </w:r>
          </w:p>
        </w:tc>
      </w:tr>
      <w:tr w:rsidR="00772BBD" w:rsidRPr="00AD7CF6" w:rsidTr="008464EB">
        <w:trPr>
          <w:trHeight w:val="510"/>
          <w:jc w:val="center"/>
        </w:trPr>
        <w:tc>
          <w:tcPr>
            <w:tcW w:w="562" w:type="dxa"/>
            <w:tcBorders>
              <w:top w:val="nil"/>
              <w:left w:val="single" w:sz="4" w:space="0" w:color="auto"/>
              <w:bottom w:val="single" w:sz="4" w:space="0" w:color="auto"/>
              <w:right w:val="single" w:sz="4" w:space="0" w:color="auto"/>
            </w:tcBorders>
            <w:vAlign w:val="center"/>
          </w:tcPr>
          <w:p w:rsidR="00772BBD" w:rsidRPr="00772BBD" w:rsidRDefault="00772BBD" w:rsidP="00772BBD">
            <w:pPr>
              <w:spacing w:after="0" w:line="240" w:lineRule="auto"/>
              <w:jc w:val="center"/>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21</w:t>
            </w:r>
          </w:p>
        </w:tc>
        <w:tc>
          <w:tcPr>
            <w:tcW w:w="4678" w:type="dxa"/>
            <w:tcBorders>
              <w:top w:val="nil"/>
              <w:left w:val="single" w:sz="4" w:space="0" w:color="auto"/>
              <w:bottom w:val="single" w:sz="4" w:space="0" w:color="auto"/>
              <w:right w:val="single" w:sz="4" w:space="0" w:color="auto"/>
            </w:tcBorders>
            <w:shd w:val="clear" w:color="auto" w:fill="auto"/>
            <w:vAlign w:val="center"/>
            <w:hideMark/>
          </w:tcPr>
          <w:p w:rsidR="00772BBD" w:rsidRPr="00772BBD" w:rsidRDefault="00772BBD" w:rsidP="00AD7CF6">
            <w:pPr>
              <w:spacing w:after="0" w:line="240" w:lineRule="auto"/>
              <w:jc w:val="both"/>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Информационное общество Ненецкого автономного округа</w:t>
            </w:r>
          </w:p>
        </w:tc>
        <w:tc>
          <w:tcPr>
            <w:tcW w:w="1701" w:type="dxa"/>
            <w:tcBorders>
              <w:top w:val="nil"/>
              <w:left w:val="nil"/>
              <w:bottom w:val="single" w:sz="4" w:space="0" w:color="auto"/>
              <w:right w:val="single" w:sz="4" w:space="0" w:color="auto"/>
            </w:tcBorders>
            <w:shd w:val="clear" w:color="auto" w:fill="auto"/>
            <w:noWrap/>
            <w:vAlign w:val="center"/>
          </w:tcPr>
          <w:p w:rsidR="00772BBD" w:rsidRPr="00772BBD" w:rsidRDefault="00772BBD" w:rsidP="00772BBD">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135 579,0</w:t>
            </w:r>
          </w:p>
        </w:tc>
        <w:tc>
          <w:tcPr>
            <w:tcW w:w="1417" w:type="dxa"/>
            <w:tcBorders>
              <w:top w:val="nil"/>
              <w:left w:val="nil"/>
              <w:bottom w:val="single" w:sz="4" w:space="0" w:color="auto"/>
              <w:right w:val="single" w:sz="4" w:space="0" w:color="auto"/>
            </w:tcBorders>
            <w:shd w:val="clear" w:color="auto" w:fill="auto"/>
            <w:noWrap/>
            <w:vAlign w:val="center"/>
          </w:tcPr>
          <w:p w:rsidR="00772BBD" w:rsidRPr="00772BBD" w:rsidRDefault="00772BBD" w:rsidP="00772BBD">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126 348,9</w:t>
            </w:r>
          </w:p>
        </w:tc>
        <w:tc>
          <w:tcPr>
            <w:tcW w:w="1423" w:type="dxa"/>
            <w:tcBorders>
              <w:top w:val="nil"/>
              <w:left w:val="nil"/>
              <w:bottom w:val="single" w:sz="4" w:space="0" w:color="auto"/>
              <w:right w:val="single" w:sz="4" w:space="0" w:color="auto"/>
            </w:tcBorders>
            <w:shd w:val="clear" w:color="auto" w:fill="auto"/>
            <w:noWrap/>
            <w:vAlign w:val="center"/>
          </w:tcPr>
          <w:p w:rsidR="00772BBD" w:rsidRPr="00772BBD" w:rsidRDefault="00772BBD" w:rsidP="0098202F">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93,</w:t>
            </w:r>
            <w:r w:rsidR="0098202F">
              <w:rPr>
                <w:rFonts w:ascii="Times New Roman" w:eastAsia="Times New Roman" w:hAnsi="Times New Roman" w:cs="Times New Roman"/>
                <w:lang w:eastAsia="ru-RU"/>
              </w:rPr>
              <w:t>2</w:t>
            </w:r>
            <w:r w:rsidRPr="00772BBD">
              <w:rPr>
                <w:rFonts w:ascii="Times New Roman" w:eastAsia="Times New Roman" w:hAnsi="Times New Roman" w:cs="Times New Roman"/>
                <w:lang w:eastAsia="ru-RU"/>
              </w:rPr>
              <w:t>%</w:t>
            </w:r>
          </w:p>
        </w:tc>
      </w:tr>
      <w:tr w:rsidR="00772BBD" w:rsidRPr="00AD7CF6" w:rsidTr="008464EB">
        <w:trPr>
          <w:trHeight w:val="510"/>
          <w:jc w:val="center"/>
        </w:trPr>
        <w:tc>
          <w:tcPr>
            <w:tcW w:w="562" w:type="dxa"/>
            <w:tcBorders>
              <w:top w:val="single" w:sz="4" w:space="0" w:color="auto"/>
              <w:left w:val="single" w:sz="4" w:space="0" w:color="auto"/>
              <w:bottom w:val="single" w:sz="4" w:space="0" w:color="auto"/>
              <w:right w:val="single" w:sz="4" w:space="0" w:color="auto"/>
            </w:tcBorders>
            <w:vAlign w:val="center"/>
          </w:tcPr>
          <w:p w:rsidR="00772BBD" w:rsidRPr="00772BBD" w:rsidRDefault="00772BBD" w:rsidP="00772BBD">
            <w:pPr>
              <w:spacing w:after="0" w:line="240" w:lineRule="auto"/>
              <w:jc w:val="center"/>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22</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2BBD" w:rsidRPr="00772BBD" w:rsidRDefault="00772BBD" w:rsidP="00AD7CF6">
            <w:pPr>
              <w:spacing w:after="0" w:line="240" w:lineRule="auto"/>
              <w:jc w:val="both"/>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Развитие государственного управления в Ненецком автономном округе</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BBD" w:rsidRPr="00772BBD" w:rsidRDefault="00772BBD" w:rsidP="00772BBD">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285 584,2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BBD" w:rsidRPr="00772BBD" w:rsidRDefault="00772BBD" w:rsidP="00772BBD">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262 887,9</w:t>
            </w:r>
          </w:p>
        </w:tc>
        <w:tc>
          <w:tcPr>
            <w:tcW w:w="14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BBD" w:rsidRPr="00772BBD" w:rsidRDefault="00772BBD" w:rsidP="0098202F">
            <w:pPr>
              <w:spacing w:after="0" w:line="240" w:lineRule="auto"/>
              <w:jc w:val="right"/>
              <w:rPr>
                <w:rFonts w:ascii="Times New Roman" w:eastAsia="Times New Roman" w:hAnsi="Times New Roman" w:cs="Times New Roman"/>
                <w:lang w:eastAsia="ru-RU"/>
              </w:rPr>
            </w:pPr>
            <w:r w:rsidRPr="00772BBD">
              <w:rPr>
                <w:rFonts w:ascii="Times New Roman" w:eastAsia="Times New Roman" w:hAnsi="Times New Roman" w:cs="Times New Roman"/>
                <w:lang w:eastAsia="ru-RU"/>
              </w:rPr>
              <w:t>92,</w:t>
            </w:r>
            <w:r w:rsidR="0098202F">
              <w:rPr>
                <w:rFonts w:ascii="Times New Roman" w:eastAsia="Times New Roman" w:hAnsi="Times New Roman" w:cs="Times New Roman"/>
                <w:lang w:eastAsia="ru-RU"/>
              </w:rPr>
              <w:t>1</w:t>
            </w:r>
            <w:r w:rsidRPr="00772BBD">
              <w:rPr>
                <w:rFonts w:ascii="Times New Roman" w:eastAsia="Times New Roman" w:hAnsi="Times New Roman" w:cs="Times New Roman"/>
                <w:lang w:eastAsia="ru-RU"/>
              </w:rPr>
              <w:t>%</w:t>
            </w:r>
          </w:p>
        </w:tc>
      </w:tr>
      <w:tr w:rsidR="00772BBD" w:rsidRPr="005B3022" w:rsidTr="008464EB">
        <w:trPr>
          <w:trHeight w:val="510"/>
          <w:jc w:val="center"/>
        </w:trPr>
        <w:tc>
          <w:tcPr>
            <w:tcW w:w="562" w:type="dxa"/>
            <w:tcBorders>
              <w:top w:val="single" w:sz="4" w:space="0" w:color="auto"/>
              <w:left w:val="single" w:sz="4" w:space="0" w:color="auto"/>
              <w:bottom w:val="single" w:sz="4" w:space="0" w:color="auto"/>
              <w:right w:val="single" w:sz="4" w:space="0" w:color="auto"/>
            </w:tcBorders>
            <w:vAlign w:val="center"/>
          </w:tcPr>
          <w:p w:rsidR="00772BBD" w:rsidRPr="005B3022" w:rsidRDefault="00772BBD" w:rsidP="00E66AF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2BBD" w:rsidRPr="005B3022" w:rsidRDefault="00772BBD" w:rsidP="00E66AF1">
            <w:pPr>
              <w:spacing w:after="0" w:line="240" w:lineRule="auto"/>
              <w:jc w:val="both"/>
              <w:rPr>
                <w:rFonts w:ascii="Times New Roman" w:eastAsia="Times New Roman" w:hAnsi="Times New Roman" w:cs="Times New Roman"/>
                <w:lang w:eastAsia="ru-RU"/>
              </w:rPr>
            </w:pPr>
            <w:r w:rsidRPr="005B3022">
              <w:rPr>
                <w:rFonts w:ascii="Times New Roman" w:eastAsia="Times New Roman" w:hAnsi="Times New Roman" w:cs="Times New Roman"/>
                <w:lang w:eastAsia="ru-RU"/>
              </w:rPr>
              <w:t>Обеспечение общественного порядка, противодействие преступности, терроризму, экстремизму и коррупции в Ненецком автономном округе</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772BBD" w:rsidRPr="005B3022" w:rsidRDefault="00772BBD" w:rsidP="00772BBD">
            <w:pPr>
              <w:spacing w:after="0" w:line="240" w:lineRule="auto"/>
              <w:jc w:val="right"/>
              <w:rPr>
                <w:rFonts w:ascii="Times New Roman" w:eastAsia="Times New Roman" w:hAnsi="Times New Roman" w:cs="Times New Roman"/>
                <w:lang w:eastAsia="ru-RU"/>
              </w:rPr>
            </w:pPr>
            <w:r w:rsidRPr="005B3022">
              <w:rPr>
                <w:rFonts w:ascii="Times New Roman" w:eastAsia="Times New Roman" w:hAnsi="Times New Roman" w:cs="Times New Roman"/>
                <w:lang w:eastAsia="ru-RU"/>
              </w:rPr>
              <w:t>5 278,2</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72BBD" w:rsidRPr="005B3022" w:rsidRDefault="00772BBD" w:rsidP="00772BBD">
            <w:pPr>
              <w:spacing w:after="0" w:line="240" w:lineRule="auto"/>
              <w:jc w:val="right"/>
              <w:rPr>
                <w:rFonts w:ascii="Times New Roman" w:eastAsia="Times New Roman" w:hAnsi="Times New Roman" w:cs="Times New Roman"/>
                <w:lang w:eastAsia="ru-RU"/>
              </w:rPr>
            </w:pPr>
            <w:r w:rsidRPr="005B3022">
              <w:rPr>
                <w:rFonts w:ascii="Times New Roman" w:eastAsia="Times New Roman" w:hAnsi="Times New Roman" w:cs="Times New Roman"/>
                <w:lang w:eastAsia="ru-RU"/>
              </w:rPr>
              <w:t>4 325,0</w:t>
            </w:r>
          </w:p>
        </w:tc>
        <w:tc>
          <w:tcPr>
            <w:tcW w:w="1423" w:type="dxa"/>
            <w:tcBorders>
              <w:top w:val="single" w:sz="4" w:space="0" w:color="auto"/>
              <w:left w:val="nil"/>
              <w:bottom w:val="single" w:sz="4" w:space="0" w:color="auto"/>
              <w:right w:val="single" w:sz="4" w:space="0" w:color="auto"/>
            </w:tcBorders>
            <w:shd w:val="clear" w:color="auto" w:fill="auto"/>
            <w:noWrap/>
            <w:vAlign w:val="center"/>
          </w:tcPr>
          <w:p w:rsidR="00772BBD" w:rsidRPr="005B3022" w:rsidRDefault="00772BBD" w:rsidP="0098202F">
            <w:pPr>
              <w:spacing w:after="0" w:line="240" w:lineRule="auto"/>
              <w:jc w:val="right"/>
              <w:rPr>
                <w:rFonts w:ascii="Times New Roman" w:eastAsia="Times New Roman" w:hAnsi="Times New Roman" w:cs="Times New Roman"/>
                <w:lang w:eastAsia="ru-RU"/>
              </w:rPr>
            </w:pPr>
            <w:r w:rsidRPr="005B3022">
              <w:rPr>
                <w:rFonts w:ascii="Times New Roman" w:eastAsia="Times New Roman" w:hAnsi="Times New Roman" w:cs="Times New Roman"/>
                <w:lang w:eastAsia="ru-RU"/>
              </w:rPr>
              <w:t>81,9%</w:t>
            </w:r>
          </w:p>
        </w:tc>
      </w:tr>
      <w:tr w:rsidR="00772BBD" w:rsidRPr="005B3022" w:rsidTr="0098202F">
        <w:trPr>
          <w:trHeight w:val="400"/>
          <w:jc w:val="center"/>
        </w:trPr>
        <w:tc>
          <w:tcPr>
            <w:tcW w:w="562" w:type="dxa"/>
            <w:tcBorders>
              <w:top w:val="nil"/>
              <w:left w:val="single" w:sz="4" w:space="0" w:color="auto"/>
              <w:bottom w:val="single" w:sz="4" w:space="0" w:color="auto"/>
              <w:right w:val="single" w:sz="4" w:space="0" w:color="auto"/>
            </w:tcBorders>
            <w:vAlign w:val="center"/>
          </w:tcPr>
          <w:p w:rsidR="00772BBD" w:rsidRPr="00AD7CF6" w:rsidRDefault="00772BBD" w:rsidP="00772BBD">
            <w:pPr>
              <w:spacing w:after="0" w:line="240" w:lineRule="auto"/>
              <w:jc w:val="center"/>
              <w:rPr>
                <w:rFonts w:ascii="Times New Roman" w:hAnsi="Times New Roman" w:cs="Times New Roman"/>
                <w:b/>
                <w:sz w:val="24"/>
                <w:szCs w:val="24"/>
              </w:rPr>
            </w:pPr>
          </w:p>
        </w:tc>
        <w:tc>
          <w:tcPr>
            <w:tcW w:w="9219" w:type="dxa"/>
            <w:gridSpan w:val="4"/>
            <w:tcBorders>
              <w:top w:val="nil"/>
              <w:left w:val="single" w:sz="4" w:space="0" w:color="auto"/>
              <w:bottom w:val="single" w:sz="4" w:space="0" w:color="auto"/>
              <w:right w:val="single" w:sz="4" w:space="0" w:color="auto"/>
            </w:tcBorders>
            <w:shd w:val="clear" w:color="auto" w:fill="auto"/>
            <w:vAlign w:val="center"/>
          </w:tcPr>
          <w:p w:rsidR="00772BBD" w:rsidRPr="00AD7CF6" w:rsidRDefault="00772BBD" w:rsidP="00AD7CF6">
            <w:pPr>
              <w:spacing w:after="0" w:line="240" w:lineRule="auto"/>
              <w:rPr>
                <w:rFonts w:ascii="Times New Roman" w:eastAsia="Times New Roman" w:hAnsi="Times New Roman" w:cs="Times New Roman"/>
                <w:b/>
                <w:sz w:val="24"/>
                <w:szCs w:val="24"/>
                <w:lang w:eastAsia="ru-RU"/>
              </w:rPr>
            </w:pPr>
            <w:r w:rsidRPr="00AD7CF6">
              <w:rPr>
                <w:rFonts w:ascii="Times New Roman" w:hAnsi="Times New Roman" w:cs="Times New Roman"/>
                <w:b/>
                <w:sz w:val="24"/>
                <w:szCs w:val="24"/>
              </w:rPr>
              <w:t>Департамент финансов и экономики НАО</w:t>
            </w:r>
          </w:p>
        </w:tc>
      </w:tr>
      <w:tr w:rsidR="00772BBD" w:rsidRPr="005B3022" w:rsidTr="0098202F">
        <w:trPr>
          <w:trHeight w:val="510"/>
          <w:jc w:val="center"/>
        </w:trPr>
        <w:tc>
          <w:tcPr>
            <w:tcW w:w="562" w:type="dxa"/>
            <w:tcBorders>
              <w:top w:val="nil"/>
              <w:left w:val="single" w:sz="4" w:space="0" w:color="auto"/>
              <w:bottom w:val="single" w:sz="4" w:space="0" w:color="auto"/>
              <w:right w:val="single" w:sz="4" w:space="0" w:color="auto"/>
            </w:tcBorders>
            <w:vAlign w:val="center"/>
          </w:tcPr>
          <w:p w:rsidR="00772BBD" w:rsidRPr="005B3022" w:rsidRDefault="00772BBD" w:rsidP="00772BB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4678" w:type="dxa"/>
            <w:tcBorders>
              <w:top w:val="nil"/>
              <w:left w:val="single" w:sz="4" w:space="0" w:color="auto"/>
              <w:bottom w:val="single" w:sz="4" w:space="0" w:color="auto"/>
              <w:right w:val="single" w:sz="4" w:space="0" w:color="auto"/>
            </w:tcBorders>
            <w:shd w:val="clear" w:color="auto" w:fill="auto"/>
            <w:vAlign w:val="center"/>
            <w:hideMark/>
          </w:tcPr>
          <w:p w:rsidR="00772BBD" w:rsidRPr="005B3022" w:rsidRDefault="00772BBD" w:rsidP="00AD7CF6">
            <w:pPr>
              <w:spacing w:after="0" w:line="240" w:lineRule="auto"/>
              <w:jc w:val="both"/>
              <w:rPr>
                <w:rFonts w:ascii="Times New Roman" w:eastAsia="Times New Roman" w:hAnsi="Times New Roman" w:cs="Times New Roman"/>
                <w:lang w:eastAsia="ru-RU"/>
              </w:rPr>
            </w:pPr>
            <w:r w:rsidRPr="005B3022">
              <w:rPr>
                <w:rFonts w:ascii="Times New Roman" w:eastAsia="Times New Roman" w:hAnsi="Times New Roman" w:cs="Times New Roman"/>
                <w:lang w:eastAsia="ru-RU"/>
              </w:rPr>
              <w:t>Развитие предпринимательской деятельности в Ненецком автономном округе</w:t>
            </w:r>
          </w:p>
        </w:tc>
        <w:tc>
          <w:tcPr>
            <w:tcW w:w="1701" w:type="dxa"/>
            <w:tcBorders>
              <w:top w:val="nil"/>
              <w:left w:val="nil"/>
              <w:bottom w:val="single" w:sz="4" w:space="0" w:color="auto"/>
              <w:right w:val="single" w:sz="4" w:space="0" w:color="auto"/>
            </w:tcBorders>
            <w:shd w:val="clear" w:color="auto" w:fill="auto"/>
            <w:noWrap/>
            <w:vAlign w:val="center"/>
          </w:tcPr>
          <w:p w:rsidR="00772BBD" w:rsidRPr="005B3022" w:rsidRDefault="00772BBD" w:rsidP="00772BBD">
            <w:pPr>
              <w:spacing w:after="0" w:line="240" w:lineRule="auto"/>
              <w:jc w:val="right"/>
              <w:rPr>
                <w:rFonts w:ascii="Times New Roman" w:eastAsia="Times New Roman" w:hAnsi="Times New Roman" w:cs="Times New Roman"/>
                <w:lang w:eastAsia="ru-RU"/>
              </w:rPr>
            </w:pPr>
            <w:r w:rsidRPr="005B3022">
              <w:rPr>
                <w:rFonts w:ascii="Times New Roman" w:eastAsia="Times New Roman" w:hAnsi="Times New Roman" w:cs="Times New Roman"/>
                <w:lang w:eastAsia="ru-RU"/>
              </w:rPr>
              <w:t>61 168,0</w:t>
            </w:r>
          </w:p>
        </w:tc>
        <w:tc>
          <w:tcPr>
            <w:tcW w:w="1417" w:type="dxa"/>
            <w:tcBorders>
              <w:top w:val="nil"/>
              <w:left w:val="nil"/>
              <w:bottom w:val="single" w:sz="4" w:space="0" w:color="auto"/>
              <w:right w:val="single" w:sz="4" w:space="0" w:color="auto"/>
            </w:tcBorders>
            <w:shd w:val="clear" w:color="auto" w:fill="auto"/>
            <w:noWrap/>
            <w:vAlign w:val="center"/>
          </w:tcPr>
          <w:p w:rsidR="00772BBD" w:rsidRPr="005B3022" w:rsidRDefault="00772BBD" w:rsidP="00772BBD">
            <w:pPr>
              <w:spacing w:after="0" w:line="240" w:lineRule="auto"/>
              <w:jc w:val="right"/>
              <w:rPr>
                <w:rFonts w:ascii="Times New Roman" w:eastAsia="Times New Roman" w:hAnsi="Times New Roman" w:cs="Times New Roman"/>
                <w:lang w:eastAsia="ru-RU"/>
              </w:rPr>
            </w:pPr>
            <w:r w:rsidRPr="005B3022">
              <w:rPr>
                <w:rFonts w:ascii="Times New Roman" w:eastAsia="Times New Roman" w:hAnsi="Times New Roman" w:cs="Times New Roman"/>
                <w:lang w:eastAsia="ru-RU"/>
              </w:rPr>
              <w:t>59 203,9</w:t>
            </w:r>
          </w:p>
        </w:tc>
        <w:tc>
          <w:tcPr>
            <w:tcW w:w="1423" w:type="dxa"/>
            <w:tcBorders>
              <w:top w:val="nil"/>
              <w:left w:val="nil"/>
              <w:bottom w:val="single" w:sz="4" w:space="0" w:color="auto"/>
              <w:right w:val="single" w:sz="4" w:space="0" w:color="auto"/>
            </w:tcBorders>
            <w:shd w:val="clear" w:color="auto" w:fill="auto"/>
            <w:noWrap/>
            <w:vAlign w:val="center"/>
          </w:tcPr>
          <w:p w:rsidR="00772BBD" w:rsidRPr="005B3022" w:rsidRDefault="00772BBD" w:rsidP="0098202F">
            <w:pPr>
              <w:spacing w:after="0" w:line="240" w:lineRule="auto"/>
              <w:jc w:val="right"/>
              <w:rPr>
                <w:rFonts w:ascii="Times New Roman" w:eastAsia="Times New Roman" w:hAnsi="Times New Roman" w:cs="Times New Roman"/>
                <w:lang w:eastAsia="ru-RU"/>
              </w:rPr>
            </w:pPr>
            <w:r w:rsidRPr="005B3022">
              <w:rPr>
                <w:rFonts w:ascii="Times New Roman" w:eastAsia="Times New Roman" w:hAnsi="Times New Roman" w:cs="Times New Roman"/>
                <w:lang w:eastAsia="ru-RU"/>
              </w:rPr>
              <w:t>96,</w:t>
            </w:r>
            <w:r w:rsidR="0098202F">
              <w:rPr>
                <w:rFonts w:ascii="Times New Roman" w:eastAsia="Times New Roman" w:hAnsi="Times New Roman" w:cs="Times New Roman"/>
                <w:lang w:eastAsia="ru-RU"/>
              </w:rPr>
              <w:t>8</w:t>
            </w:r>
            <w:r w:rsidRPr="005B3022">
              <w:rPr>
                <w:rFonts w:ascii="Times New Roman" w:eastAsia="Times New Roman" w:hAnsi="Times New Roman" w:cs="Times New Roman"/>
                <w:lang w:eastAsia="ru-RU"/>
              </w:rPr>
              <w:t>%</w:t>
            </w:r>
          </w:p>
        </w:tc>
      </w:tr>
      <w:tr w:rsidR="00772BBD" w:rsidRPr="005B3022" w:rsidTr="0098202F">
        <w:trPr>
          <w:trHeight w:val="510"/>
          <w:jc w:val="center"/>
        </w:trPr>
        <w:tc>
          <w:tcPr>
            <w:tcW w:w="562" w:type="dxa"/>
            <w:tcBorders>
              <w:top w:val="nil"/>
              <w:left w:val="single" w:sz="4" w:space="0" w:color="auto"/>
              <w:bottom w:val="single" w:sz="4" w:space="0" w:color="auto"/>
              <w:right w:val="single" w:sz="4" w:space="0" w:color="auto"/>
            </w:tcBorders>
            <w:vAlign w:val="center"/>
          </w:tcPr>
          <w:p w:rsidR="00772BBD" w:rsidRPr="005B3022" w:rsidRDefault="00772BBD" w:rsidP="00772BB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4678" w:type="dxa"/>
            <w:tcBorders>
              <w:top w:val="nil"/>
              <w:left w:val="single" w:sz="4" w:space="0" w:color="auto"/>
              <w:bottom w:val="single" w:sz="4" w:space="0" w:color="auto"/>
              <w:right w:val="single" w:sz="4" w:space="0" w:color="auto"/>
            </w:tcBorders>
            <w:shd w:val="clear" w:color="auto" w:fill="auto"/>
            <w:vAlign w:val="center"/>
            <w:hideMark/>
          </w:tcPr>
          <w:p w:rsidR="00772BBD" w:rsidRPr="005B3022" w:rsidRDefault="00772BBD" w:rsidP="00AD7CF6">
            <w:pPr>
              <w:spacing w:after="0" w:line="240" w:lineRule="auto"/>
              <w:jc w:val="both"/>
              <w:rPr>
                <w:rFonts w:ascii="Times New Roman" w:eastAsia="Times New Roman" w:hAnsi="Times New Roman" w:cs="Times New Roman"/>
                <w:lang w:eastAsia="ru-RU"/>
              </w:rPr>
            </w:pPr>
            <w:r w:rsidRPr="005B3022">
              <w:rPr>
                <w:rFonts w:ascii="Times New Roman" w:eastAsia="Times New Roman" w:hAnsi="Times New Roman" w:cs="Times New Roman"/>
                <w:lang w:eastAsia="ru-RU"/>
              </w:rPr>
              <w:t>Управление региональными финансами в Ненецком автономном округе</w:t>
            </w:r>
          </w:p>
        </w:tc>
        <w:tc>
          <w:tcPr>
            <w:tcW w:w="1701" w:type="dxa"/>
            <w:tcBorders>
              <w:top w:val="nil"/>
              <w:left w:val="nil"/>
              <w:bottom w:val="single" w:sz="4" w:space="0" w:color="auto"/>
              <w:right w:val="single" w:sz="4" w:space="0" w:color="auto"/>
            </w:tcBorders>
            <w:shd w:val="clear" w:color="auto" w:fill="auto"/>
            <w:noWrap/>
            <w:vAlign w:val="center"/>
          </w:tcPr>
          <w:p w:rsidR="00772BBD" w:rsidRPr="005B3022" w:rsidRDefault="00772BBD" w:rsidP="00772BBD">
            <w:pPr>
              <w:spacing w:after="0" w:line="240" w:lineRule="auto"/>
              <w:jc w:val="right"/>
              <w:rPr>
                <w:rFonts w:ascii="Times New Roman" w:eastAsia="Times New Roman" w:hAnsi="Times New Roman" w:cs="Times New Roman"/>
                <w:lang w:eastAsia="ru-RU"/>
              </w:rPr>
            </w:pPr>
            <w:r w:rsidRPr="005B3022">
              <w:rPr>
                <w:rFonts w:ascii="Times New Roman" w:eastAsia="Times New Roman" w:hAnsi="Times New Roman" w:cs="Times New Roman"/>
                <w:lang w:eastAsia="ru-RU"/>
              </w:rPr>
              <w:t>233 538,1</w:t>
            </w:r>
          </w:p>
        </w:tc>
        <w:tc>
          <w:tcPr>
            <w:tcW w:w="1417" w:type="dxa"/>
            <w:tcBorders>
              <w:top w:val="nil"/>
              <w:left w:val="nil"/>
              <w:bottom w:val="single" w:sz="4" w:space="0" w:color="auto"/>
              <w:right w:val="single" w:sz="4" w:space="0" w:color="auto"/>
            </w:tcBorders>
            <w:shd w:val="clear" w:color="auto" w:fill="auto"/>
            <w:noWrap/>
            <w:vAlign w:val="center"/>
          </w:tcPr>
          <w:p w:rsidR="00772BBD" w:rsidRPr="005B3022" w:rsidRDefault="00772BBD" w:rsidP="00772BBD">
            <w:pPr>
              <w:spacing w:after="0" w:line="240" w:lineRule="auto"/>
              <w:jc w:val="right"/>
              <w:rPr>
                <w:rFonts w:ascii="Times New Roman" w:eastAsia="Times New Roman" w:hAnsi="Times New Roman" w:cs="Times New Roman"/>
                <w:lang w:eastAsia="ru-RU"/>
              </w:rPr>
            </w:pPr>
            <w:r w:rsidRPr="005B3022">
              <w:rPr>
                <w:rFonts w:ascii="Times New Roman" w:eastAsia="Times New Roman" w:hAnsi="Times New Roman" w:cs="Times New Roman"/>
                <w:lang w:eastAsia="ru-RU"/>
              </w:rPr>
              <w:t>208 935,6</w:t>
            </w:r>
          </w:p>
        </w:tc>
        <w:tc>
          <w:tcPr>
            <w:tcW w:w="1423" w:type="dxa"/>
            <w:tcBorders>
              <w:top w:val="nil"/>
              <w:left w:val="nil"/>
              <w:bottom w:val="single" w:sz="4" w:space="0" w:color="auto"/>
              <w:right w:val="single" w:sz="4" w:space="0" w:color="auto"/>
            </w:tcBorders>
            <w:shd w:val="clear" w:color="auto" w:fill="auto"/>
            <w:noWrap/>
            <w:vAlign w:val="center"/>
          </w:tcPr>
          <w:p w:rsidR="00772BBD" w:rsidRPr="005B3022" w:rsidRDefault="00772BBD" w:rsidP="00772BBD">
            <w:pPr>
              <w:spacing w:after="0" w:line="240" w:lineRule="auto"/>
              <w:jc w:val="right"/>
              <w:rPr>
                <w:rFonts w:ascii="Times New Roman" w:eastAsia="Times New Roman" w:hAnsi="Times New Roman" w:cs="Times New Roman"/>
                <w:lang w:eastAsia="ru-RU"/>
              </w:rPr>
            </w:pPr>
            <w:r w:rsidRPr="005B3022">
              <w:rPr>
                <w:rFonts w:ascii="Times New Roman" w:eastAsia="Times New Roman" w:hAnsi="Times New Roman" w:cs="Times New Roman"/>
                <w:lang w:eastAsia="ru-RU"/>
              </w:rPr>
              <w:t>89,</w:t>
            </w:r>
            <w:r>
              <w:rPr>
                <w:rFonts w:ascii="Times New Roman" w:eastAsia="Times New Roman" w:hAnsi="Times New Roman" w:cs="Times New Roman"/>
                <w:lang w:eastAsia="ru-RU"/>
              </w:rPr>
              <w:t>5</w:t>
            </w:r>
            <w:r w:rsidRPr="005B3022">
              <w:rPr>
                <w:rFonts w:ascii="Times New Roman" w:eastAsia="Times New Roman" w:hAnsi="Times New Roman" w:cs="Times New Roman"/>
                <w:lang w:eastAsia="ru-RU"/>
              </w:rPr>
              <w:t>%</w:t>
            </w:r>
          </w:p>
        </w:tc>
      </w:tr>
      <w:tr w:rsidR="00772BBD" w:rsidRPr="005B3022" w:rsidTr="0098202F">
        <w:trPr>
          <w:trHeight w:val="510"/>
          <w:jc w:val="center"/>
        </w:trPr>
        <w:tc>
          <w:tcPr>
            <w:tcW w:w="562" w:type="dxa"/>
            <w:tcBorders>
              <w:top w:val="nil"/>
              <w:left w:val="single" w:sz="4" w:space="0" w:color="auto"/>
              <w:bottom w:val="single" w:sz="4" w:space="0" w:color="auto"/>
              <w:right w:val="single" w:sz="4" w:space="0" w:color="auto"/>
            </w:tcBorders>
            <w:vAlign w:val="center"/>
          </w:tcPr>
          <w:p w:rsidR="00772BBD" w:rsidRPr="00C707E4" w:rsidRDefault="00772BBD" w:rsidP="00772BBD">
            <w:pPr>
              <w:spacing w:after="0" w:line="240" w:lineRule="auto"/>
              <w:jc w:val="center"/>
              <w:rPr>
                <w:rFonts w:ascii="Times New Roman" w:hAnsi="Times New Roman" w:cs="Times New Roman"/>
                <w:sz w:val="20"/>
                <w:szCs w:val="20"/>
              </w:rPr>
            </w:pPr>
          </w:p>
        </w:tc>
        <w:tc>
          <w:tcPr>
            <w:tcW w:w="9219" w:type="dxa"/>
            <w:gridSpan w:val="4"/>
            <w:tcBorders>
              <w:top w:val="nil"/>
              <w:left w:val="single" w:sz="4" w:space="0" w:color="auto"/>
              <w:bottom w:val="single" w:sz="4" w:space="0" w:color="auto"/>
              <w:right w:val="single" w:sz="4" w:space="0" w:color="auto"/>
            </w:tcBorders>
            <w:shd w:val="clear" w:color="auto" w:fill="auto"/>
            <w:vAlign w:val="center"/>
          </w:tcPr>
          <w:p w:rsidR="00772BBD" w:rsidRPr="00772BBD" w:rsidRDefault="00772BBD" w:rsidP="00772BBD">
            <w:pPr>
              <w:spacing w:after="0" w:line="240" w:lineRule="auto"/>
              <w:rPr>
                <w:rFonts w:ascii="Times New Roman" w:eastAsia="Times New Roman" w:hAnsi="Times New Roman" w:cs="Times New Roman"/>
                <w:b/>
                <w:sz w:val="24"/>
                <w:szCs w:val="24"/>
                <w:lang w:eastAsia="ru-RU"/>
              </w:rPr>
            </w:pPr>
            <w:r w:rsidRPr="00772BBD">
              <w:rPr>
                <w:rFonts w:ascii="Times New Roman" w:hAnsi="Times New Roman" w:cs="Times New Roman"/>
                <w:b/>
                <w:sz w:val="24"/>
                <w:szCs w:val="24"/>
              </w:rPr>
              <w:t>Департамент по взаимодействию с органами местного самоуправления и внешним связям Ненецкого автономного округа</w:t>
            </w:r>
          </w:p>
        </w:tc>
      </w:tr>
      <w:tr w:rsidR="00772BBD" w:rsidRPr="005B3022" w:rsidTr="0098202F">
        <w:trPr>
          <w:trHeight w:val="510"/>
          <w:jc w:val="center"/>
        </w:trPr>
        <w:tc>
          <w:tcPr>
            <w:tcW w:w="562" w:type="dxa"/>
            <w:tcBorders>
              <w:top w:val="nil"/>
              <w:left w:val="single" w:sz="4" w:space="0" w:color="auto"/>
              <w:bottom w:val="single" w:sz="4" w:space="0" w:color="auto"/>
              <w:right w:val="single" w:sz="4" w:space="0" w:color="auto"/>
            </w:tcBorders>
            <w:vAlign w:val="center"/>
          </w:tcPr>
          <w:p w:rsidR="00772BBD" w:rsidRPr="005B3022" w:rsidRDefault="00772BBD" w:rsidP="00772BB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4678" w:type="dxa"/>
            <w:tcBorders>
              <w:top w:val="nil"/>
              <w:left w:val="single" w:sz="4" w:space="0" w:color="auto"/>
              <w:bottom w:val="single" w:sz="4" w:space="0" w:color="auto"/>
              <w:right w:val="single" w:sz="4" w:space="0" w:color="auto"/>
            </w:tcBorders>
            <w:shd w:val="clear" w:color="auto" w:fill="auto"/>
            <w:vAlign w:val="center"/>
            <w:hideMark/>
          </w:tcPr>
          <w:p w:rsidR="00772BBD" w:rsidRPr="005B3022" w:rsidRDefault="00772BBD" w:rsidP="005B3022">
            <w:pPr>
              <w:spacing w:after="0" w:line="240" w:lineRule="auto"/>
              <w:jc w:val="both"/>
              <w:rPr>
                <w:rFonts w:ascii="Times New Roman" w:eastAsia="Times New Roman" w:hAnsi="Times New Roman" w:cs="Times New Roman"/>
                <w:lang w:eastAsia="ru-RU"/>
              </w:rPr>
            </w:pPr>
            <w:r w:rsidRPr="005B3022">
              <w:rPr>
                <w:rFonts w:ascii="Times New Roman" w:eastAsia="Times New Roman" w:hAnsi="Times New Roman" w:cs="Times New Roman"/>
                <w:lang w:eastAsia="ru-RU"/>
              </w:rPr>
              <w:t>Сохранение и развитие коренных малочисленных народов Севера в Ненецком автономном округе</w:t>
            </w:r>
          </w:p>
        </w:tc>
        <w:tc>
          <w:tcPr>
            <w:tcW w:w="1701" w:type="dxa"/>
            <w:tcBorders>
              <w:top w:val="nil"/>
              <w:left w:val="nil"/>
              <w:bottom w:val="single" w:sz="4" w:space="0" w:color="auto"/>
              <w:right w:val="single" w:sz="4" w:space="0" w:color="auto"/>
            </w:tcBorders>
            <w:shd w:val="clear" w:color="auto" w:fill="auto"/>
            <w:noWrap/>
            <w:vAlign w:val="center"/>
          </w:tcPr>
          <w:p w:rsidR="00772BBD" w:rsidRPr="005B3022" w:rsidRDefault="00772BBD" w:rsidP="00772BBD">
            <w:pPr>
              <w:spacing w:after="0" w:line="240" w:lineRule="auto"/>
              <w:jc w:val="right"/>
              <w:rPr>
                <w:rFonts w:ascii="Times New Roman" w:eastAsia="Times New Roman" w:hAnsi="Times New Roman" w:cs="Times New Roman"/>
                <w:lang w:eastAsia="ru-RU"/>
              </w:rPr>
            </w:pPr>
            <w:r w:rsidRPr="005B3022">
              <w:rPr>
                <w:rFonts w:ascii="Times New Roman" w:eastAsia="Times New Roman" w:hAnsi="Times New Roman" w:cs="Times New Roman"/>
                <w:lang w:eastAsia="ru-RU"/>
              </w:rPr>
              <w:t>7 725,5</w:t>
            </w:r>
          </w:p>
        </w:tc>
        <w:tc>
          <w:tcPr>
            <w:tcW w:w="1417" w:type="dxa"/>
            <w:tcBorders>
              <w:top w:val="nil"/>
              <w:left w:val="nil"/>
              <w:bottom w:val="single" w:sz="4" w:space="0" w:color="auto"/>
              <w:right w:val="single" w:sz="4" w:space="0" w:color="auto"/>
            </w:tcBorders>
            <w:shd w:val="clear" w:color="auto" w:fill="auto"/>
            <w:noWrap/>
            <w:vAlign w:val="center"/>
          </w:tcPr>
          <w:p w:rsidR="00772BBD" w:rsidRPr="005B3022" w:rsidRDefault="00772BBD" w:rsidP="00772BBD">
            <w:pPr>
              <w:spacing w:after="0" w:line="240" w:lineRule="auto"/>
              <w:jc w:val="right"/>
              <w:rPr>
                <w:rFonts w:ascii="Times New Roman" w:eastAsia="Times New Roman" w:hAnsi="Times New Roman" w:cs="Times New Roman"/>
                <w:lang w:eastAsia="ru-RU"/>
              </w:rPr>
            </w:pPr>
            <w:r w:rsidRPr="005B3022">
              <w:rPr>
                <w:rFonts w:ascii="Times New Roman" w:eastAsia="Times New Roman" w:hAnsi="Times New Roman" w:cs="Times New Roman"/>
                <w:lang w:eastAsia="ru-RU"/>
              </w:rPr>
              <w:t>7 632,5</w:t>
            </w:r>
          </w:p>
        </w:tc>
        <w:tc>
          <w:tcPr>
            <w:tcW w:w="1423" w:type="dxa"/>
            <w:tcBorders>
              <w:top w:val="nil"/>
              <w:left w:val="nil"/>
              <w:bottom w:val="single" w:sz="4" w:space="0" w:color="auto"/>
              <w:right w:val="single" w:sz="4" w:space="0" w:color="auto"/>
            </w:tcBorders>
            <w:shd w:val="clear" w:color="auto" w:fill="auto"/>
            <w:noWrap/>
            <w:vAlign w:val="center"/>
          </w:tcPr>
          <w:p w:rsidR="00772BBD" w:rsidRPr="005B3022" w:rsidRDefault="00772BBD" w:rsidP="00772BBD">
            <w:pPr>
              <w:spacing w:after="0" w:line="240" w:lineRule="auto"/>
              <w:jc w:val="right"/>
              <w:rPr>
                <w:rFonts w:ascii="Times New Roman" w:eastAsia="Times New Roman" w:hAnsi="Times New Roman" w:cs="Times New Roman"/>
                <w:lang w:eastAsia="ru-RU"/>
              </w:rPr>
            </w:pPr>
            <w:r w:rsidRPr="005B3022">
              <w:rPr>
                <w:rFonts w:ascii="Times New Roman" w:eastAsia="Times New Roman" w:hAnsi="Times New Roman" w:cs="Times New Roman"/>
                <w:lang w:eastAsia="ru-RU"/>
              </w:rPr>
              <w:t>98,8%</w:t>
            </w:r>
          </w:p>
        </w:tc>
      </w:tr>
      <w:tr w:rsidR="0098202F" w:rsidRPr="005B3022" w:rsidTr="0098202F">
        <w:trPr>
          <w:trHeight w:val="510"/>
          <w:jc w:val="center"/>
        </w:trPr>
        <w:tc>
          <w:tcPr>
            <w:tcW w:w="562" w:type="dxa"/>
            <w:tcBorders>
              <w:top w:val="nil"/>
              <w:left w:val="single" w:sz="4" w:space="0" w:color="auto"/>
              <w:bottom w:val="single" w:sz="4" w:space="0" w:color="auto"/>
              <w:right w:val="single" w:sz="4" w:space="0" w:color="auto"/>
            </w:tcBorders>
            <w:vAlign w:val="center"/>
          </w:tcPr>
          <w:p w:rsidR="00772BBD" w:rsidRPr="005B3022" w:rsidRDefault="00772BBD" w:rsidP="00772BB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4678" w:type="dxa"/>
            <w:tcBorders>
              <w:top w:val="nil"/>
              <w:left w:val="single" w:sz="4" w:space="0" w:color="auto"/>
              <w:bottom w:val="single" w:sz="4" w:space="0" w:color="auto"/>
              <w:right w:val="single" w:sz="4" w:space="0" w:color="auto"/>
            </w:tcBorders>
            <w:shd w:val="clear" w:color="auto" w:fill="auto"/>
            <w:vAlign w:val="center"/>
            <w:hideMark/>
          </w:tcPr>
          <w:p w:rsidR="00772BBD" w:rsidRPr="005B3022" w:rsidRDefault="00772BBD" w:rsidP="00E66AF1">
            <w:pPr>
              <w:spacing w:after="0" w:line="240" w:lineRule="auto"/>
              <w:jc w:val="both"/>
              <w:rPr>
                <w:rFonts w:ascii="Times New Roman" w:eastAsia="Times New Roman" w:hAnsi="Times New Roman" w:cs="Times New Roman"/>
                <w:lang w:eastAsia="ru-RU"/>
              </w:rPr>
            </w:pPr>
            <w:r w:rsidRPr="005B3022">
              <w:rPr>
                <w:rFonts w:ascii="Times New Roman" w:eastAsia="Times New Roman" w:hAnsi="Times New Roman" w:cs="Times New Roman"/>
                <w:lang w:eastAsia="ru-RU"/>
              </w:rPr>
              <w:t>Реализация региональной политики Ненецкого автономного округа в сфере международных, межрегиональных и межнациональных отношений, развития гражданского общества и информации</w:t>
            </w:r>
          </w:p>
        </w:tc>
        <w:tc>
          <w:tcPr>
            <w:tcW w:w="1701" w:type="dxa"/>
            <w:tcBorders>
              <w:top w:val="nil"/>
              <w:left w:val="nil"/>
              <w:bottom w:val="single" w:sz="4" w:space="0" w:color="auto"/>
              <w:right w:val="single" w:sz="4" w:space="0" w:color="auto"/>
            </w:tcBorders>
            <w:shd w:val="clear" w:color="auto" w:fill="auto"/>
            <w:noWrap/>
            <w:vAlign w:val="center"/>
          </w:tcPr>
          <w:p w:rsidR="00772BBD" w:rsidRPr="005B3022" w:rsidRDefault="00772BBD" w:rsidP="00772BBD">
            <w:pPr>
              <w:spacing w:after="0" w:line="240" w:lineRule="auto"/>
              <w:jc w:val="right"/>
              <w:rPr>
                <w:rFonts w:ascii="Times New Roman" w:eastAsia="Times New Roman" w:hAnsi="Times New Roman" w:cs="Times New Roman"/>
                <w:lang w:eastAsia="ru-RU"/>
              </w:rPr>
            </w:pPr>
            <w:r w:rsidRPr="005B3022">
              <w:rPr>
                <w:rFonts w:ascii="Times New Roman" w:eastAsia="Times New Roman" w:hAnsi="Times New Roman" w:cs="Times New Roman"/>
                <w:lang w:eastAsia="ru-RU"/>
              </w:rPr>
              <w:t>132 766,7</w:t>
            </w:r>
          </w:p>
        </w:tc>
        <w:tc>
          <w:tcPr>
            <w:tcW w:w="1417" w:type="dxa"/>
            <w:tcBorders>
              <w:top w:val="nil"/>
              <w:left w:val="nil"/>
              <w:bottom w:val="single" w:sz="4" w:space="0" w:color="auto"/>
              <w:right w:val="single" w:sz="4" w:space="0" w:color="auto"/>
            </w:tcBorders>
            <w:shd w:val="clear" w:color="auto" w:fill="auto"/>
            <w:noWrap/>
            <w:vAlign w:val="center"/>
          </w:tcPr>
          <w:p w:rsidR="00772BBD" w:rsidRPr="005B3022" w:rsidRDefault="00772BBD" w:rsidP="00772BBD">
            <w:pPr>
              <w:spacing w:after="0" w:line="240" w:lineRule="auto"/>
              <w:jc w:val="right"/>
              <w:rPr>
                <w:rFonts w:ascii="Times New Roman" w:eastAsia="Times New Roman" w:hAnsi="Times New Roman" w:cs="Times New Roman"/>
                <w:lang w:eastAsia="ru-RU"/>
              </w:rPr>
            </w:pPr>
            <w:r w:rsidRPr="005B3022">
              <w:rPr>
                <w:rFonts w:ascii="Times New Roman" w:eastAsia="Times New Roman" w:hAnsi="Times New Roman" w:cs="Times New Roman"/>
                <w:lang w:eastAsia="ru-RU"/>
              </w:rPr>
              <w:t>113 061,4</w:t>
            </w:r>
          </w:p>
        </w:tc>
        <w:tc>
          <w:tcPr>
            <w:tcW w:w="1423" w:type="dxa"/>
            <w:tcBorders>
              <w:top w:val="nil"/>
              <w:left w:val="nil"/>
              <w:bottom w:val="single" w:sz="4" w:space="0" w:color="auto"/>
              <w:right w:val="single" w:sz="4" w:space="0" w:color="auto"/>
            </w:tcBorders>
            <w:shd w:val="clear" w:color="auto" w:fill="auto"/>
            <w:noWrap/>
            <w:vAlign w:val="center"/>
          </w:tcPr>
          <w:p w:rsidR="00772BBD" w:rsidRPr="005B3022" w:rsidRDefault="00772BBD" w:rsidP="00772BBD">
            <w:pPr>
              <w:spacing w:after="0" w:line="240" w:lineRule="auto"/>
              <w:jc w:val="right"/>
              <w:rPr>
                <w:rFonts w:ascii="Times New Roman" w:eastAsia="Times New Roman" w:hAnsi="Times New Roman" w:cs="Times New Roman"/>
                <w:lang w:eastAsia="ru-RU"/>
              </w:rPr>
            </w:pPr>
            <w:r w:rsidRPr="005B3022">
              <w:rPr>
                <w:rFonts w:ascii="Times New Roman" w:eastAsia="Times New Roman" w:hAnsi="Times New Roman" w:cs="Times New Roman"/>
                <w:lang w:eastAsia="ru-RU"/>
              </w:rPr>
              <w:t>85,</w:t>
            </w:r>
            <w:r>
              <w:rPr>
                <w:rFonts w:ascii="Times New Roman" w:eastAsia="Times New Roman" w:hAnsi="Times New Roman" w:cs="Times New Roman"/>
                <w:lang w:eastAsia="ru-RU"/>
              </w:rPr>
              <w:t>2</w:t>
            </w:r>
            <w:r w:rsidRPr="005B3022">
              <w:rPr>
                <w:rFonts w:ascii="Times New Roman" w:eastAsia="Times New Roman" w:hAnsi="Times New Roman" w:cs="Times New Roman"/>
                <w:lang w:eastAsia="ru-RU"/>
              </w:rPr>
              <w:t>%</w:t>
            </w:r>
          </w:p>
        </w:tc>
      </w:tr>
      <w:tr w:rsidR="00772BBD" w:rsidRPr="005B3022" w:rsidTr="0098202F">
        <w:trPr>
          <w:trHeight w:val="443"/>
          <w:jc w:val="center"/>
        </w:trPr>
        <w:tc>
          <w:tcPr>
            <w:tcW w:w="562" w:type="dxa"/>
            <w:tcBorders>
              <w:top w:val="nil"/>
              <w:left w:val="single" w:sz="4" w:space="0" w:color="auto"/>
              <w:bottom w:val="single" w:sz="4" w:space="0" w:color="auto"/>
              <w:right w:val="single" w:sz="4" w:space="0" w:color="auto"/>
            </w:tcBorders>
            <w:vAlign w:val="center"/>
          </w:tcPr>
          <w:p w:rsidR="00772BBD" w:rsidRDefault="00772BBD" w:rsidP="00772BBD">
            <w:pPr>
              <w:spacing w:after="0" w:line="240" w:lineRule="auto"/>
              <w:jc w:val="center"/>
              <w:rPr>
                <w:rFonts w:ascii="Times New Roman" w:eastAsia="Times New Roman" w:hAnsi="Times New Roman" w:cs="Times New Roman"/>
                <w:lang w:eastAsia="ru-RU"/>
              </w:rPr>
            </w:pPr>
          </w:p>
        </w:tc>
        <w:tc>
          <w:tcPr>
            <w:tcW w:w="9219" w:type="dxa"/>
            <w:gridSpan w:val="4"/>
            <w:tcBorders>
              <w:top w:val="nil"/>
              <w:left w:val="single" w:sz="4" w:space="0" w:color="auto"/>
              <w:bottom w:val="single" w:sz="4" w:space="0" w:color="auto"/>
              <w:right w:val="single" w:sz="4" w:space="0" w:color="auto"/>
            </w:tcBorders>
            <w:shd w:val="clear" w:color="auto" w:fill="auto"/>
            <w:vAlign w:val="center"/>
          </w:tcPr>
          <w:p w:rsidR="00772BBD" w:rsidRPr="00772BBD" w:rsidRDefault="00772BBD" w:rsidP="00772BBD">
            <w:pPr>
              <w:spacing w:after="0" w:line="240" w:lineRule="auto"/>
              <w:rPr>
                <w:rFonts w:ascii="Times New Roman" w:eastAsia="Times New Roman" w:hAnsi="Times New Roman" w:cs="Times New Roman"/>
                <w:b/>
                <w:sz w:val="24"/>
                <w:szCs w:val="24"/>
                <w:lang w:eastAsia="ru-RU"/>
              </w:rPr>
            </w:pPr>
            <w:r w:rsidRPr="00772BBD">
              <w:rPr>
                <w:rFonts w:ascii="Times New Roman" w:hAnsi="Times New Roman" w:cs="Times New Roman"/>
                <w:b/>
                <w:sz w:val="24"/>
                <w:szCs w:val="24"/>
              </w:rPr>
              <w:t>Управление гражданской защиты и обеспечение пожарной безопасности НАО</w:t>
            </w:r>
          </w:p>
        </w:tc>
      </w:tr>
      <w:tr w:rsidR="00772BBD" w:rsidRPr="005B3022" w:rsidTr="0098202F">
        <w:trPr>
          <w:trHeight w:val="510"/>
          <w:jc w:val="center"/>
        </w:trPr>
        <w:tc>
          <w:tcPr>
            <w:tcW w:w="562" w:type="dxa"/>
            <w:tcBorders>
              <w:top w:val="nil"/>
              <w:left w:val="single" w:sz="4" w:space="0" w:color="auto"/>
              <w:bottom w:val="single" w:sz="4" w:space="0" w:color="auto"/>
              <w:right w:val="single" w:sz="4" w:space="0" w:color="auto"/>
            </w:tcBorders>
            <w:vAlign w:val="center"/>
          </w:tcPr>
          <w:p w:rsidR="00772BBD" w:rsidRPr="005B3022" w:rsidRDefault="00772BBD" w:rsidP="00772BB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4678" w:type="dxa"/>
            <w:tcBorders>
              <w:top w:val="nil"/>
              <w:left w:val="single" w:sz="4" w:space="0" w:color="auto"/>
              <w:bottom w:val="single" w:sz="4" w:space="0" w:color="auto"/>
              <w:right w:val="single" w:sz="4" w:space="0" w:color="auto"/>
            </w:tcBorders>
            <w:shd w:val="clear" w:color="auto" w:fill="auto"/>
            <w:vAlign w:val="center"/>
            <w:hideMark/>
          </w:tcPr>
          <w:p w:rsidR="00772BBD" w:rsidRPr="005B3022" w:rsidRDefault="00772BBD" w:rsidP="00E66AF1">
            <w:pPr>
              <w:spacing w:after="0" w:line="240" w:lineRule="auto"/>
              <w:jc w:val="both"/>
              <w:rPr>
                <w:rFonts w:ascii="Times New Roman" w:eastAsia="Times New Roman" w:hAnsi="Times New Roman" w:cs="Times New Roman"/>
                <w:lang w:eastAsia="ru-RU"/>
              </w:rPr>
            </w:pPr>
            <w:r w:rsidRPr="005B3022">
              <w:rPr>
                <w:rFonts w:ascii="Times New Roman" w:eastAsia="Times New Roman" w:hAnsi="Times New Roman" w:cs="Times New Roman"/>
                <w:lang w:eastAsia="ru-RU"/>
              </w:rPr>
              <w:t>Обеспечение гражданской защиты в Ненецком автономном округе</w:t>
            </w:r>
          </w:p>
        </w:tc>
        <w:tc>
          <w:tcPr>
            <w:tcW w:w="1701" w:type="dxa"/>
            <w:tcBorders>
              <w:top w:val="nil"/>
              <w:left w:val="nil"/>
              <w:bottom w:val="single" w:sz="4" w:space="0" w:color="auto"/>
              <w:right w:val="single" w:sz="4" w:space="0" w:color="auto"/>
            </w:tcBorders>
            <w:shd w:val="clear" w:color="auto" w:fill="auto"/>
            <w:noWrap/>
            <w:vAlign w:val="center"/>
          </w:tcPr>
          <w:p w:rsidR="00772BBD" w:rsidRPr="005B3022" w:rsidRDefault="00772BBD" w:rsidP="00772BBD">
            <w:pPr>
              <w:spacing w:after="0" w:line="240" w:lineRule="auto"/>
              <w:jc w:val="right"/>
              <w:rPr>
                <w:rFonts w:ascii="Times New Roman" w:eastAsia="Times New Roman" w:hAnsi="Times New Roman" w:cs="Times New Roman"/>
                <w:lang w:eastAsia="ru-RU"/>
              </w:rPr>
            </w:pPr>
            <w:r w:rsidRPr="005B3022">
              <w:rPr>
                <w:rFonts w:ascii="Times New Roman" w:eastAsia="Times New Roman" w:hAnsi="Times New Roman" w:cs="Times New Roman"/>
                <w:lang w:eastAsia="ru-RU"/>
              </w:rPr>
              <w:t>100 948,7</w:t>
            </w:r>
          </w:p>
        </w:tc>
        <w:tc>
          <w:tcPr>
            <w:tcW w:w="1417" w:type="dxa"/>
            <w:tcBorders>
              <w:top w:val="nil"/>
              <w:left w:val="nil"/>
              <w:bottom w:val="single" w:sz="4" w:space="0" w:color="auto"/>
              <w:right w:val="single" w:sz="4" w:space="0" w:color="auto"/>
            </w:tcBorders>
            <w:shd w:val="clear" w:color="auto" w:fill="auto"/>
            <w:noWrap/>
            <w:vAlign w:val="center"/>
          </w:tcPr>
          <w:p w:rsidR="00772BBD" w:rsidRPr="005B3022" w:rsidRDefault="00772BBD" w:rsidP="00772BBD">
            <w:pPr>
              <w:spacing w:after="0" w:line="240" w:lineRule="auto"/>
              <w:jc w:val="right"/>
              <w:rPr>
                <w:rFonts w:ascii="Times New Roman" w:eastAsia="Times New Roman" w:hAnsi="Times New Roman" w:cs="Times New Roman"/>
                <w:lang w:eastAsia="ru-RU"/>
              </w:rPr>
            </w:pPr>
            <w:r w:rsidRPr="005B3022">
              <w:rPr>
                <w:rFonts w:ascii="Times New Roman" w:eastAsia="Times New Roman" w:hAnsi="Times New Roman" w:cs="Times New Roman"/>
                <w:lang w:eastAsia="ru-RU"/>
              </w:rPr>
              <w:t>84 757,9</w:t>
            </w:r>
          </w:p>
        </w:tc>
        <w:tc>
          <w:tcPr>
            <w:tcW w:w="1423" w:type="dxa"/>
            <w:tcBorders>
              <w:top w:val="nil"/>
              <w:left w:val="nil"/>
              <w:bottom w:val="single" w:sz="4" w:space="0" w:color="auto"/>
              <w:right w:val="single" w:sz="4" w:space="0" w:color="auto"/>
            </w:tcBorders>
            <w:shd w:val="clear" w:color="auto" w:fill="auto"/>
            <w:noWrap/>
            <w:vAlign w:val="center"/>
          </w:tcPr>
          <w:p w:rsidR="00772BBD" w:rsidRPr="005B3022" w:rsidRDefault="00772BBD" w:rsidP="00772BBD">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84,0</w:t>
            </w:r>
            <w:r w:rsidRPr="005B3022">
              <w:rPr>
                <w:rFonts w:ascii="Times New Roman" w:eastAsia="Times New Roman" w:hAnsi="Times New Roman" w:cs="Times New Roman"/>
                <w:lang w:eastAsia="ru-RU"/>
              </w:rPr>
              <w:t>%</w:t>
            </w:r>
          </w:p>
        </w:tc>
      </w:tr>
      <w:tr w:rsidR="00772BBD" w:rsidRPr="005B3022" w:rsidTr="0098202F">
        <w:trPr>
          <w:trHeight w:val="510"/>
          <w:jc w:val="center"/>
        </w:trPr>
        <w:tc>
          <w:tcPr>
            <w:tcW w:w="562" w:type="dxa"/>
            <w:tcBorders>
              <w:top w:val="nil"/>
              <w:left w:val="single" w:sz="4" w:space="0" w:color="auto"/>
              <w:bottom w:val="single" w:sz="4" w:space="0" w:color="auto"/>
              <w:right w:val="single" w:sz="4" w:space="0" w:color="auto"/>
            </w:tcBorders>
            <w:vAlign w:val="center"/>
          </w:tcPr>
          <w:p w:rsidR="00772BBD" w:rsidRDefault="00772BBD" w:rsidP="00772BBD">
            <w:pPr>
              <w:spacing w:after="0" w:line="240" w:lineRule="auto"/>
              <w:jc w:val="center"/>
              <w:rPr>
                <w:rFonts w:ascii="Times New Roman" w:eastAsia="Times New Roman" w:hAnsi="Times New Roman" w:cs="Times New Roman"/>
                <w:lang w:eastAsia="ru-RU"/>
              </w:rPr>
            </w:pPr>
          </w:p>
        </w:tc>
        <w:tc>
          <w:tcPr>
            <w:tcW w:w="9219" w:type="dxa"/>
            <w:gridSpan w:val="4"/>
            <w:tcBorders>
              <w:top w:val="nil"/>
              <w:left w:val="single" w:sz="4" w:space="0" w:color="auto"/>
              <w:bottom w:val="single" w:sz="4" w:space="0" w:color="auto"/>
              <w:right w:val="single" w:sz="4" w:space="0" w:color="auto"/>
            </w:tcBorders>
            <w:shd w:val="clear" w:color="auto" w:fill="auto"/>
            <w:vAlign w:val="center"/>
          </w:tcPr>
          <w:p w:rsidR="00772BBD" w:rsidRPr="00772BBD" w:rsidRDefault="00772BBD" w:rsidP="00772BBD">
            <w:pPr>
              <w:spacing w:after="0" w:line="240" w:lineRule="auto"/>
              <w:rPr>
                <w:rFonts w:ascii="Times New Roman" w:eastAsia="Times New Roman" w:hAnsi="Times New Roman" w:cs="Times New Roman"/>
                <w:b/>
                <w:sz w:val="24"/>
                <w:szCs w:val="24"/>
                <w:lang w:eastAsia="ru-RU"/>
              </w:rPr>
            </w:pPr>
            <w:r w:rsidRPr="00772BBD">
              <w:rPr>
                <w:rFonts w:ascii="Times New Roman" w:hAnsi="Times New Roman" w:cs="Times New Roman"/>
                <w:b/>
                <w:sz w:val="24"/>
                <w:szCs w:val="24"/>
              </w:rPr>
              <w:t>Управление имущественных и земельных отношений НАО</w:t>
            </w:r>
          </w:p>
        </w:tc>
      </w:tr>
      <w:tr w:rsidR="00772BBD" w:rsidRPr="005B3022" w:rsidTr="0098202F">
        <w:trPr>
          <w:trHeight w:val="510"/>
          <w:jc w:val="center"/>
        </w:trPr>
        <w:tc>
          <w:tcPr>
            <w:tcW w:w="562" w:type="dxa"/>
            <w:tcBorders>
              <w:top w:val="nil"/>
              <w:left w:val="single" w:sz="4" w:space="0" w:color="auto"/>
              <w:bottom w:val="single" w:sz="4" w:space="0" w:color="auto"/>
              <w:right w:val="single" w:sz="4" w:space="0" w:color="auto"/>
            </w:tcBorders>
            <w:vAlign w:val="center"/>
          </w:tcPr>
          <w:p w:rsidR="00772BBD" w:rsidRPr="005B3022" w:rsidRDefault="00772BBD" w:rsidP="00772BB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w:t>
            </w:r>
          </w:p>
        </w:tc>
        <w:tc>
          <w:tcPr>
            <w:tcW w:w="4678" w:type="dxa"/>
            <w:tcBorders>
              <w:top w:val="nil"/>
              <w:left w:val="single" w:sz="4" w:space="0" w:color="auto"/>
              <w:bottom w:val="single" w:sz="4" w:space="0" w:color="auto"/>
              <w:right w:val="single" w:sz="4" w:space="0" w:color="auto"/>
            </w:tcBorders>
            <w:shd w:val="clear" w:color="auto" w:fill="auto"/>
            <w:vAlign w:val="center"/>
            <w:hideMark/>
          </w:tcPr>
          <w:p w:rsidR="00772BBD" w:rsidRPr="005B3022" w:rsidRDefault="00772BBD" w:rsidP="005B3022">
            <w:pPr>
              <w:spacing w:after="0" w:line="240" w:lineRule="auto"/>
              <w:jc w:val="both"/>
              <w:rPr>
                <w:rFonts w:ascii="Times New Roman" w:eastAsia="Times New Roman" w:hAnsi="Times New Roman" w:cs="Times New Roman"/>
                <w:lang w:eastAsia="ru-RU"/>
              </w:rPr>
            </w:pPr>
            <w:r w:rsidRPr="005B3022">
              <w:rPr>
                <w:rFonts w:ascii="Times New Roman" w:eastAsia="Times New Roman" w:hAnsi="Times New Roman" w:cs="Times New Roman"/>
                <w:lang w:eastAsia="ru-RU"/>
              </w:rPr>
              <w:t>Управление имуществом и земельными ресурсами на территории Ненецкого автономного округа</w:t>
            </w:r>
          </w:p>
        </w:tc>
        <w:tc>
          <w:tcPr>
            <w:tcW w:w="1701" w:type="dxa"/>
            <w:tcBorders>
              <w:top w:val="nil"/>
              <w:left w:val="nil"/>
              <w:bottom w:val="single" w:sz="4" w:space="0" w:color="auto"/>
              <w:right w:val="single" w:sz="4" w:space="0" w:color="auto"/>
            </w:tcBorders>
            <w:shd w:val="clear" w:color="auto" w:fill="auto"/>
            <w:noWrap/>
            <w:vAlign w:val="center"/>
          </w:tcPr>
          <w:p w:rsidR="00772BBD" w:rsidRPr="005B3022" w:rsidRDefault="00772BBD" w:rsidP="00772BBD">
            <w:pPr>
              <w:spacing w:after="0" w:line="240" w:lineRule="auto"/>
              <w:jc w:val="right"/>
              <w:rPr>
                <w:rFonts w:ascii="Times New Roman" w:eastAsia="Times New Roman" w:hAnsi="Times New Roman" w:cs="Times New Roman"/>
                <w:lang w:eastAsia="ru-RU"/>
              </w:rPr>
            </w:pPr>
            <w:r w:rsidRPr="005B3022">
              <w:rPr>
                <w:rFonts w:ascii="Times New Roman" w:eastAsia="Times New Roman" w:hAnsi="Times New Roman" w:cs="Times New Roman"/>
                <w:lang w:eastAsia="ru-RU"/>
              </w:rPr>
              <w:t>49 611,1</w:t>
            </w:r>
          </w:p>
        </w:tc>
        <w:tc>
          <w:tcPr>
            <w:tcW w:w="1417" w:type="dxa"/>
            <w:tcBorders>
              <w:top w:val="nil"/>
              <w:left w:val="nil"/>
              <w:bottom w:val="single" w:sz="4" w:space="0" w:color="auto"/>
              <w:right w:val="single" w:sz="4" w:space="0" w:color="auto"/>
            </w:tcBorders>
            <w:shd w:val="clear" w:color="auto" w:fill="auto"/>
            <w:noWrap/>
            <w:vAlign w:val="center"/>
          </w:tcPr>
          <w:p w:rsidR="00772BBD" w:rsidRPr="005B3022" w:rsidRDefault="00772BBD" w:rsidP="00772BBD">
            <w:pPr>
              <w:spacing w:after="0" w:line="240" w:lineRule="auto"/>
              <w:jc w:val="right"/>
              <w:rPr>
                <w:rFonts w:ascii="Times New Roman" w:eastAsia="Times New Roman" w:hAnsi="Times New Roman" w:cs="Times New Roman"/>
                <w:lang w:eastAsia="ru-RU"/>
              </w:rPr>
            </w:pPr>
            <w:r w:rsidRPr="005B3022">
              <w:rPr>
                <w:rFonts w:ascii="Times New Roman" w:eastAsia="Times New Roman" w:hAnsi="Times New Roman" w:cs="Times New Roman"/>
                <w:lang w:eastAsia="ru-RU"/>
              </w:rPr>
              <w:t>48 388,3</w:t>
            </w:r>
          </w:p>
        </w:tc>
        <w:tc>
          <w:tcPr>
            <w:tcW w:w="1423" w:type="dxa"/>
            <w:tcBorders>
              <w:top w:val="nil"/>
              <w:left w:val="nil"/>
              <w:bottom w:val="single" w:sz="4" w:space="0" w:color="auto"/>
              <w:right w:val="single" w:sz="4" w:space="0" w:color="auto"/>
            </w:tcBorders>
            <w:shd w:val="clear" w:color="auto" w:fill="auto"/>
            <w:noWrap/>
            <w:vAlign w:val="center"/>
          </w:tcPr>
          <w:p w:rsidR="00772BBD" w:rsidRPr="005B3022" w:rsidRDefault="00772BBD" w:rsidP="00772BBD">
            <w:pPr>
              <w:spacing w:after="0" w:line="240" w:lineRule="auto"/>
              <w:jc w:val="right"/>
              <w:rPr>
                <w:rFonts w:ascii="Times New Roman" w:eastAsia="Times New Roman" w:hAnsi="Times New Roman" w:cs="Times New Roman"/>
                <w:lang w:eastAsia="ru-RU"/>
              </w:rPr>
            </w:pPr>
            <w:r w:rsidRPr="005B3022">
              <w:rPr>
                <w:rFonts w:ascii="Times New Roman" w:eastAsia="Times New Roman" w:hAnsi="Times New Roman" w:cs="Times New Roman"/>
                <w:lang w:eastAsia="ru-RU"/>
              </w:rPr>
              <w:t>97,5%</w:t>
            </w:r>
          </w:p>
        </w:tc>
      </w:tr>
      <w:tr w:rsidR="00772BBD" w:rsidRPr="005B3022" w:rsidTr="008464EB">
        <w:trPr>
          <w:trHeight w:val="483"/>
          <w:jc w:val="center"/>
        </w:trPr>
        <w:tc>
          <w:tcPr>
            <w:tcW w:w="562" w:type="dxa"/>
            <w:tcBorders>
              <w:top w:val="nil"/>
              <w:left w:val="single" w:sz="4" w:space="0" w:color="auto"/>
              <w:bottom w:val="single" w:sz="4" w:space="0" w:color="auto"/>
              <w:right w:val="single" w:sz="4" w:space="0" w:color="auto"/>
            </w:tcBorders>
            <w:vAlign w:val="center"/>
          </w:tcPr>
          <w:p w:rsidR="00772BBD" w:rsidRDefault="00772BBD" w:rsidP="00772BBD">
            <w:pPr>
              <w:spacing w:after="0" w:line="240" w:lineRule="auto"/>
              <w:jc w:val="center"/>
              <w:rPr>
                <w:rFonts w:ascii="Times New Roman" w:eastAsia="Times New Roman" w:hAnsi="Times New Roman" w:cs="Times New Roman"/>
                <w:lang w:eastAsia="ru-RU"/>
              </w:rPr>
            </w:pPr>
          </w:p>
        </w:tc>
        <w:tc>
          <w:tcPr>
            <w:tcW w:w="9219" w:type="dxa"/>
            <w:gridSpan w:val="4"/>
            <w:tcBorders>
              <w:top w:val="nil"/>
              <w:left w:val="single" w:sz="4" w:space="0" w:color="auto"/>
              <w:bottom w:val="single" w:sz="4" w:space="0" w:color="auto"/>
              <w:right w:val="single" w:sz="4" w:space="0" w:color="auto"/>
            </w:tcBorders>
            <w:shd w:val="clear" w:color="auto" w:fill="auto"/>
            <w:vAlign w:val="center"/>
          </w:tcPr>
          <w:p w:rsidR="00772BBD" w:rsidRPr="00772BBD" w:rsidRDefault="00772BBD" w:rsidP="00772BBD">
            <w:pPr>
              <w:spacing w:after="0" w:line="240" w:lineRule="auto"/>
              <w:rPr>
                <w:rFonts w:ascii="Times New Roman" w:eastAsia="Times New Roman" w:hAnsi="Times New Roman" w:cs="Times New Roman"/>
                <w:b/>
                <w:sz w:val="24"/>
                <w:szCs w:val="24"/>
                <w:lang w:eastAsia="ru-RU"/>
              </w:rPr>
            </w:pPr>
            <w:r w:rsidRPr="00772BBD">
              <w:rPr>
                <w:rFonts w:ascii="Times New Roman" w:hAnsi="Times New Roman" w:cs="Times New Roman"/>
                <w:b/>
                <w:sz w:val="24"/>
                <w:szCs w:val="24"/>
              </w:rPr>
              <w:t>Государственная инспекция по ветеринарии НАО</w:t>
            </w:r>
          </w:p>
        </w:tc>
      </w:tr>
      <w:tr w:rsidR="00772BBD" w:rsidRPr="005B3022" w:rsidTr="0098202F">
        <w:trPr>
          <w:trHeight w:val="510"/>
          <w:jc w:val="center"/>
        </w:trPr>
        <w:tc>
          <w:tcPr>
            <w:tcW w:w="562" w:type="dxa"/>
            <w:tcBorders>
              <w:top w:val="nil"/>
              <w:left w:val="single" w:sz="4" w:space="0" w:color="auto"/>
              <w:bottom w:val="single" w:sz="4" w:space="0" w:color="auto"/>
              <w:right w:val="single" w:sz="4" w:space="0" w:color="auto"/>
            </w:tcBorders>
            <w:vAlign w:val="center"/>
          </w:tcPr>
          <w:p w:rsidR="00772BBD" w:rsidRPr="005B3022" w:rsidRDefault="00772BBD" w:rsidP="00772BB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c>
          <w:tcPr>
            <w:tcW w:w="4678" w:type="dxa"/>
            <w:tcBorders>
              <w:top w:val="nil"/>
              <w:left w:val="single" w:sz="4" w:space="0" w:color="auto"/>
              <w:bottom w:val="single" w:sz="4" w:space="0" w:color="auto"/>
              <w:right w:val="single" w:sz="4" w:space="0" w:color="auto"/>
            </w:tcBorders>
            <w:shd w:val="clear" w:color="auto" w:fill="auto"/>
            <w:vAlign w:val="center"/>
            <w:hideMark/>
          </w:tcPr>
          <w:p w:rsidR="00772BBD" w:rsidRPr="005B3022" w:rsidRDefault="00772BBD" w:rsidP="005B3022">
            <w:pPr>
              <w:spacing w:after="0" w:line="240" w:lineRule="auto"/>
              <w:jc w:val="both"/>
              <w:rPr>
                <w:rFonts w:ascii="Times New Roman" w:eastAsia="Times New Roman" w:hAnsi="Times New Roman" w:cs="Times New Roman"/>
                <w:lang w:eastAsia="ru-RU"/>
              </w:rPr>
            </w:pPr>
            <w:r w:rsidRPr="005B3022">
              <w:rPr>
                <w:rFonts w:ascii="Times New Roman" w:eastAsia="Times New Roman" w:hAnsi="Times New Roman" w:cs="Times New Roman"/>
                <w:lang w:eastAsia="ru-RU"/>
              </w:rPr>
              <w:t>Обеспечение эпизоотического и ветеринарно-санитарного благополучия на территории Ненецкого автономного округа</w:t>
            </w:r>
          </w:p>
        </w:tc>
        <w:tc>
          <w:tcPr>
            <w:tcW w:w="1701" w:type="dxa"/>
            <w:tcBorders>
              <w:top w:val="nil"/>
              <w:left w:val="nil"/>
              <w:bottom w:val="single" w:sz="4" w:space="0" w:color="auto"/>
              <w:right w:val="single" w:sz="4" w:space="0" w:color="auto"/>
            </w:tcBorders>
            <w:shd w:val="clear" w:color="auto" w:fill="auto"/>
            <w:noWrap/>
            <w:vAlign w:val="center"/>
          </w:tcPr>
          <w:p w:rsidR="00772BBD" w:rsidRPr="005B3022" w:rsidRDefault="00772BBD" w:rsidP="00772BBD">
            <w:pPr>
              <w:spacing w:after="0" w:line="240" w:lineRule="auto"/>
              <w:jc w:val="right"/>
              <w:rPr>
                <w:rFonts w:ascii="Times New Roman" w:eastAsia="Times New Roman" w:hAnsi="Times New Roman" w:cs="Times New Roman"/>
                <w:lang w:eastAsia="ru-RU"/>
              </w:rPr>
            </w:pPr>
            <w:r w:rsidRPr="005B3022">
              <w:rPr>
                <w:rFonts w:ascii="Times New Roman" w:eastAsia="Times New Roman" w:hAnsi="Times New Roman" w:cs="Times New Roman"/>
                <w:lang w:eastAsia="ru-RU"/>
              </w:rPr>
              <w:t>45 282,7</w:t>
            </w:r>
          </w:p>
        </w:tc>
        <w:tc>
          <w:tcPr>
            <w:tcW w:w="1417" w:type="dxa"/>
            <w:tcBorders>
              <w:top w:val="nil"/>
              <w:left w:val="nil"/>
              <w:bottom w:val="single" w:sz="4" w:space="0" w:color="auto"/>
              <w:right w:val="single" w:sz="4" w:space="0" w:color="auto"/>
            </w:tcBorders>
            <w:shd w:val="clear" w:color="auto" w:fill="auto"/>
            <w:noWrap/>
            <w:vAlign w:val="center"/>
          </w:tcPr>
          <w:p w:rsidR="00772BBD" w:rsidRPr="005B3022" w:rsidRDefault="00772BBD" w:rsidP="00772BBD">
            <w:pPr>
              <w:spacing w:after="0" w:line="240" w:lineRule="auto"/>
              <w:jc w:val="right"/>
              <w:rPr>
                <w:rFonts w:ascii="Times New Roman" w:eastAsia="Times New Roman" w:hAnsi="Times New Roman" w:cs="Times New Roman"/>
                <w:lang w:eastAsia="ru-RU"/>
              </w:rPr>
            </w:pPr>
            <w:r w:rsidRPr="005B3022">
              <w:rPr>
                <w:rFonts w:ascii="Times New Roman" w:eastAsia="Times New Roman" w:hAnsi="Times New Roman" w:cs="Times New Roman"/>
                <w:lang w:eastAsia="ru-RU"/>
              </w:rPr>
              <w:t>43 382,5</w:t>
            </w:r>
          </w:p>
        </w:tc>
        <w:tc>
          <w:tcPr>
            <w:tcW w:w="1423" w:type="dxa"/>
            <w:tcBorders>
              <w:top w:val="nil"/>
              <w:left w:val="nil"/>
              <w:bottom w:val="single" w:sz="4" w:space="0" w:color="auto"/>
              <w:right w:val="single" w:sz="4" w:space="0" w:color="auto"/>
            </w:tcBorders>
            <w:shd w:val="clear" w:color="auto" w:fill="auto"/>
            <w:noWrap/>
            <w:vAlign w:val="center"/>
          </w:tcPr>
          <w:p w:rsidR="00772BBD" w:rsidRPr="005B3022" w:rsidRDefault="00772BBD" w:rsidP="00772BBD">
            <w:pPr>
              <w:spacing w:after="0" w:line="240" w:lineRule="auto"/>
              <w:jc w:val="right"/>
              <w:rPr>
                <w:rFonts w:ascii="Times New Roman" w:eastAsia="Times New Roman" w:hAnsi="Times New Roman" w:cs="Times New Roman"/>
                <w:lang w:eastAsia="ru-RU"/>
              </w:rPr>
            </w:pPr>
            <w:r w:rsidRPr="005B3022">
              <w:rPr>
                <w:rFonts w:ascii="Times New Roman" w:eastAsia="Times New Roman" w:hAnsi="Times New Roman" w:cs="Times New Roman"/>
                <w:lang w:eastAsia="ru-RU"/>
              </w:rPr>
              <w:t>95,8%</w:t>
            </w:r>
          </w:p>
        </w:tc>
      </w:tr>
    </w:tbl>
    <w:p w:rsidR="0098202F" w:rsidRDefault="0098202F" w:rsidP="005A276D">
      <w:pPr>
        <w:shd w:val="clear" w:color="auto" w:fill="FFFFFF"/>
        <w:spacing w:line="240" w:lineRule="auto"/>
        <w:ind w:firstLine="709"/>
        <w:contextualSpacing/>
        <w:jc w:val="both"/>
        <w:rPr>
          <w:rFonts w:ascii="Times New Roman" w:hAnsi="Times New Roman"/>
          <w:sz w:val="26"/>
          <w:szCs w:val="26"/>
        </w:rPr>
      </w:pPr>
    </w:p>
    <w:p w:rsidR="007C4408" w:rsidRPr="000F6189" w:rsidRDefault="00D3178B" w:rsidP="005A276D">
      <w:pPr>
        <w:shd w:val="clear" w:color="auto" w:fill="FFFFFF"/>
        <w:spacing w:line="240" w:lineRule="auto"/>
        <w:ind w:firstLine="709"/>
        <w:contextualSpacing/>
        <w:jc w:val="both"/>
        <w:rPr>
          <w:rFonts w:ascii="Times New Roman" w:hAnsi="Times New Roman" w:cs="Times New Roman"/>
          <w:sz w:val="26"/>
          <w:szCs w:val="26"/>
        </w:rPr>
      </w:pPr>
      <w:r w:rsidRPr="000F6189">
        <w:rPr>
          <w:rFonts w:ascii="Times New Roman" w:hAnsi="Times New Roman" w:cs="Times New Roman"/>
          <w:sz w:val="26"/>
          <w:szCs w:val="26"/>
        </w:rPr>
        <w:t>Наиболее высокая степень соответствия запланированному уровню затрат</w:t>
      </w:r>
      <w:r w:rsidR="00D946FC" w:rsidRPr="000F6189">
        <w:rPr>
          <w:rFonts w:ascii="Times New Roman" w:hAnsi="Times New Roman" w:cs="Times New Roman"/>
          <w:sz w:val="26"/>
          <w:szCs w:val="26"/>
        </w:rPr>
        <w:t xml:space="preserve"> (99% и более) </w:t>
      </w:r>
      <w:r w:rsidRPr="000F6189">
        <w:rPr>
          <w:rFonts w:ascii="Times New Roman" w:hAnsi="Times New Roman" w:cs="Times New Roman"/>
          <w:sz w:val="26"/>
          <w:szCs w:val="26"/>
        </w:rPr>
        <w:t>отмеч</w:t>
      </w:r>
      <w:r w:rsidR="006772C6" w:rsidRPr="000F6189">
        <w:rPr>
          <w:rFonts w:ascii="Times New Roman" w:hAnsi="Times New Roman" w:cs="Times New Roman"/>
          <w:sz w:val="26"/>
          <w:szCs w:val="26"/>
        </w:rPr>
        <w:t>ена</w:t>
      </w:r>
      <w:r w:rsidRPr="000F6189">
        <w:rPr>
          <w:rFonts w:ascii="Times New Roman" w:hAnsi="Times New Roman" w:cs="Times New Roman"/>
          <w:sz w:val="26"/>
          <w:szCs w:val="26"/>
        </w:rPr>
        <w:t xml:space="preserve"> по следующим госпрограммам</w:t>
      </w:r>
      <w:r w:rsidR="007C4408" w:rsidRPr="000F6189">
        <w:rPr>
          <w:rFonts w:ascii="Times New Roman" w:hAnsi="Times New Roman" w:cs="Times New Roman"/>
          <w:sz w:val="26"/>
          <w:szCs w:val="26"/>
        </w:rPr>
        <w:t>:</w:t>
      </w:r>
    </w:p>
    <w:p w:rsidR="00D3178B" w:rsidRPr="000F6189" w:rsidRDefault="00B80C14" w:rsidP="005A276D">
      <w:pPr>
        <w:shd w:val="clear" w:color="auto" w:fill="FFFFFF"/>
        <w:spacing w:line="240" w:lineRule="auto"/>
        <w:ind w:firstLine="709"/>
        <w:contextualSpacing/>
        <w:jc w:val="both"/>
        <w:rPr>
          <w:rFonts w:ascii="Times New Roman" w:hAnsi="Times New Roman" w:cs="Times New Roman"/>
          <w:sz w:val="26"/>
          <w:szCs w:val="26"/>
        </w:rPr>
      </w:pPr>
      <w:r w:rsidRPr="000F6189">
        <w:rPr>
          <w:rFonts w:ascii="Times New Roman" w:hAnsi="Times New Roman" w:cs="Times New Roman"/>
          <w:sz w:val="26"/>
          <w:szCs w:val="26"/>
        </w:rPr>
        <w:lastRenderedPageBreak/>
        <w:t>Молодёжь Ненецкого автономного округа (100%);</w:t>
      </w:r>
    </w:p>
    <w:p w:rsidR="00B80C14" w:rsidRPr="000F6189" w:rsidRDefault="00B80C14" w:rsidP="005A276D">
      <w:pPr>
        <w:shd w:val="clear" w:color="auto" w:fill="FFFFFF"/>
        <w:spacing w:line="240" w:lineRule="auto"/>
        <w:ind w:firstLine="709"/>
        <w:contextualSpacing/>
        <w:jc w:val="both"/>
        <w:rPr>
          <w:rFonts w:ascii="Times New Roman" w:hAnsi="Times New Roman" w:cs="Times New Roman"/>
          <w:sz w:val="26"/>
          <w:szCs w:val="26"/>
        </w:rPr>
      </w:pPr>
      <w:r w:rsidRPr="000F6189">
        <w:rPr>
          <w:rFonts w:ascii="Times New Roman" w:hAnsi="Times New Roman" w:cs="Times New Roman"/>
          <w:sz w:val="26"/>
          <w:szCs w:val="26"/>
        </w:rPr>
        <w:t>Патриотическое воспитание населения Ненецкого автономного округа (100%);</w:t>
      </w:r>
    </w:p>
    <w:p w:rsidR="00B80C14" w:rsidRPr="000F6189" w:rsidRDefault="00B80C14" w:rsidP="005A276D">
      <w:pPr>
        <w:shd w:val="clear" w:color="auto" w:fill="FFFFFF"/>
        <w:spacing w:line="240" w:lineRule="auto"/>
        <w:ind w:firstLine="709"/>
        <w:contextualSpacing/>
        <w:jc w:val="both"/>
        <w:rPr>
          <w:rFonts w:ascii="Times New Roman" w:hAnsi="Times New Roman" w:cs="Times New Roman"/>
          <w:sz w:val="26"/>
          <w:szCs w:val="26"/>
        </w:rPr>
      </w:pPr>
      <w:r w:rsidRPr="000F6189">
        <w:rPr>
          <w:rFonts w:ascii="Times New Roman" w:hAnsi="Times New Roman" w:cs="Times New Roman"/>
          <w:sz w:val="26"/>
          <w:szCs w:val="26"/>
        </w:rPr>
        <w:t>Доступная среда Ненецкого автономного округа на 2017 - 2020 годы (100%);</w:t>
      </w:r>
    </w:p>
    <w:p w:rsidR="00B80C14" w:rsidRPr="000F6189" w:rsidRDefault="00B80C14" w:rsidP="005A276D">
      <w:pPr>
        <w:shd w:val="clear" w:color="auto" w:fill="FFFFFF"/>
        <w:spacing w:line="240" w:lineRule="auto"/>
        <w:ind w:firstLine="709"/>
        <w:contextualSpacing/>
        <w:jc w:val="both"/>
        <w:rPr>
          <w:rFonts w:ascii="Times New Roman" w:hAnsi="Times New Roman" w:cs="Times New Roman"/>
          <w:sz w:val="26"/>
          <w:szCs w:val="26"/>
        </w:rPr>
      </w:pPr>
      <w:r w:rsidRPr="000F6189">
        <w:rPr>
          <w:rFonts w:ascii="Times New Roman" w:hAnsi="Times New Roman" w:cs="Times New Roman"/>
          <w:sz w:val="26"/>
          <w:szCs w:val="26"/>
        </w:rPr>
        <w:t>Оказание содействия добровольному переселению в Ненецкий автономный округ соотечественников, проживающих за рубежом, на 2016 - 2020 годы (</w:t>
      </w:r>
      <w:r w:rsidR="0098202F" w:rsidRPr="000F6189">
        <w:rPr>
          <w:rFonts w:ascii="Times New Roman" w:hAnsi="Times New Roman" w:cs="Times New Roman"/>
          <w:sz w:val="26"/>
          <w:szCs w:val="26"/>
        </w:rPr>
        <w:t>100</w:t>
      </w:r>
      <w:r w:rsidRPr="000F6189">
        <w:rPr>
          <w:rFonts w:ascii="Times New Roman" w:hAnsi="Times New Roman" w:cs="Times New Roman"/>
          <w:sz w:val="26"/>
          <w:szCs w:val="26"/>
        </w:rPr>
        <w:t>%);</w:t>
      </w:r>
    </w:p>
    <w:p w:rsidR="00B80C14" w:rsidRPr="000F6189" w:rsidRDefault="00B80C14" w:rsidP="005A276D">
      <w:pPr>
        <w:shd w:val="clear" w:color="auto" w:fill="FFFFFF"/>
        <w:spacing w:line="240" w:lineRule="auto"/>
        <w:ind w:firstLine="709"/>
        <w:contextualSpacing/>
        <w:jc w:val="both"/>
        <w:rPr>
          <w:rFonts w:ascii="Times New Roman" w:hAnsi="Times New Roman" w:cs="Times New Roman"/>
          <w:sz w:val="26"/>
          <w:szCs w:val="26"/>
        </w:rPr>
      </w:pPr>
      <w:r w:rsidRPr="000F6189">
        <w:rPr>
          <w:rFonts w:ascii="Times New Roman" w:hAnsi="Times New Roman" w:cs="Times New Roman"/>
          <w:sz w:val="26"/>
          <w:szCs w:val="26"/>
        </w:rPr>
        <w:t>Развитие культуры и туризма (99,9%);</w:t>
      </w:r>
    </w:p>
    <w:p w:rsidR="00B80C14" w:rsidRPr="000F6189" w:rsidRDefault="00B80C14" w:rsidP="005A276D">
      <w:pPr>
        <w:shd w:val="clear" w:color="auto" w:fill="FFFFFF"/>
        <w:spacing w:line="240" w:lineRule="auto"/>
        <w:ind w:firstLine="709"/>
        <w:contextualSpacing/>
        <w:jc w:val="both"/>
        <w:rPr>
          <w:rFonts w:ascii="Times New Roman" w:hAnsi="Times New Roman" w:cs="Times New Roman"/>
          <w:sz w:val="26"/>
          <w:szCs w:val="26"/>
        </w:rPr>
      </w:pPr>
      <w:r w:rsidRPr="000F6189">
        <w:rPr>
          <w:rFonts w:ascii="Times New Roman" w:hAnsi="Times New Roman" w:cs="Times New Roman"/>
          <w:sz w:val="26"/>
          <w:szCs w:val="26"/>
        </w:rPr>
        <w:t>Улучшение условий и охраны труда в Ненецком автономном округе на 2018 - 2020 годы (99,9%);</w:t>
      </w:r>
    </w:p>
    <w:p w:rsidR="00B80C14" w:rsidRPr="000F6189" w:rsidRDefault="00B80C14" w:rsidP="005A276D">
      <w:pPr>
        <w:shd w:val="clear" w:color="auto" w:fill="FFFFFF"/>
        <w:spacing w:line="240" w:lineRule="auto"/>
        <w:ind w:firstLine="709"/>
        <w:contextualSpacing/>
        <w:jc w:val="both"/>
        <w:rPr>
          <w:rFonts w:ascii="Times New Roman" w:hAnsi="Times New Roman" w:cs="Times New Roman"/>
          <w:sz w:val="26"/>
          <w:szCs w:val="26"/>
        </w:rPr>
      </w:pPr>
      <w:r w:rsidRPr="000F6189">
        <w:rPr>
          <w:rFonts w:ascii="Times New Roman" w:hAnsi="Times New Roman" w:cs="Times New Roman"/>
          <w:sz w:val="26"/>
          <w:szCs w:val="26"/>
        </w:rPr>
        <w:t>Развитие образования в Ненецком автономном округе (99,</w:t>
      </w:r>
      <w:r w:rsidR="0098202F" w:rsidRPr="000F6189">
        <w:rPr>
          <w:rFonts w:ascii="Times New Roman" w:hAnsi="Times New Roman" w:cs="Times New Roman"/>
          <w:sz w:val="26"/>
          <w:szCs w:val="26"/>
        </w:rPr>
        <w:t>7</w:t>
      </w:r>
      <w:r w:rsidRPr="000F6189">
        <w:rPr>
          <w:rFonts w:ascii="Times New Roman" w:hAnsi="Times New Roman" w:cs="Times New Roman"/>
          <w:sz w:val="26"/>
          <w:szCs w:val="26"/>
        </w:rPr>
        <w:t>%);</w:t>
      </w:r>
    </w:p>
    <w:p w:rsidR="00B80C14" w:rsidRPr="000F6189" w:rsidRDefault="00B80C14" w:rsidP="005A276D">
      <w:pPr>
        <w:shd w:val="clear" w:color="auto" w:fill="FFFFFF"/>
        <w:spacing w:line="240" w:lineRule="auto"/>
        <w:ind w:firstLine="709"/>
        <w:contextualSpacing/>
        <w:jc w:val="both"/>
        <w:rPr>
          <w:rFonts w:ascii="Times New Roman" w:hAnsi="Times New Roman" w:cs="Times New Roman"/>
          <w:sz w:val="26"/>
          <w:szCs w:val="26"/>
        </w:rPr>
      </w:pPr>
      <w:r w:rsidRPr="000F6189">
        <w:rPr>
          <w:rFonts w:ascii="Times New Roman" w:hAnsi="Times New Roman" w:cs="Times New Roman"/>
          <w:sz w:val="26"/>
          <w:szCs w:val="26"/>
        </w:rPr>
        <w:t>Развитие физической культуры и спорта в Ненецком автономном округе (99,</w:t>
      </w:r>
      <w:r w:rsidR="0098202F" w:rsidRPr="000F6189">
        <w:rPr>
          <w:rFonts w:ascii="Times New Roman" w:hAnsi="Times New Roman" w:cs="Times New Roman"/>
          <w:sz w:val="26"/>
          <w:szCs w:val="26"/>
        </w:rPr>
        <w:t>6</w:t>
      </w:r>
      <w:r w:rsidRPr="000F6189">
        <w:rPr>
          <w:rFonts w:ascii="Times New Roman" w:hAnsi="Times New Roman" w:cs="Times New Roman"/>
          <w:sz w:val="26"/>
          <w:szCs w:val="26"/>
        </w:rPr>
        <w:t>%);</w:t>
      </w:r>
    </w:p>
    <w:p w:rsidR="00D946FC" w:rsidRPr="000F6189" w:rsidRDefault="00D946FC" w:rsidP="005A276D">
      <w:pPr>
        <w:shd w:val="clear" w:color="auto" w:fill="FFFFFF"/>
        <w:spacing w:line="240" w:lineRule="auto"/>
        <w:ind w:firstLine="709"/>
        <w:contextualSpacing/>
        <w:jc w:val="both"/>
        <w:rPr>
          <w:rFonts w:ascii="Times New Roman" w:hAnsi="Times New Roman" w:cs="Times New Roman"/>
          <w:sz w:val="26"/>
          <w:szCs w:val="26"/>
        </w:rPr>
      </w:pPr>
      <w:r w:rsidRPr="000F6189">
        <w:rPr>
          <w:rFonts w:ascii="Times New Roman" w:hAnsi="Times New Roman" w:cs="Times New Roman"/>
          <w:sz w:val="26"/>
          <w:szCs w:val="26"/>
        </w:rPr>
        <w:t>Профилактика социального сиротства, обеспечение жизнеустройства детей-сирот и детей, оставшихся без попечения родителей, в Ненецком автономном округе (99,</w:t>
      </w:r>
      <w:r w:rsidR="0098202F" w:rsidRPr="000F6189">
        <w:rPr>
          <w:rFonts w:ascii="Times New Roman" w:hAnsi="Times New Roman" w:cs="Times New Roman"/>
          <w:sz w:val="26"/>
          <w:szCs w:val="26"/>
        </w:rPr>
        <w:t>3</w:t>
      </w:r>
      <w:r w:rsidRPr="000F6189">
        <w:rPr>
          <w:rFonts w:ascii="Times New Roman" w:hAnsi="Times New Roman" w:cs="Times New Roman"/>
          <w:sz w:val="26"/>
          <w:szCs w:val="26"/>
        </w:rPr>
        <w:t>%);</w:t>
      </w:r>
    </w:p>
    <w:p w:rsidR="00D946FC" w:rsidRPr="000F6189" w:rsidRDefault="00D946FC" w:rsidP="005A276D">
      <w:pPr>
        <w:shd w:val="clear" w:color="auto" w:fill="FFFFFF"/>
        <w:spacing w:line="240" w:lineRule="auto"/>
        <w:ind w:firstLine="709"/>
        <w:contextualSpacing/>
        <w:jc w:val="both"/>
        <w:rPr>
          <w:rFonts w:ascii="Times New Roman" w:hAnsi="Times New Roman" w:cs="Times New Roman"/>
          <w:sz w:val="26"/>
          <w:szCs w:val="26"/>
        </w:rPr>
      </w:pPr>
      <w:r w:rsidRPr="000F6189">
        <w:rPr>
          <w:rFonts w:ascii="Times New Roman" w:hAnsi="Times New Roman" w:cs="Times New Roman"/>
          <w:sz w:val="26"/>
          <w:szCs w:val="26"/>
        </w:rPr>
        <w:t>Обеспечение доступным и комфортным жильём и коммунальными услугами граждан, проживающих в Ненецком автономном округе (99,1%).</w:t>
      </w:r>
    </w:p>
    <w:p w:rsidR="00B80C14" w:rsidRPr="000F6189" w:rsidRDefault="00D946FC" w:rsidP="005A276D">
      <w:pPr>
        <w:shd w:val="clear" w:color="auto" w:fill="FFFFFF"/>
        <w:spacing w:line="240" w:lineRule="auto"/>
        <w:ind w:firstLine="709"/>
        <w:contextualSpacing/>
        <w:jc w:val="both"/>
        <w:rPr>
          <w:rFonts w:ascii="Times New Roman" w:hAnsi="Times New Roman" w:cs="Times New Roman"/>
          <w:sz w:val="26"/>
          <w:szCs w:val="26"/>
        </w:rPr>
      </w:pPr>
      <w:r w:rsidRPr="000F6189">
        <w:rPr>
          <w:rFonts w:ascii="Times New Roman" w:hAnsi="Times New Roman" w:cs="Times New Roman"/>
          <w:sz w:val="26"/>
          <w:szCs w:val="26"/>
        </w:rPr>
        <w:t>С наименьшим уровнем кассового исполнения (менее 85%) реализованы такие госпрограммы как:</w:t>
      </w:r>
    </w:p>
    <w:p w:rsidR="00D946FC" w:rsidRPr="000F6189" w:rsidRDefault="00D946FC" w:rsidP="005A276D">
      <w:pPr>
        <w:shd w:val="clear" w:color="auto" w:fill="FFFFFF"/>
        <w:spacing w:line="240" w:lineRule="auto"/>
        <w:ind w:firstLine="709"/>
        <w:contextualSpacing/>
        <w:jc w:val="both"/>
        <w:rPr>
          <w:rFonts w:ascii="Times New Roman" w:hAnsi="Times New Roman" w:cs="Times New Roman"/>
          <w:sz w:val="26"/>
          <w:szCs w:val="26"/>
        </w:rPr>
      </w:pPr>
      <w:r w:rsidRPr="000F6189">
        <w:rPr>
          <w:rFonts w:ascii="Times New Roman" w:hAnsi="Times New Roman" w:cs="Times New Roman"/>
          <w:sz w:val="26"/>
          <w:szCs w:val="26"/>
        </w:rPr>
        <w:t>Обеспечение гражданской защиты в Ненецком автономном округе (</w:t>
      </w:r>
      <w:r w:rsidR="0098202F" w:rsidRPr="000F6189">
        <w:rPr>
          <w:rFonts w:ascii="Times New Roman" w:hAnsi="Times New Roman" w:cs="Times New Roman"/>
          <w:sz w:val="26"/>
          <w:szCs w:val="26"/>
        </w:rPr>
        <w:t>84,0</w:t>
      </w:r>
      <w:r w:rsidRPr="000F6189">
        <w:rPr>
          <w:rFonts w:ascii="Times New Roman" w:hAnsi="Times New Roman" w:cs="Times New Roman"/>
          <w:sz w:val="26"/>
          <w:szCs w:val="26"/>
        </w:rPr>
        <w:t>%);</w:t>
      </w:r>
    </w:p>
    <w:p w:rsidR="00D946FC" w:rsidRPr="000F6189" w:rsidRDefault="00D946FC" w:rsidP="005A276D">
      <w:pPr>
        <w:shd w:val="clear" w:color="auto" w:fill="FFFFFF"/>
        <w:spacing w:line="240" w:lineRule="auto"/>
        <w:ind w:firstLine="709"/>
        <w:contextualSpacing/>
        <w:jc w:val="both"/>
        <w:rPr>
          <w:rFonts w:ascii="Times New Roman" w:hAnsi="Times New Roman" w:cs="Times New Roman"/>
          <w:sz w:val="26"/>
          <w:szCs w:val="26"/>
        </w:rPr>
      </w:pPr>
      <w:r w:rsidRPr="000F6189">
        <w:rPr>
          <w:rFonts w:ascii="Times New Roman" w:hAnsi="Times New Roman" w:cs="Times New Roman"/>
          <w:sz w:val="26"/>
          <w:szCs w:val="26"/>
        </w:rPr>
        <w:t>Обеспечение общественного порядка, противодействие преступности, терроризму, экстремизму и коррупции в Ненецком автономном округе (81,9%);</w:t>
      </w:r>
    </w:p>
    <w:p w:rsidR="00D946FC" w:rsidRPr="000F6189" w:rsidRDefault="00D946FC" w:rsidP="005A276D">
      <w:pPr>
        <w:shd w:val="clear" w:color="auto" w:fill="FFFFFF"/>
        <w:spacing w:line="240" w:lineRule="auto"/>
        <w:ind w:firstLine="709"/>
        <w:contextualSpacing/>
        <w:jc w:val="both"/>
        <w:rPr>
          <w:rFonts w:ascii="Times New Roman" w:hAnsi="Times New Roman" w:cs="Times New Roman"/>
          <w:sz w:val="26"/>
          <w:szCs w:val="26"/>
        </w:rPr>
      </w:pPr>
      <w:r w:rsidRPr="000F6189">
        <w:rPr>
          <w:rFonts w:ascii="Times New Roman" w:hAnsi="Times New Roman" w:cs="Times New Roman"/>
          <w:sz w:val="26"/>
          <w:szCs w:val="26"/>
        </w:rPr>
        <w:t>Организация отдыха и оздоровления детей Ненецкого автономного округа на 2017 - 2020 годы (73,</w:t>
      </w:r>
      <w:r w:rsidR="0098202F" w:rsidRPr="000F6189">
        <w:rPr>
          <w:rFonts w:ascii="Times New Roman" w:hAnsi="Times New Roman" w:cs="Times New Roman"/>
          <w:sz w:val="26"/>
          <w:szCs w:val="26"/>
        </w:rPr>
        <w:t>5</w:t>
      </w:r>
      <w:r w:rsidRPr="000F6189">
        <w:rPr>
          <w:rFonts w:ascii="Times New Roman" w:hAnsi="Times New Roman" w:cs="Times New Roman"/>
          <w:sz w:val="26"/>
          <w:szCs w:val="26"/>
        </w:rPr>
        <w:t>%).</w:t>
      </w:r>
    </w:p>
    <w:p w:rsidR="00B80C14" w:rsidRPr="000F6189" w:rsidRDefault="00B80C14" w:rsidP="005A276D">
      <w:pPr>
        <w:shd w:val="clear" w:color="auto" w:fill="FFFFFF"/>
        <w:spacing w:line="240" w:lineRule="auto"/>
        <w:ind w:firstLine="709"/>
        <w:contextualSpacing/>
        <w:jc w:val="both"/>
        <w:rPr>
          <w:rFonts w:ascii="Times New Roman" w:hAnsi="Times New Roman" w:cs="Times New Roman"/>
          <w:sz w:val="26"/>
          <w:szCs w:val="26"/>
        </w:rPr>
      </w:pPr>
    </w:p>
    <w:p w:rsidR="00D3178B" w:rsidRPr="000F6189" w:rsidRDefault="00BD5D5D" w:rsidP="00727B1E">
      <w:pPr>
        <w:shd w:val="clear" w:color="auto" w:fill="FFFFFF"/>
        <w:spacing w:line="240" w:lineRule="auto"/>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2. </w:t>
      </w:r>
      <w:r w:rsidR="00727B1E" w:rsidRPr="000F6189">
        <w:rPr>
          <w:rFonts w:ascii="Times New Roman" w:hAnsi="Times New Roman" w:cs="Times New Roman"/>
          <w:b/>
          <w:sz w:val="26"/>
          <w:szCs w:val="26"/>
        </w:rPr>
        <w:t>Основные результаты реализации государственных программ</w:t>
      </w:r>
    </w:p>
    <w:p w:rsidR="00FC7345" w:rsidRPr="000F6189" w:rsidRDefault="00FC7345" w:rsidP="005A276D">
      <w:pPr>
        <w:shd w:val="clear" w:color="auto" w:fill="FFFFFF"/>
        <w:spacing w:line="240" w:lineRule="auto"/>
        <w:ind w:firstLine="709"/>
        <w:contextualSpacing/>
        <w:jc w:val="both"/>
        <w:rPr>
          <w:rFonts w:ascii="Times New Roman" w:hAnsi="Times New Roman" w:cs="Times New Roman"/>
          <w:sz w:val="26"/>
          <w:szCs w:val="26"/>
        </w:rPr>
      </w:pPr>
    </w:p>
    <w:p w:rsidR="0084386D" w:rsidRPr="000F6189" w:rsidRDefault="0084386D" w:rsidP="00871606">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b/>
          <w:sz w:val="26"/>
          <w:szCs w:val="26"/>
          <w:lang w:eastAsia="ru-RU"/>
        </w:rPr>
        <w:t>На реализацию мероприятий государственной программы</w:t>
      </w:r>
      <w:r w:rsidR="00707972" w:rsidRPr="000F6189">
        <w:rPr>
          <w:rFonts w:ascii="Times New Roman" w:eastAsia="Times New Roman" w:hAnsi="Times New Roman" w:cs="Times New Roman"/>
          <w:b/>
          <w:sz w:val="26"/>
          <w:szCs w:val="26"/>
          <w:lang w:eastAsia="ru-RU"/>
        </w:rPr>
        <w:t xml:space="preserve"> </w:t>
      </w:r>
      <w:r w:rsidRPr="000F6189">
        <w:rPr>
          <w:rFonts w:ascii="Times New Roman" w:eastAsia="Times New Roman" w:hAnsi="Times New Roman" w:cs="Times New Roman"/>
          <w:b/>
          <w:sz w:val="26"/>
          <w:szCs w:val="26"/>
          <w:lang w:eastAsia="ru-RU"/>
        </w:rPr>
        <w:t xml:space="preserve">Развитие образования в Ненецком автономном округе </w:t>
      </w:r>
      <w:r w:rsidR="00A4472A" w:rsidRPr="00BD5D5D">
        <w:rPr>
          <w:rFonts w:ascii="Times New Roman" w:eastAsia="Times New Roman" w:hAnsi="Times New Roman" w:cs="Times New Roman"/>
          <w:sz w:val="26"/>
          <w:szCs w:val="26"/>
          <w:lang w:eastAsia="ru-RU"/>
        </w:rPr>
        <w:t>в отчетном периоде</w:t>
      </w:r>
      <w:r w:rsidR="00A4472A" w:rsidRPr="000F6189">
        <w:rPr>
          <w:rFonts w:ascii="Times New Roman" w:eastAsia="Times New Roman" w:hAnsi="Times New Roman" w:cs="Times New Roman"/>
          <w:b/>
          <w:sz w:val="26"/>
          <w:szCs w:val="26"/>
          <w:lang w:eastAsia="ru-RU"/>
        </w:rPr>
        <w:t xml:space="preserve"> </w:t>
      </w:r>
      <w:r w:rsidRPr="000F6189">
        <w:rPr>
          <w:rFonts w:ascii="Times New Roman" w:eastAsia="Times New Roman" w:hAnsi="Times New Roman" w:cs="Times New Roman"/>
          <w:sz w:val="26"/>
          <w:szCs w:val="26"/>
          <w:lang w:eastAsia="ru-RU"/>
        </w:rPr>
        <w:t xml:space="preserve">из окружного бюджета было потрачено </w:t>
      </w:r>
      <w:r w:rsidR="00A4472A" w:rsidRPr="000F6189">
        <w:rPr>
          <w:rFonts w:ascii="Times New Roman" w:eastAsia="Times New Roman" w:hAnsi="Times New Roman" w:cs="Times New Roman"/>
          <w:sz w:val="26"/>
          <w:szCs w:val="26"/>
          <w:lang w:eastAsia="ru-RU"/>
        </w:rPr>
        <w:t>2 447 583,4</w:t>
      </w:r>
      <w:r w:rsidRPr="000F6189">
        <w:rPr>
          <w:rFonts w:ascii="Times New Roman" w:eastAsia="Times New Roman" w:hAnsi="Times New Roman" w:cs="Times New Roman"/>
          <w:sz w:val="26"/>
          <w:szCs w:val="26"/>
          <w:lang w:eastAsia="ru-RU"/>
        </w:rPr>
        <w:t xml:space="preserve"> </w:t>
      </w:r>
      <w:r w:rsidR="00A4472A" w:rsidRPr="000F6189">
        <w:rPr>
          <w:rFonts w:ascii="Times New Roman" w:eastAsia="Times New Roman" w:hAnsi="Times New Roman" w:cs="Times New Roman"/>
          <w:sz w:val="26"/>
          <w:szCs w:val="26"/>
          <w:lang w:eastAsia="ru-RU"/>
        </w:rPr>
        <w:t>тыс. рублей, из которых 4 946,4 тыс. рублей – средства, поступившие на софинансирование из федерального бюджета. Степень соответствия запланированному уровню затрат составила 99,7%.</w:t>
      </w:r>
    </w:p>
    <w:p w:rsidR="00597810" w:rsidRPr="000F6189" w:rsidRDefault="00A4472A" w:rsidP="00871606">
      <w:pPr>
        <w:spacing w:after="0" w:line="240" w:lineRule="auto"/>
        <w:ind w:firstLine="709"/>
        <w:jc w:val="both"/>
        <w:rPr>
          <w:rFonts w:ascii="Times New Roman" w:eastAsia="Times New Roman" w:hAnsi="Times New Roman" w:cs="Times New Roman"/>
          <w:b/>
          <w:sz w:val="26"/>
          <w:szCs w:val="26"/>
          <w:lang w:eastAsia="ru-RU"/>
        </w:rPr>
      </w:pPr>
      <w:r w:rsidRPr="000F6189">
        <w:rPr>
          <w:rFonts w:ascii="Times New Roman" w:eastAsia="Times New Roman" w:hAnsi="Times New Roman" w:cs="Times New Roman"/>
          <w:sz w:val="26"/>
          <w:szCs w:val="26"/>
          <w:lang w:eastAsia="ru-RU"/>
        </w:rPr>
        <w:t>Указанный объем бюджетных ассигнований был направлен на реализацию</w:t>
      </w:r>
      <w:r w:rsidR="007749CA" w:rsidRPr="000F6189">
        <w:rPr>
          <w:rFonts w:ascii="Times New Roman" w:eastAsia="Times New Roman" w:hAnsi="Times New Roman" w:cs="Times New Roman"/>
          <w:sz w:val="26"/>
          <w:szCs w:val="26"/>
          <w:lang w:eastAsia="ru-RU"/>
        </w:rPr>
        <w:t xml:space="preserve"> </w:t>
      </w:r>
      <w:r w:rsidRPr="000F6189">
        <w:rPr>
          <w:rFonts w:ascii="Times New Roman" w:eastAsia="Times New Roman" w:hAnsi="Times New Roman" w:cs="Times New Roman"/>
          <w:sz w:val="26"/>
          <w:szCs w:val="26"/>
          <w:lang w:eastAsia="ru-RU"/>
        </w:rPr>
        <w:t>следующих мероприятий</w:t>
      </w:r>
      <w:r w:rsidR="00597810" w:rsidRPr="000F6189">
        <w:rPr>
          <w:rFonts w:ascii="Times New Roman" w:eastAsia="Times New Roman" w:hAnsi="Times New Roman" w:cs="Times New Roman"/>
          <w:b/>
          <w:sz w:val="26"/>
          <w:szCs w:val="26"/>
          <w:lang w:eastAsia="ru-RU"/>
        </w:rPr>
        <w:t>:</w:t>
      </w:r>
    </w:p>
    <w:p w:rsidR="009979E2" w:rsidRPr="000F6189" w:rsidRDefault="00C66160" w:rsidP="00871606">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1.</w:t>
      </w:r>
      <w:r w:rsidRPr="000F6189">
        <w:rPr>
          <w:rFonts w:ascii="Times New Roman" w:eastAsia="Times New Roman" w:hAnsi="Times New Roman" w:cs="Times New Roman"/>
          <w:b/>
          <w:sz w:val="26"/>
          <w:szCs w:val="26"/>
          <w:lang w:eastAsia="ru-RU"/>
        </w:rPr>
        <w:t> </w:t>
      </w:r>
      <w:r w:rsidRPr="000F6189">
        <w:rPr>
          <w:rFonts w:ascii="Times New Roman" w:eastAsia="Times New Roman" w:hAnsi="Times New Roman" w:cs="Times New Roman"/>
          <w:sz w:val="26"/>
          <w:szCs w:val="26"/>
          <w:lang w:eastAsia="ru-RU"/>
        </w:rPr>
        <w:t>О</w:t>
      </w:r>
      <w:r w:rsidR="007749CA" w:rsidRPr="000F6189">
        <w:rPr>
          <w:rFonts w:ascii="Times New Roman" w:eastAsia="Times New Roman" w:hAnsi="Times New Roman" w:cs="Times New Roman"/>
          <w:sz w:val="26"/>
          <w:szCs w:val="26"/>
          <w:lang w:eastAsia="ru-RU"/>
        </w:rPr>
        <w:t>беспечен</w:t>
      </w:r>
      <w:r w:rsidRPr="000F6189">
        <w:rPr>
          <w:rFonts w:ascii="Times New Roman" w:eastAsia="Times New Roman" w:hAnsi="Times New Roman" w:cs="Times New Roman"/>
          <w:sz w:val="26"/>
          <w:szCs w:val="26"/>
          <w:lang w:eastAsia="ru-RU"/>
        </w:rPr>
        <w:t>ие</w:t>
      </w:r>
      <w:r w:rsidR="007749CA" w:rsidRPr="000F6189">
        <w:rPr>
          <w:rFonts w:ascii="Times New Roman" w:eastAsia="Times New Roman" w:hAnsi="Times New Roman" w:cs="Times New Roman"/>
          <w:sz w:val="26"/>
          <w:szCs w:val="26"/>
          <w:lang w:eastAsia="ru-RU"/>
        </w:rPr>
        <w:t xml:space="preserve"> государственны</w:t>
      </w:r>
      <w:r w:rsidRPr="000F6189">
        <w:rPr>
          <w:rFonts w:ascii="Times New Roman" w:eastAsia="Times New Roman" w:hAnsi="Times New Roman" w:cs="Times New Roman"/>
          <w:sz w:val="26"/>
          <w:szCs w:val="26"/>
          <w:lang w:eastAsia="ru-RU"/>
        </w:rPr>
        <w:t>х</w:t>
      </w:r>
      <w:r w:rsidR="007749CA" w:rsidRPr="000F6189">
        <w:rPr>
          <w:rFonts w:ascii="Times New Roman" w:eastAsia="Times New Roman" w:hAnsi="Times New Roman" w:cs="Times New Roman"/>
          <w:sz w:val="26"/>
          <w:szCs w:val="26"/>
          <w:lang w:eastAsia="ru-RU"/>
        </w:rPr>
        <w:t xml:space="preserve"> гаранти</w:t>
      </w:r>
      <w:r w:rsidRPr="000F6189">
        <w:rPr>
          <w:rFonts w:ascii="Times New Roman" w:eastAsia="Times New Roman" w:hAnsi="Times New Roman" w:cs="Times New Roman"/>
          <w:sz w:val="26"/>
          <w:szCs w:val="26"/>
          <w:lang w:eastAsia="ru-RU"/>
        </w:rPr>
        <w:t>и</w:t>
      </w:r>
      <w:r w:rsidR="007749CA" w:rsidRPr="000F6189">
        <w:rPr>
          <w:rFonts w:ascii="Times New Roman" w:eastAsia="Times New Roman" w:hAnsi="Times New Roman" w:cs="Times New Roman"/>
          <w:sz w:val="26"/>
          <w:szCs w:val="26"/>
          <w:lang w:eastAsia="ru-RU"/>
        </w:rPr>
        <w:t xml:space="preserve"> прав граждан на получение общедоступного и бесплатного дошкольного</w:t>
      </w:r>
      <w:r w:rsidR="00597810" w:rsidRPr="000F6189">
        <w:rPr>
          <w:rFonts w:ascii="Times New Roman" w:eastAsia="Times New Roman" w:hAnsi="Times New Roman" w:cs="Times New Roman"/>
          <w:sz w:val="26"/>
          <w:szCs w:val="26"/>
          <w:lang w:eastAsia="ru-RU"/>
        </w:rPr>
        <w:t xml:space="preserve">, </w:t>
      </w:r>
      <w:r w:rsidR="007749CA" w:rsidRPr="000F6189">
        <w:rPr>
          <w:rFonts w:ascii="Times New Roman" w:eastAsia="Times New Roman" w:hAnsi="Times New Roman" w:cs="Times New Roman"/>
          <w:sz w:val="26"/>
          <w:szCs w:val="26"/>
          <w:lang w:eastAsia="ru-RU"/>
        </w:rPr>
        <w:t>начального общего, основного общего</w:t>
      </w:r>
      <w:r w:rsidR="009979E2" w:rsidRPr="000F6189">
        <w:rPr>
          <w:rFonts w:ascii="Times New Roman" w:eastAsia="Times New Roman" w:hAnsi="Times New Roman" w:cs="Times New Roman"/>
          <w:sz w:val="26"/>
          <w:szCs w:val="26"/>
          <w:lang w:eastAsia="ru-RU"/>
        </w:rPr>
        <w:t>,</w:t>
      </w:r>
      <w:r w:rsidR="007749CA" w:rsidRPr="000F6189">
        <w:rPr>
          <w:rFonts w:ascii="Times New Roman" w:eastAsia="Times New Roman" w:hAnsi="Times New Roman" w:cs="Times New Roman"/>
          <w:sz w:val="26"/>
          <w:szCs w:val="26"/>
          <w:lang w:eastAsia="ru-RU"/>
        </w:rPr>
        <w:t xml:space="preserve"> среднего общего </w:t>
      </w:r>
      <w:r w:rsidR="009979E2" w:rsidRPr="000F6189">
        <w:rPr>
          <w:rFonts w:ascii="Times New Roman" w:eastAsia="Times New Roman" w:hAnsi="Times New Roman" w:cs="Times New Roman"/>
          <w:sz w:val="26"/>
          <w:szCs w:val="26"/>
          <w:lang w:eastAsia="ru-RU"/>
        </w:rPr>
        <w:t>и</w:t>
      </w:r>
      <w:r w:rsidR="00597810" w:rsidRPr="000F6189">
        <w:rPr>
          <w:rFonts w:ascii="Times New Roman" w:eastAsia="Times New Roman" w:hAnsi="Times New Roman" w:cs="Times New Roman"/>
          <w:sz w:val="26"/>
          <w:szCs w:val="26"/>
          <w:lang w:eastAsia="ru-RU"/>
        </w:rPr>
        <w:t xml:space="preserve"> </w:t>
      </w:r>
      <w:r w:rsidR="007749CA" w:rsidRPr="000F6189">
        <w:rPr>
          <w:rFonts w:ascii="Times New Roman" w:eastAsia="Times New Roman" w:hAnsi="Times New Roman" w:cs="Times New Roman"/>
          <w:sz w:val="26"/>
          <w:szCs w:val="26"/>
          <w:lang w:eastAsia="ru-RU"/>
        </w:rPr>
        <w:t>профессионального образовани</w:t>
      </w:r>
      <w:r w:rsidR="009979E2" w:rsidRPr="000F6189">
        <w:rPr>
          <w:rFonts w:ascii="Times New Roman" w:eastAsia="Times New Roman" w:hAnsi="Times New Roman" w:cs="Times New Roman"/>
          <w:sz w:val="26"/>
          <w:szCs w:val="26"/>
          <w:lang w:eastAsia="ru-RU"/>
        </w:rPr>
        <w:t>й</w:t>
      </w:r>
      <w:r w:rsidRPr="000F6189">
        <w:rPr>
          <w:rFonts w:ascii="Times New Roman" w:eastAsia="Times New Roman" w:hAnsi="Times New Roman" w:cs="Times New Roman"/>
          <w:sz w:val="26"/>
          <w:szCs w:val="26"/>
          <w:lang w:eastAsia="ru-RU"/>
        </w:rPr>
        <w:t>.</w:t>
      </w:r>
      <w:r w:rsidR="00597810" w:rsidRPr="000F6189">
        <w:rPr>
          <w:rFonts w:ascii="Times New Roman" w:eastAsia="Times New Roman" w:hAnsi="Times New Roman" w:cs="Times New Roman"/>
          <w:sz w:val="26"/>
          <w:szCs w:val="26"/>
          <w:lang w:eastAsia="ru-RU"/>
        </w:rPr>
        <w:t xml:space="preserve"> </w:t>
      </w:r>
    </w:p>
    <w:p w:rsidR="007749CA" w:rsidRPr="000F6189" w:rsidRDefault="00C66160" w:rsidP="00871606">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2. Р</w:t>
      </w:r>
      <w:r w:rsidR="007749CA" w:rsidRPr="000F6189">
        <w:rPr>
          <w:rFonts w:ascii="Times New Roman" w:eastAsia="Times New Roman" w:hAnsi="Times New Roman" w:cs="Times New Roman"/>
          <w:sz w:val="26"/>
          <w:szCs w:val="26"/>
          <w:lang w:eastAsia="ru-RU"/>
        </w:rPr>
        <w:t>еализация дополнительных общеобразовательных программ</w:t>
      </w:r>
      <w:r w:rsidR="00597810" w:rsidRPr="000F6189">
        <w:rPr>
          <w:rFonts w:ascii="Times New Roman" w:eastAsia="Times New Roman" w:hAnsi="Times New Roman" w:cs="Times New Roman"/>
          <w:sz w:val="26"/>
          <w:szCs w:val="26"/>
          <w:lang w:eastAsia="ru-RU"/>
        </w:rPr>
        <w:t>,</w:t>
      </w:r>
      <w:r w:rsidR="007749CA" w:rsidRPr="000F6189">
        <w:rPr>
          <w:rFonts w:ascii="Times New Roman" w:eastAsia="Times New Roman" w:hAnsi="Times New Roman" w:cs="Times New Roman"/>
          <w:sz w:val="26"/>
          <w:szCs w:val="26"/>
          <w:lang w:eastAsia="ru-RU"/>
        </w:rPr>
        <w:t xml:space="preserve"> направлен</w:t>
      </w:r>
      <w:r w:rsidR="00597810" w:rsidRPr="000F6189">
        <w:rPr>
          <w:rFonts w:ascii="Times New Roman" w:eastAsia="Times New Roman" w:hAnsi="Times New Roman" w:cs="Times New Roman"/>
          <w:sz w:val="26"/>
          <w:szCs w:val="26"/>
          <w:lang w:eastAsia="ru-RU"/>
        </w:rPr>
        <w:t>н</w:t>
      </w:r>
      <w:r w:rsidR="009979E2" w:rsidRPr="000F6189">
        <w:rPr>
          <w:rFonts w:ascii="Times New Roman" w:eastAsia="Times New Roman" w:hAnsi="Times New Roman" w:cs="Times New Roman"/>
          <w:sz w:val="26"/>
          <w:szCs w:val="26"/>
          <w:lang w:eastAsia="ru-RU"/>
        </w:rPr>
        <w:t>ых</w:t>
      </w:r>
      <w:r w:rsidR="007749CA" w:rsidRPr="000F6189">
        <w:rPr>
          <w:rFonts w:ascii="Times New Roman" w:eastAsia="Times New Roman" w:hAnsi="Times New Roman" w:cs="Times New Roman"/>
          <w:sz w:val="26"/>
          <w:szCs w:val="26"/>
          <w:lang w:eastAsia="ru-RU"/>
        </w:rPr>
        <w:t xml:space="preserve"> на выполнение государственного задания по предоставлению государственных услуг государственными образовательными организациями дополнительного образования, проведение мероприятий, направленных на совершенствование предоставления услуг в сфере дополнительного</w:t>
      </w:r>
      <w:r w:rsidR="00597810" w:rsidRPr="000F6189">
        <w:rPr>
          <w:rFonts w:ascii="Times New Roman" w:eastAsia="Times New Roman" w:hAnsi="Times New Roman" w:cs="Times New Roman"/>
          <w:sz w:val="26"/>
          <w:szCs w:val="26"/>
          <w:lang w:eastAsia="ru-RU"/>
        </w:rPr>
        <w:t xml:space="preserve"> образования</w:t>
      </w:r>
      <w:r w:rsidRPr="000F6189">
        <w:rPr>
          <w:rFonts w:ascii="Times New Roman" w:eastAsia="Times New Roman" w:hAnsi="Times New Roman" w:cs="Times New Roman"/>
          <w:sz w:val="26"/>
          <w:szCs w:val="26"/>
          <w:lang w:eastAsia="ru-RU"/>
        </w:rPr>
        <w:t>.</w:t>
      </w:r>
    </w:p>
    <w:p w:rsidR="007749CA" w:rsidRPr="000F6189" w:rsidRDefault="00C66160" w:rsidP="00871606">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3. О</w:t>
      </w:r>
      <w:r w:rsidR="007749CA" w:rsidRPr="000F6189">
        <w:rPr>
          <w:rFonts w:ascii="Times New Roman" w:eastAsia="Times New Roman" w:hAnsi="Times New Roman" w:cs="Times New Roman"/>
          <w:sz w:val="26"/>
          <w:szCs w:val="26"/>
          <w:lang w:eastAsia="ru-RU"/>
        </w:rPr>
        <w:t>беспечение реализации региональных программ в сфере образования, проведение аттестации работников организаций, осуществляющих образовательную деятельность на территории Ненецкого автономного округа</w:t>
      </w:r>
      <w:r w:rsidR="00597810" w:rsidRPr="000F6189">
        <w:rPr>
          <w:rFonts w:ascii="Times New Roman" w:eastAsia="Times New Roman" w:hAnsi="Times New Roman" w:cs="Times New Roman"/>
          <w:sz w:val="26"/>
          <w:szCs w:val="26"/>
          <w:lang w:eastAsia="ru-RU"/>
        </w:rPr>
        <w:t xml:space="preserve">, </w:t>
      </w:r>
      <w:r w:rsidR="007749CA" w:rsidRPr="000F6189">
        <w:rPr>
          <w:rFonts w:ascii="Times New Roman" w:eastAsia="Times New Roman" w:hAnsi="Times New Roman" w:cs="Times New Roman"/>
          <w:sz w:val="26"/>
          <w:szCs w:val="26"/>
          <w:lang w:eastAsia="ru-RU"/>
        </w:rPr>
        <w:t>направлен</w:t>
      </w:r>
      <w:r w:rsidR="00597810" w:rsidRPr="000F6189">
        <w:rPr>
          <w:rFonts w:ascii="Times New Roman" w:eastAsia="Times New Roman" w:hAnsi="Times New Roman" w:cs="Times New Roman"/>
          <w:sz w:val="26"/>
          <w:szCs w:val="26"/>
          <w:lang w:eastAsia="ru-RU"/>
        </w:rPr>
        <w:t>н</w:t>
      </w:r>
      <w:r w:rsidR="009979E2" w:rsidRPr="000F6189">
        <w:rPr>
          <w:rFonts w:ascii="Times New Roman" w:eastAsia="Times New Roman" w:hAnsi="Times New Roman" w:cs="Times New Roman"/>
          <w:sz w:val="26"/>
          <w:szCs w:val="26"/>
          <w:lang w:eastAsia="ru-RU"/>
        </w:rPr>
        <w:t>ых</w:t>
      </w:r>
      <w:r w:rsidR="007749CA" w:rsidRPr="000F6189">
        <w:rPr>
          <w:rFonts w:ascii="Times New Roman" w:eastAsia="Times New Roman" w:hAnsi="Times New Roman" w:cs="Times New Roman"/>
          <w:sz w:val="26"/>
          <w:szCs w:val="26"/>
          <w:lang w:eastAsia="ru-RU"/>
        </w:rPr>
        <w:t xml:space="preserve"> на выполнение государственного задания ГБУ НАО «Ненецкий региональный центр развития образования» по обеспечению методического, информационного сопровождения системы образования Ненецкого автономного округа, сопровождению процесса аттестации педагогических работников и обобщению педагогического опыта, сопровож</w:t>
      </w:r>
      <w:r w:rsidR="007749CA" w:rsidRPr="000F6189">
        <w:rPr>
          <w:rFonts w:ascii="Times New Roman" w:eastAsia="Times New Roman" w:hAnsi="Times New Roman" w:cs="Times New Roman"/>
          <w:sz w:val="26"/>
          <w:szCs w:val="26"/>
          <w:lang w:eastAsia="ru-RU"/>
        </w:rPr>
        <w:lastRenderedPageBreak/>
        <w:t>дению реализации национально-регионального компонента системы образования, а также государственного задания по проведению комплексного психолого-медико-педагогического обследования несовершеннолетних, испытывающих трудности в освоении основных общеобразовательных программ, развитии и социальной адаптации</w:t>
      </w:r>
      <w:r w:rsidR="009979E2" w:rsidRPr="000F6189">
        <w:rPr>
          <w:rFonts w:ascii="Times New Roman" w:eastAsia="Times New Roman" w:hAnsi="Times New Roman" w:cs="Times New Roman"/>
          <w:sz w:val="26"/>
          <w:szCs w:val="26"/>
          <w:lang w:eastAsia="ru-RU"/>
        </w:rPr>
        <w:t>,</w:t>
      </w:r>
      <w:r w:rsidR="007749CA" w:rsidRPr="000F6189">
        <w:rPr>
          <w:rFonts w:ascii="Times New Roman" w:eastAsia="Times New Roman" w:hAnsi="Times New Roman" w:cs="Times New Roman"/>
          <w:sz w:val="26"/>
          <w:szCs w:val="26"/>
          <w:lang w:eastAsia="ru-RU"/>
        </w:rPr>
        <w:t xml:space="preserve"> оказанию психолого-педагогической, </w:t>
      </w:r>
      <w:r w:rsidRPr="000F6189">
        <w:rPr>
          <w:rFonts w:ascii="Times New Roman" w:eastAsia="Times New Roman" w:hAnsi="Times New Roman" w:cs="Times New Roman"/>
          <w:sz w:val="26"/>
          <w:szCs w:val="26"/>
          <w:lang w:eastAsia="ru-RU"/>
        </w:rPr>
        <w:t>медицинской и социальной помощи.</w:t>
      </w:r>
    </w:p>
    <w:p w:rsidR="007749CA" w:rsidRPr="000F6189" w:rsidRDefault="00C66160" w:rsidP="00871606">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4. П</w:t>
      </w:r>
      <w:r w:rsidR="00597810" w:rsidRPr="000F6189">
        <w:rPr>
          <w:rFonts w:ascii="Times New Roman" w:eastAsia="Times New Roman" w:hAnsi="Times New Roman" w:cs="Times New Roman"/>
          <w:sz w:val="26"/>
          <w:szCs w:val="26"/>
          <w:lang w:eastAsia="ru-RU"/>
        </w:rPr>
        <w:t>редоставление с</w:t>
      </w:r>
      <w:r w:rsidR="007749CA" w:rsidRPr="000F6189">
        <w:rPr>
          <w:rFonts w:ascii="Times New Roman" w:eastAsia="Times New Roman" w:hAnsi="Times New Roman" w:cs="Times New Roman"/>
          <w:sz w:val="26"/>
          <w:szCs w:val="26"/>
          <w:lang w:eastAsia="ru-RU"/>
        </w:rPr>
        <w:t>убсиди</w:t>
      </w:r>
      <w:r w:rsidR="00597810" w:rsidRPr="000F6189">
        <w:rPr>
          <w:rFonts w:ascii="Times New Roman" w:eastAsia="Times New Roman" w:hAnsi="Times New Roman" w:cs="Times New Roman"/>
          <w:sz w:val="26"/>
          <w:szCs w:val="26"/>
          <w:lang w:eastAsia="ru-RU"/>
        </w:rPr>
        <w:t>й</w:t>
      </w:r>
      <w:r w:rsidR="007749CA" w:rsidRPr="000F6189">
        <w:rPr>
          <w:rFonts w:ascii="Times New Roman" w:eastAsia="Times New Roman" w:hAnsi="Times New Roman" w:cs="Times New Roman"/>
          <w:sz w:val="26"/>
          <w:szCs w:val="26"/>
          <w:lang w:eastAsia="ru-RU"/>
        </w:rPr>
        <w:t xml:space="preserve"> бюджетным учреждениям на финансовое обеспечение выполнения государственного задания на оказание государственных услуг (выполнение работ)</w:t>
      </w:r>
      <w:r w:rsidRPr="000F6189">
        <w:rPr>
          <w:rFonts w:ascii="Times New Roman" w:eastAsia="Times New Roman" w:hAnsi="Times New Roman" w:cs="Times New Roman"/>
          <w:sz w:val="26"/>
          <w:szCs w:val="26"/>
          <w:lang w:eastAsia="ru-RU"/>
        </w:rPr>
        <w:t>.</w:t>
      </w:r>
    </w:p>
    <w:p w:rsidR="007749CA" w:rsidRPr="000F6189" w:rsidRDefault="00C66160" w:rsidP="00871606">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5. П</w:t>
      </w:r>
      <w:r w:rsidR="00597810" w:rsidRPr="000F6189">
        <w:rPr>
          <w:rFonts w:ascii="Times New Roman" w:eastAsia="Times New Roman" w:hAnsi="Times New Roman" w:cs="Times New Roman"/>
          <w:sz w:val="26"/>
          <w:szCs w:val="26"/>
          <w:lang w:eastAsia="ru-RU"/>
        </w:rPr>
        <w:t>редоставление</w:t>
      </w:r>
      <w:r w:rsidR="007749CA" w:rsidRPr="000F6189">
        <w:rPr>
          <w:rFonts w:ascii="Times New Roman" w:eastAsia="Times New Roman" w:hAnsi="Times New Roman" w:cs="Times New Roman"/>
          <w:sz w:val="26"/>
          <w:szCs w:val="26"/>
          <w:lang w:eastAsia="ru-RU"/>
        </w:rPr>
        <w:t xml:space="preserve"> </w:t>
      </w:r>
      <w:r w:rsidR="00597810" w:rsidRPr="000F6189">
        <w:rPr>
          <w:rFonts w:ascii="Times New Roman" w:eastAsia="Times New Roman" w:hAnsi="Times New Roman" w:cs="Times New Roman"/>
          <w:sz w:val="26"/>
          <w:szCs w:val="26"/>
          <w:lang w:eastAsia="ru-RU"/>
        </w:rPr>
        <w:t>е</w:t>
      </w:r>
      <w:r w:rsidR="007749CA" w:rsidRPr="000F6189">
        <w:rPr>
          <w:rFonts w:ascii="Times New Roman" w:eastAsia="Times New Roman" w:hAnsi="Times New Roman" w:cs="Times New Roman"/>
          <w:sz w:val="26"/>
          <w:szCs w:val="26"/>
          <w:lang w:eastAsia="ru-RU"/>
        </w:rPr>
        <w:t>диновременн</w:t>
      </w:r>
      <w:r w:rsidR="00597810" w:rsidRPr="000F6189">
        <w:rPr>
          <w:rFonts w:ascii="Times New Roman" w:eastAsia="Times New Roman" w:hAnsi="Times New Roman" w:cs="Times New Roman"/>
          <w:sz w:val="26"/>
          <w:szCs w:val="26"/>
          <w:lang w:eastAsia="ru-RU"/>
        </w:rPr>
        <w:t>ой</w:t>
      </w:r>
      <w:r w:rsidR="007749CA" w:rsidRPr="000F6189">
        <w:rPr>
          <w:rFonts w:ascii="Times New Roman" w:eastAsia="Times New Roman" w:hAnsi="Times New Roman" w:cs="Times New Roman"/>
          <w:sz w:val="26"/>
          <w:szCs w:val="26"/>
          <w:lang w:eastAsia="ru-RU"/>
        </w:rPr>
        <w:t xml:space="preserve"> выплат</w:t>
      </w:r>
      <w:r w:rsidR="00597810" w:rsidRPr="000F6189">
        <w:rPr>
          <w:rFonts w:ascii="Times New Roman" w:eastAsia="Times New Roman" w:hAnsi="Times New Roman" w:cs="Times New Roman"/>
          <w:sz w:val="26"/>
          <w:szCs w:val="26"/>
          <w:lang w:eastAsia="ru-RU"/>
        </w:rPr>
        <w:t>ы</w:t>
      </w:r>
      <w:r w:rsidR="007749CA" w:rsidRPr="000F6189">
        <w:rPr>
          <w:rFonts w:ascii="Times New Roman" w:eastAsia="Times New Roman" w:hAnsi="Times New Roman" w:cs="Times New Roman"/>
          <w:sz w:val="26"/>
          <w:szCs w:val="26"/>
          <w:lang w:eastAsia="ru-RU"/>
        </w:rPr>
        <w:t xml:space="preserve"> молодым специалистам государственных образовательных организаций Ненецкого автономного округа и муниципальных образовательных организаций, расположенных на территории Ненецкого автономного округа</w:t>
      </w:r>
      <w:r w:rsidR="009979E2" w:rsidRPr="000F6189">
        <w:rPr>
          <w:rFonts w:ascii="Times New Roman" w:eastAsia="Times New Roman" w:hAnsi="Times New Roman" w:cs="Times New Roman"/>
          <w:sz w:val="26"/>
          <w:szCs w:val="26"/>
          <w:lang w:eastAsia="ru-RU"/>
        </w:rPr>
        <w:t>;</w:t>
      </w:r>
    </w:p>
    <w:p w:rsidR="007749CA" w:rsidRPr="000F6189" w:rsidRDefault="00C66160" w:rsidP="00871606">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6. О</w:t>
      </w:r>
      <w:r w:rsidR="00597810" w:rsidRPr="000F6189">
        <w:rPr>
          <w:rFonts w:ascii="Times New Roman" w:eastAsia="Times New Roman" w:hAnsi="Times New Roman" w:cs="Times New Roman"/>
          <w:sz w:val="26"/>
          <w:szCs w:val="26"/>
          <w:lang w:eastAsia="ru-RU"/>
        </w:rPr>
        <w:t>беспечение р</w:t>
      </w:r>
      <w:r w:rsidR="007749CA" w:rsidRPr="000F6189">
        <w:rPr>
          <w:rFonts w:ascii="Times New Roman" w:eastAsia="Times New Roman" w:hAnsi="Times New Roman" w:cs="Times New Roman"/>
          <w:sz w:val="26"/>
          <w:szCs w:val="26"/>
          <w:lang w:eastAsia="ru-RU"/>
        </w:rPr>
        <w:t>азвити</w:t>
      </w:r>
      <w:r w:rsidR="00597810" w:rsidRPr="000F6189">
        <w:rPr>
          <w:rFonts w:ascii="Times New Roman" w:eastAsia="Times New Roman" w:hAnsi="Times New Roman" w:cs="Times New Roman"/>
          <w:sz w:val="26"/>
          <w:szCs w:val="26"/>
          <w:lang w:eastAsia="ru-RU"/>
        </w:rPr>
        <w:t>я</w:t>
      </w:r>
      <w:r w:rsidR="007749CA" w:rsidRPr="000F6189">
        <w:rPr>
          <w:rFonts w:ascii="Times New Roman" w:eastAsia="Times New Roman" w:hAnsi="Times New Roman" w:cs="Times New Roman"/>
          <w:sz w:val="26"/>
          <w:szCs w:val="26"/>
          <w:lang w:eastAsia="ru-RU"/>
        </w:rPr>
        <w:t xml:space="preserve"> системы оценки качества общего и профессионального образования на основе совершенствования государственной итоговой аттестации обучающихся, освоивших образовательные программы среднего общего и основного общего образования, и внедрения федеральных государственных образовательных стандартов в систему общего </w:t>
      </w:r>
      <w:r w:rsidR="009979E2" w:rsidRPr="000F6189">
        <w:rPr>
          <w:rFonts w:ascii="Times New Roman" w:eastAsia="Times New Roman" w:hAnsi="Times New Roman" w:cs="Times New Roman"/>
          <w:sz w:val="26"/>
          <w:szCs w:val="26"/>
          <w:lang w:eastAsia="ru-RU"/>
        </w:rPr>
        <w:t>и профессионального образования:</w:t>
      </w:r>
    </w:p>
    <w:p w:rsidR="007749CA" w:rsidRPr="000F6189" w:rsidRDefault="007749CA" w:rsidP="00871606">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1</w:t>
      </w:r>
      <w:r w:rsidR="00597810" w:rsidRPr="000F6189">
        <w:rPr>
          <w:rFonts w:ascii="Times New Roman" w:eastAsia="Times New Roman" w:hAnsi="Times New Roman" w:cs="Times New Roman"/>
          <w:sz w:val="26"/>
          <w:szCs w:val="26"/>
          <w:lang w:eastAsia="ru-RU"/>
        </w:rPr>
        <w:t>)</w:t>
      </w:r>
      <w:r w:rsidRPr="000F6189">
        <w:rPr>
          <w:rFonts w:ascii="Times New Roman" w:eastAsia="Times New Roman" w:hAnsi="Times New Roman" w:cs="Times New Roman"/>
          <w:sz w:val="26"/>
          <w:szCs w:val="26"/>
          <w:lang w:eastAsia="ru-RU"/>
        </w:rPr>
        <w:t xml:space="preserve"> </w:t>
      </w:r>
      <w:r w:rsidR="00597810" w:rsidRPr="000F6189">
        <w:rPr>
          <w:rFonts w:ascii="Times New Roman" w:eastAsia="Times New Roman" w:hAnsi="Times New Roman" w:cs="Times New Roman"/>
          <w:sz w:val="26"/>
          <w:szCs w:val="26"/>
          <w:lang w:eastAsia="ru-RU"/>
        </w:rPr>
        <w:t>п</w:t>
      </w:r>
      <w:r w:rsidRPr="000F6189">
        <w:rPr>
          <w:rFonts w:ascii="Times New Roman" w:eastAsia="Times New Roman" w:hAnsi="Times New Roman" w:cs="Times New Roman"/>
          <w:sz w:val="26"/>
          <w:szCs w:val="26"/>
          <w:lang w:eastAsia="ru-RU"/>
        </w:rPr>
        <w:t>одготовка тьюторов (преподавателей-тренеров) для введения федеральных государственных образовательных стандартов в систему общего и профессионального образования.</w:t>
      </w:r>
    </w:p>
    <w:p w:rsidR="007749CA" w:rsidRPr="000F6189" w:rsidRDefault="00597810" w:rsidP="00871606">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2) </w:t>
      </w:r>
      <w:r w:rsidR="007749CA" w:rsidRPr="000F6189">
        <w:rPr>
          <w:rFonts w:ascii="Times New Roman" w:eastAsia="Times New Roman" w:hAnsi="Times New Roman" w:cs="Times New Roman"/>
          <w:sz w:val="26"/>
          <w:szCs w:val="26"/>
          <w:lang w:eastAsia="ru-RU"/>
        </w:rPr>
        <w:t xml:space="preserve"> </w:t>
      </w:r>
      <w:r w:rsidRPr="000F6189">
        <w:rPr>
          <w:rFonts w:ascii="Times New Roman" w:eastAsia="Times New Roman" w:hAnsi="Times New Roman" w:cs="Times New Roman"/>
          <w:sz w:val="26"/>
          <w:szCs w:val="26"/>
          <w:lang w:eastAsia="ru-RU"/>
        </w:rPr>
        <w:t>о</w:t>
      </w:r>
      <w:r w:rsidR="007749CA" w:rsidRPr="000F6189">
        <w:rPr>
          <w:rFonts w:ascii="Times New Roman" w:eastAsia="Times New Roman" w:hAnsi="Times New Roman" w:cs="Times New Roman"/>
          <w:sz w:val="26"/>
          <w:szCs w:val="26"/>
          <w:lang w:eastAsia="ru-RU"/>
        </w:rPr>
        <w:t xml:space="preserve">беспечение и проведение государственной итоговой аттестации обучающихся, освоивших образовательные программы среднего общего и основного общего образования. Создание, развитие и поддержка информационных систем, обеспечивающих процессы </w:t>
      </w:r>
      <w:r w:rsidR="007749CA" w:rsidRPr="000F6189">
        <w:rPr>
          <w:rFonts w:ascii="Times New Roman" w:eastAsia="Times New Roman" w:hAnsi="Times New Roman" w:cs="Times New Roman"/>
          <w:sz w:val="26"/>
          <w:szCs w:val="26"/>
          <w:lang w:eastAsia="ru-RU"/>
        </w:rPr>
        <w:lastRenderedPageBreak/>
        <w:t>управления по отдельным направлениям деятельности в сфере контроля, надзора и оценки качества обр</w:t>
      </w:r>
      <w:r w:rsidRPr="000F6189">
        <w:rPr>
          <w:rFonts w:ascii="Times New Roman" w:eastAsia="Times New Roman" w:hAnsi="Times New Roman" w:cs="Times New Roman"/>
          <w:sz w:val="26"/>
          <w:szCs w:val="26"/>
          <w:lang w:eastAsia="ru-RU"/>
        </w:rPr>
        <w:t>азования на региональном уровне;</w:t>
      </w:r>
      <w:r w:rsidR="007749CA" w:rsidRPr="000F6189">
        <w:rPr>
          <w:rFonts w:ascii="Times New Roman" w:eastAsia="Times New Roman" w:hAnsi="Times New Roman" w:cs="Times New Roman"/>
          <w:sz w:val="26"/>
          <w:szCs w:val="26"/>
          <w:lang w:eastAsia="ru-RU"/>
        </w:rPr>
        <w:t xml:space="preserve">  </w:t>
      </w:r>
    </w:p>
    <w:p w:rsidR="007749CA" w:rsidRPr="000F6189" w:rsidRDefault="00C66160" w:rsidP="00871606">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7. </w:t>
      </w:r>
      <w:r w:rsidR="00C8138E" w:rsidRPr="000F6189">
        <w:rPr>
          <w:rFonts w:ascii="Times New Roman" w:eastAsia="Times New Roman" w:hAnsi="Times New Roman" w:cs="Times New Roman"/>
          <w:sz w:val="26"/>
          <w:szCs w:val="26"/>
          <w:lang w:eastAsia="ru-RU"/>
        </w:rPr>
        <w:t>Проведен</w:t>
      </w:r>
      <w:r w:rsidR="007749CA" w:rsidRPr="000F6189">
        <w:rPr>
          <w:rFonts w:ascii="Times New Roman" w:eastAsia="Times New Roman" w:hAnsi="Times New Roman" w:cs="Times New Roman"/>
          <w:sz w:val="26"/>
          <w:szCs w:val="26"/>
          <w:lang w:eastAsia="ru-RU"/>
        </w:rPr>
        <w:t xml:space="preserve"> региональн</w:t>
      </w:r>
      <w:r w:rsidR="00C8138E" w:rsidRPr="000F6189">
        <w:rPr>
          <w:rFonts w:ascii="Times New Roman" w:eastAsia="Times New Roman" w:hAnsi="Times New Roman" w:cs="Times New Roman"/>
          <w:sz w:val="26"/>
          <w:szCs w:val="26"/>
          <w:lang w:eastAsia="ru-RU"/>
        </w:rPr>
        <w:t>ый</w:t>
      </w:r>
      <w:r w:rsidR="007749CA" w:rsidRPr="000F6189">
        <w:rPr>
          <w:rFonts w:ascii="Times New Roman" w:eastAsia="Times New Roman" w:hAnsi="Times New Roman" w:cs="Times New Roman"/>
          <w:sz w:val="26"/>
          <w:szCs w:val="26"/>
          <w:lang w:eastAsia="ru-RU"/>
        </w:rPr>
        <w:t xml:space="preserve"> этап Все</w:t>
      </w:r>
      <w:r w:rsidR="0066220D" w:rsidRPr="000F6189">
        <w:rPr>
          <w:rFonts w:ascii="Times New Roman" w:eastAsia="Times New Roman" w:hAnsi="Times New Roman" w:cs="Times New Roman"/>
          <w:sz w:val="26"/>
          <w:szCs w:val="26"/>
          <w:lang w:eastAsia="ru-RU"/>
        </w:rPr>
        <w:t>российской олимпиады школьников</w:t>
      </w:r>
      <w:r w:rsidRPr="000F6189">
        <w:rPr>
          <w:rFonts w:ascii="Times New Roman" w:eastAsia="Times New Roman" w:hAnsi="Times New Roman" w:cs="Times New Roman"/>
          <w:sz w:val="26"/>
          <w:szCs w:val="26"/>
          <w:lang w:eastAsia="ru-RU"/>
        </w:rPr>
        <w:t xml:space="preserve"> </w:t>
      </w:r>
      <w:r w:rsidR="00D01BFE" w:rsidRPr="000F6189">
        <w:rPr>
          <w:rFonts w:ascii="Times New Roman" w:eastAsia="Times New Roman" w:hAnsi="Times New Roman" w:cs="Times New Roman"/>
          <w:sz w:val="26"/>
          <w:szCs w:val="26"/>
          <w:lang w:eastAsia="ru-RU"/>
        </w:rPr>
        <w:t>п</w:t>
      </w:r>
      <w:r w:rsidR="007749CA" w:rsidRPr="000F6189">
        <w:rPr>
          <w:rFonts w:ascii="Times New Roman" w:eastAsia="Times New Roman" w:hAnsi="Times New Roman" w:cs="Times New Roman"/>
          <w:sz w:val="26"/>
          <w:szCs w:val="26"/>
          <w:lang w:eastAsia="ru-RU"/>
        </w:rPr>
        <w:t>о краеведению и родным языкам</w:t>
      </w:r>
      <w:r w:rsidR="00D01BFE" w:rsidRPr="000F6189">
        <w:rPr>
          <w:rFonts w:ascii="Times New Roman" w:eastAsia="Times New Roman" w:hAnsi="Times New Roman" w:cs="Times New Roman"/>
          <w:sz w:val="26"/>
          <w:szCs w:val="26"/>
          <w:lang w:eastAsia="ru-RU"/>
        </w:rPr>
        <w:t xml:space="preserve">, </w:t>
      </w:r>
      <w:r w:rsidR="007749CA" w:rsidRPr="000F6189">
        <w:rPr>
          <w:rFonts w:ascii="Times New Roman" w:eastAsia="Times New Roman" w:hAnsi="Times New Roman" w:cs="Times New Roman"/>
          <w:sz w:val="26"/>
          <w:szCs w:val="26"/>
          <w:lang w:eastAsia="ru-RU"/>
        </w:rPr>
        <w:t>по математике и русскому языку для обучающихся, освоивших образовательные программы н</w:t>
      </w:r>
      <w:r w:rsidR="009979E2" w:rsidRPr="000F6189">
        <w:rPr>
          <w:rFonts w:ascii="Times New Roman" w:eastAsia="Times New Roman" w:hAnsi="Times New Roman" w:cs="Times New Roman"/>
          <w:sz w:val="26"/>
          <w:szCs w:val="26"/>
          <w:lang w:eastAsia="ru-RU"/>
        </w:rPr>
        <w:t>ачального о</w:t>
      </w:r>
      <w:r w:rsidR="00C8138E" w:rsidRPr="000F6189">
        <w:rPr>
          <w:rFonts w:ascii="Times New Roman" w:eastAsia="Times New Roman" w:hAnsi="Times New Roman" w:cs="Times New Roman"/>
          <w:sz w:val="26"/>
          <w:szCs w:val="26"/>
          <w:lang w:eastAsia="ru-RU"/>
        </w:rPr>
        <w:t>бразования.</w:t>
      </w:r>
    </w:p>
    <w:p w:rsidR="00C66160" w:rsidRPr="000F6189" w:rsidRDefault="00C66160" w:rsidP="00871606">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8. Организовано участие в заключительном этапе Всероссийской олимпиады школьников.</w:t>
      </w:r>
    </w:p>
    <w:p w:rsidR="007749CA" w:rsidRPr="000F6189" w:rsidRDefault="00C66160" w:rsidP="00871606">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9. </w:t>
      </w:r>
      <w:r w:rsidR="00C8138E" w:rsidRPr="000F6189">
        <w:rPr>
          <w:rFonts w:ascii="Times New Roman" w:eastAsia="Times New Roman" w:hAnsi="Times New Roman" w:cs="Times New Roman"/>
          <w:sz w:val="26"/>
          <w:szCs w:val="26"/>
          <w:lang w:eastAsia="ru-RU"/>
        </w:rPr>
        <w:t>П</w:t>
      </w:r>
      <w:r w:rsidR="007749CA" w:rsidRPr="000F6189">
        <w:rPr>
          <w:rFonts w:ascii="Times New Roman" w:eastAsia="Times New Roman" w:hAnsi="Times New Roman" w:cs="Times New Roman"/>
          <w:sz w:val="26"/>
          <w:szCs w:val="26"/>
          <w:lang w:eastAsia="ru-RU"/>
        </w:rPr>
        <w:t>роведен</w:t>
      </w:r>
      <w:r w:rsidR="00C8138E" w:rsidRPr="000F6189">
        <w:rPr>
          <w:rFonts w:ascii="Times New Roman" w:eastAsia="Times New Roman" w:hAnsi="Times New Roman" w:cs="Times New Roman"/>
          <w:sz w:val="26"/>
          <w:szCs w:val="26"/>
          <w:lang w:eastAsia="ru-RU"/>
        </w:rPr>
        <w:t>ы</w:t>
      </w:r>
      <w:r w:rsidR="007749CA" w:rsidRPr="000F6189">
        <w:rPr>
          <w:rFonts w:ascii="Times New Roman" w:eastAsia="Times New Roman" w:hAnsi="Times New Roman" w:cs="Times New Roman"/>
          <w:sz w:val="26"/>
          <w:szCs w:val="26"/>
          <w:lang w:eastAsia="ru-RU"/>
        </w:rPr>
        <w:t xml:space="preserve"> региональны</w:t>
      </w:r>
      <w:r w:rsidR="00C8138E" w:rsidRPr="000F6189">
        <w:rPr>
          <w:rFonts w:ascii="Times New Roman" w:eastAsia="Times New Roman" w:hAnsi="Times New Roman" w:cs="Times New Roman"/>
          <w:sz w:val="26"/>
          <w:szCs w:val="26"/>
          <w:lang w:eastAsia="ru-RU"/>
        </w:rPr>
        <w:t>е</w:t>
      </w:r>
      <w:r w:rsidR="007749CA" w:rsidRPr="000F6189">
        <w:rPr>
          <w:rFonts w:ascii="Times New Roman" w:eastAsia="Times New Roman" w:hAnsi="Times New Roman" w:cs="Times New Roman"/>
          <w:sz w:val="26"/>
          <w:szCs w:val="26"/>
          <w:lang w:eastAsia="ru-RU"/>
        </w:rPr>
        <w:t xml:space="preserve"> интеллектуальны</w:t>
      </w:r>
      <w:r w:rsidR="00C8138E" w:rsidRPr="000F6189">
        <w:rPr>
          <w:rFonts w:ascii="Times New Roman" w:eastAsia="Times New Roman" w:hAnsi="Times New Roman" w:cs="Times New Roman"/>
          <w:sz w:val="26"/>
          <w:szCs w:val="26"/>
          <w:lang w:eastAsia="ru-RU"/>
        </w:rPr>
        <w:t>е</w:t>
      </w:r>
      <w:r w:rsidR="007749CA" w:rsidRPr="000F6189">
        <w:rPr>
          <w:rFonts w:ascii="Times New Roman" w:eastAsia="Times New Roman" w:hAnsi="Times New Roman" w:cs="Times New Roman"/>
          <w:sz w:val="26"/>
          <w:szCs w:val="26"/>
          <w:lang w:eastAsia="ru-RU"/>
        </w:rPr>
        <w:t xml:space="preserve"> и тв</w:t>
      </w:r>
      <w:r w:rsidR="00C8138E" w:rsidRPr="000F6189">
        <w:rPr>
          <w:rFonts w:ascii="Times New Roman" w:eastAsia="Times New Roman" w:hAnsi="Times New Roman" w:cs="Times New Roman"/>
          <w:sz w:val="26"/>
          <w:szCs w:val="26"/>
          <w:lang w:eastAsia="ru-RU"/>
        </w:rPr>
        <w:t>орческие конкурсы:</w:t>
      </w:r>
    </w:p>
    <w:p w:rsidR="0066220D" w:rsidRPr="000F6189" w:rsidRDefault="0066220D" w:rsidP="00871606">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р</w:t>
      </w:r>
      <w:r w:rsidR="007749CA" w:rsidRPr="000F6189">
        <w:rPr>
          <w:rFonts w:ascii="Times New Roman" w:eastAsia="Times New Roman" w:hAnsi="Times New Roman" w:cs="Times New Roman"/>
          <w:sz w:val="26"/>
          <w:szCs w:val="26"/>
          <w:lang w:eastAsia="ru-RU"/>
        </w:rPr>
        <w:t>егиональный конкурс</w:t>
      </w:r>
      <w:r w:rsidRPr="000F6189">
        <w:rPr>
          <w:rFonts w:ascii="Times New Roman" w:eastAsia="Times New Roman" w:hAnsi="Times New Roman" w:cs="Times New Roman"/>
          <w:sz w:val="26"/>
          <w:szCs w:val="26"/>
          <w:lang w:eastAsia="ru-RU"/>
        </w:rPr>
        <w:t xml:space="preserve"> учебно-исследовательских работ;</w:t>
      </w:r>
      <w:r w:rsidR="007749CA" w:rsidRPr="000F6189">
        <w:rPr>
          <w:rFonts w:ascii="Times New Roman" w:eastAsia="Times New Roman" w:hAnsi="Times New Roman" w:cs="Times New Roman"/>
          <w:sz w:val="26"/>
          <w:szCs w:val="26"/>
          <w:lang w:eastAsia="ru-RU"/>
        </w:rPr>
        <w:t xml:space="preserve"> </w:t>
      </w:r>
    </w:p>
    <w:p w:rsidR="0066220D" w:rsidRPr="000F6189" w:rsidRDefault="0066220D" w:rsidP="00871606">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р</w:t>
      </w:r>
      <w:r w:rsidR="007749CA" w:rsidRPr="000F6189">
        <w:rPr>
          <w:rFonts w:ascii="Times New Roman" w:eastAsia="Times New Roman" w:hAnsi="Times New Roman" w:cs="Times New Roman"/>
          <w:sz w:val="26"/>
          <w:szCs w:val="26"/>
          <w:lang w:eastAsia="ru-RU"/>
        </w:rPr>
        <w:t>егиональный этап российского национально</w:t>
      </w:r>
      <w:r w:rsidR="00C8138E" w:rsidRPr="000F6189">
        <w:rPr>
          <w:rFonts w:ascii="Times New Roman" w:eastAsia="Times New Roman" w:hAnsi="Times New Roman" w:cs="Times New Roman"/>
          <w:sz w:val="26"/>
          <w:szCs w:val="26"/>
          <w:lang w:eastAsia="ru-RU"/>
        </w:rPr>
        <w:t>го юниорского водного конкурса;</w:t>
      </w:r>
    </w:p>
    <w:p w:rsidR="007749CA" w:rsidRPr="000F6189" w:rsidRDefault="0066220D" w:rsidP="00871606">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р</w:t>
      </w:r>
      <w:r w:rsidR="007749CA" w:rsidRPr="000F6189">
        <w:rPr>
          <w:rFonts w:ascii="Times New Roman" w:eastAsia="Times New Roman" w:hAnsi="Times New Roman" w:cs="Times New Roman"/>
          <w:sz w:val="26"/>
          <w:szCs w:val="26"/>
          <w:lang w:eastAsia="ru-RU"/>
        </w:rPr>
        <w:t>егиональный конкурс «Ломоносовский турнир»</w:t>
      </w:r>
      <w:r w:rsidR="00C8138E" w:rsidRPr="000F6189">
        <w:rPr>
          <w:rFonts w:ascii="Times New Roman" w:eastAsia="Times New Roman" w:hAnsi="Times New Roman" w:cs="Times New Roman"/>
          <w:sz w:val="26"/>
          <w:szCs w:val="26"/>
          <w:lang w:eastAsia="ru-RU"/>
        </w:rPr>
        <w:t>;</w:t>
      </w:r>
      <w:r w:rsidR="007749CA" w:rsidRPr="000F6189">
        <w:rPr>
          <w:rFonts w:ascii="Times New Roman" w:eastAsia="Times New Roman" w:hAnsi="Times New Roman" w:cs="Times New Roman"/>
          <w:sz w:val="26"/>
          <w:szCs w:val="26"/>
          <w:lang w:eastAsia="ru-RU"/>
        </w:rPr>
        <w:t xml:space="preserve"> </w:t>
      </w:r>
    </w:p>
    <w:p w:rsidR="007749CA" w:rsidRPr="000F6189" w:rsidRDefault="0066220D" w:rsidP="00871606">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р</w:t>
      </w:r>
      <w:r w:rsidR="007749CA" w:rsidRPr="000F6189">
        <w:rPr>
          <w:rFonts w:ascii="Times New Roman" w:eastAsia="Times New Roman" w:hAnsi="Times New Roman" w:cs="Times New Roman"/>
          <w:sz w:val="26"/>
          <w:szCs w:val="26"/>
          <w:lang w:eastAsia="ru-RU"/>
        </w:rPr>
        <w:t xml:space="preserve">егиональная олимпиада среди обучающихся профессиональных </w:t>
      </w:r>
      <w:r w:rsidR="00C8138E" w:rsidRPr="000F6189">
        <w:rPr>
          <w:rFonts w:ascii="Times New Roman" w:eastAsia="Times New Roman" w:hAnsi="Times New Roman" w:cs="Times New Roman"/>
          <w:sz w:val="26"/>
          <w:szCs w:val="26"/>
          <w:lang w:eastAsia="ru-RU"/>
        </w:rPr>
        <w:t>образовательных организаций НАО.</w:t>
      </w:r>
      <w:r w:rsidR="007749CA" w:rsidRPr="000F6189">
        <w:rPr>
          <w:rFonts w:ascii="Times New Roman" w:eastAsia="Times New Roman" w:hAnsi="Times New Roman" w:cs="Times New Roman"/>
          <w:sz w:val="26"/>
          <w:szCs w:val="26"/>
          <w:lang w:eastAsia="ru-RU"/>
        </w:rPr>
        <w:t xml:space="preserve"> </w:t>
      </w:r>
    </w:p>
    <w:p w:rsidR="00C8138E" w:rsidRPr="000F6189" w:rsidRDefault="00C66160" w:rsidP="00871606">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10. </w:t>
      </w:r>
      <w:r w:rsidR="00C8138E" w:rsidRPr="000F6189">
        <w:rPr>
          <w:rFonts w:ascii="Times New Roman" w:eastAsia="Times New Roman" w:hAnsi="Times New Roman" w:cs="Times New Roman"/>
          <w:sz w:val="26"/>
          <w:szCs w:val="26"/>
          <w:lang w:eastAsia="ru-RU"/>
        </w:rPr>
        <w:t>О</w:t>
      </w:r>
      <w:r w:rsidR="007749CA" w:rsidRPr="000F6189">
        <w:rPr>
          <w:rFonts w:ascii="Times New Roman" w:eastAsia="Times New Roman" w:hAnsi="Times New Roman" w:cs="Times New Roman"/>
          <w:sz w:val="26"/>
          <w:szCs w:val="26"/>
          <w:lang w:eastAsia="ru-RU"/>
        </w:rPr>
        <w:t>рганиз</w:t>
      </w:r>
      <w:r w:rsidR="009979E2" w:rsidRPr="000F6189">
        <w:rPr>
          <w:rFonts w:ascii="Times New Roman" w:eastAsia="Times New Roman" w:hAnsi="Times New Roman" w:cs="Times New Roman"/>
          <w:sz w:val="26"/>
          <w:szCs w:val="26"/>
          <w:lang w:eastAsia="ru-RU"/>
        </w:rPr>
        <w:t>овано</w:t>
      </w:r>
      <w:r w:rsidR="00C8138E" w:rsidRPr="000F6189">
        <w:rPr>
          <w:rFonts w:ascii="Times New Roman" w:eastAsia="Times New Roman" w:hAnsi="Times New Roman" w:cs="Times New Roman"/>
          <w:sz w:val="26"/>
          <w:szCs w:val="26"/>
          <w:lang w:eastAsia="ru-RU"/>
        </w:rPr>
        <w:t>:</w:t>
      </w:r>
    </w:p>
    <w:p w:rsidR="007749CA" w:rsidRPr="000F6189" w:rsidRDefault="007749CA" w:rsidP="00871606">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участи</w:t>
      </w:r>
      <w:r w:rsidR="009979E2" w:rsidRPr="000F6189">
        <w:rPr>
          <w:rFonts w:ascii="Times New Roman" w:eastAsia="Times New Roman" w:hAnsi="Times New Roman" w:cs="Times New Roman"/>
          <w:sz w:val="26"/>
          <w:szCs w:val="26"/>
          <w:lang w:eastAsia="ru-RU"/>
        </w:rPr>
        <w:t xml:space="preserve">е </w:t>
      </w:r>
      <w:r w:rsidRPr="000F6189">
        <w:rPr>
          <w:rFonts w:ascii="Times New Roman" w:eastAsia="Times New Roman" w:hAnsi="Times New Roman" w:cs="Times New Roman"/>
          <w:sz w:val="26"/>
          <w:szCs w:val="26"/>
          <w:lang w:eastAsia="ru-RU"/>
        </w:rPr>
        <w:t>победителей региональных интеллектуальных и творческих конкурсных мероприятий на Всер</w:t>
      </w:r>
      <w:r w:rsidR="00C8138E" w:rsidRPr="000F6189">
        <w:rPr>
          <w:rFonts w:ascii="Times New Roman" w:eastAsia="Times New Roman" w:hAnsi="Times New Roman" w:cs="Times New Roman"/>
          <w:sz w:val="26"/>
          <w:szCs w:val="26"/>
          <w:lang w:eastAsia="ru-RU"/>
        </w:rPr>
        <w:t>оссийских заключительных этапах;</w:t>
      </w:r>
    </w:p>
    <w:p w:rsidR="007749CA" w:rsidRPr="000F6189" w:rsidRDefault="007749CA" w:rsidP="00871606">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участи</w:t>
      </w:r>
      <w:r w:rsidR="00C8138E" w:rsidRPr="000F6189">
        <w:rPr>
          <w:rFonts w:ascii="Times New Roman" w:eastAsia="Times New Roman" w:hAnsi="Times New Roman" w:cs="Times New Roman"/>
          <w:sz w:val="26"/>
          <w:szCs w:val="26"/>
          <w:lang w:eastAsia="ru-RU"/>
        </w:rPr>
        <w:t>е</w:t>
      </w:r>
      <w:r w:rsidRPr="000F6189">
        <w:rPr>
          <w:rFonts w:ascii="Times New Roman" w:eastAsia="Times New Roman" w:hAnsi="Times New Roman" w:cs="Times New Roman"/>
          <w:sz w:val="26"/>
          <w:szCs w:val="26"/>
          <w:lang w:eastAsia="ru-RU"/>
        </w:rPr>
        <w:t xml:space="preserve"> обучающихся в образовательных организациях Ненецкого автономного округа в региональных, межрегиональных, общероссийских м</w:t>
      </w:r>
      <w:r w:rsidR="00C66160" w:rsidRPr="000F6189">
        <w:rPr>
          <w:rFonts w:ascii="Times New Roman" w:eastAsia="Times New Roman" w:hAnsi="Times New Roman" w:cs="Times New Roman"/>
          <w:sz w:val="26"/>
          <w:szCs w:val="26"/>
          <w:lang w:eastAsia="ru-RU"/>
        </w:rPr>
        <w:t>ероприятиях для одаренных детей;</w:t>
      </w:r>
      <w:r w:rsidRPr="000F6189">
        <w:rPr>
          <w:rFonts w:ascii="Times New Roman" w:eastAsia="Times New Roman" w:hAnsi="Times New Roman" w:cs="Times New Roman"/>
          <w:sz w:val="26"/>
          <w:szCs w:val="26"/>
          <w:lang w:eastAsia="ru-RU"/>
        </w:rPr>
        <w:t xml:space="preserve"> </w:t>
      </w:r>
    </w:p>
    <w:p w:rsidR="00C66160" w:rsidRPr="000F6189" w:rsidRDefault="00C66160" w:rsidP="00871606">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 xml:space="preserve">участие студентов учреждений профессионального образования НАО в региональном этапе областного конкурса профессионального мастерства. Ежегодный конкурс проводится по специальностям «Технология продукции общественного питания», «Экономика и бухгалтерский учет». </w:t>
      </w:r>
    </w:p>
    <w:p w:rsidR="0066220D" w:rsidRPr="000F6189" w:rsidRDefault="0066220D" w:rsidP="00871606">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lastRenderedPageBreak/>
        <w:t>участие ГБОУ СПО НАО «</w:t>
      </w:r>
      <w:r w:rsidR="007749CA" w:rsidRPr="000F6189">
        <w:rPr>
          <w:rFonts w:ascii="Times New Roman" w:eastAsia="Times New Roman" w:hAnsi="Times New Roman" w:cs="Times New Roman"/>
          <w:sz w:val="26"/>
          <w:szCs w:val="26"/>
          <w:lang w:eastAsia="ru-RU"/>
        </w:rPr>
        <w:t>Ненецкий аграрно-экономический техникум</w:t>
      </w:r>
      <w:r w:rsidRPr="000F6189">
        <w:rPr>
          <w:rFonts w:ascii="Times New Roman" w:eastAsia="Times New Roman" w:hAnsi="Times New Roman" w:cs="Times New Roman"/>
          <w:sz w:val="26"/>
          <w:szCs w:val="26"/>
          <w:lang w:eastAsia="ru-RU"/>
        </w:rPr>
        <w:t>»</w:t>
      </w:r>
      <w:r w:rsidR="007749CA" w:rsidRPr="000F6189">
        <w:rPr>
          <w:rFonts w:ascii="Times New Roman" w:eastAsia="Times New Roman" w:hAnsi="Times New Roman" w:cs="Times New Roman"/>
          <w:sz w:val="26"/>
          <w:szCs w:val="26"/>
          <w:lang w:eastAsia="ru-RU"/>
        </w:rPr>
        <w:t xml:space="preserve"> в полуфинале Национального Чемпионата в Центральном федеральном о</w:t>
      </w:r>
      <w:r w:rsidR="00C8138E" w:rsidRPr="000F6189">
        <w:rPr>
          <w:rFonts w:ascii="Times New Roman" w:eastAsia="Times New Roman" w:hAnsi="Times New Roman" w:cs="Times New Roman"/>
          <w:sz w:val="26"/>
          <w:szCs w:val="26"/>
          <w:lang w:eastAsia="ru-RU"/>
        </w:rPr>
        <w:t>круге по стандартам WorldSkills;</w:t>
      </w:r>
      <w:r w:rsidR="007749CA" w:rsidRPr="000F6189">
        <w:rPr>
          <w:rFonts w:ascii="Times New Roman" w:eastAsia="Times New Roman" w:hAnsi="Times New Roman" w:cs="Times New Roman"/>
          <w:sz w:val="26"/>
          <w:szCs w:val="26"/>
          <w:lang w:eastAsia="ru-RU"/>
        </w:rPr>
        <w:t xml:space="preserve"> </w:t>
      </w:r>
    </w:p>
    <w:p w:rsidR="007749CA" w:rsidRPr="000F6189" w:rsidRDefault="007749CA" w:rsidP="00871606">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проведени</w:t>
      </w:r>
      <w:r w:rsidR="00C8138E" w:rsidRPr="000F6189">
        <w:rPr>
          <w:rFonts w:ascii="Times New Roman" w:eastAsia="Times New Roman" w:hAnsi="Times New Roman" w:cs="Times New Roman"/>
          <w:sz w:val="26"/>
          <w:szCs w:val="26"/>
          <w:lang w:eastAsia="ru-RU"/>
        </w:rPr>
        <w:t>е</w:t>
      </w:r>
      <w:r w:rsidRPr="000F6189">
        <w:rPr>
          <w:rFonts w:ascii="Times New Roman" w:eastAsia="Times New Roman" w:hAnsi="Times New Roman" w:cs="Times New Roman"/>
          <w:sz w:val="26"/>
          <w:szCs w:val="26"/>
          <w:lang w:eastAsia="ru-RU"/>
        </w:rPr>
        <w:t xml:space="preserve"> окружной конференции педагогических работников по </w:t>
      </w:r>
      <w:r w:rsidR="00C66160" w:rsidRPr="000F6189">
        <w:rPr>
          <w:rFonts w:ascii="Times New Roman" w:eastAsia="Times New Roman" w:hAnsi="Times New Roman" w:cs="Times New Roman"/>
          <w:sz w:val="26"/>
          <w:szCs w:val="26"/>
          <w:lang w:eastAsia="ru-RU"/>
        </w:rPr>
        <w:t>актуальным вопросам образования.</w:t>
      </w:r>
    </w:p>
    <w:p w:rsidR="00BD5D5D" w:rsidRDefault="00BD5D5D" w:rsidP="00871606">
      <w:pPr>
        <w:autoSpaceDE w:val="0"/>
        <w:autoSpaceDN w:val="0"/>
        <w:adjustRightInd w:val="0"/>
        <w:spacing w:after="0" w:line="240" w:lineRule="auto"/>
        <w:ind w:firstLine="709"/>
        <w:jc w:val="both"/>
        <w:outlineLvl w:val="1"/>
        <w:rPr>
          <w:rFonts w:ascii="Times New Roman" w:eastAsia="Times New Roman" w:hAnsi="Times New Roman" w:cs="Times New Roman"/>
          <w:b/>
          <w:sz w:val="26"/>
          <w:szCs w:val="26"/>
          <w:lang w:eastAsia="ru-RU"/>
        </w:rPr>
      </w:pPr>
    </w:p>
    <w:p w:rsidR="0084386D" w:rsidRPr="000F6189" w:rsidRDefault="0084386D" w:rsidP="00871606">
      <w:pPr>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0F6189">
        <w:rPr>
          <w:rFonts w:ascii="Times New Roman" w:eastAsia="Times New Roman" w:hAnsi="Times New Roman" w:cs="Times New Roman"/>
          <w:b/>
          <w:sz w:val="26"/>
          <w:szCs w:val="26"/>
          <w:lang w:eastAsia="ru-RU"/>
        </w:rPr>
        <w:t>На реализацию государственной программы</w:t>
      </w:r>
      <w:r w:rsidRPr="000F6189">
        <w:rPr>
          <w:rFonts w:ascii="Times New Roman" w:eastAsia="Times New Roman" w:hAnsi="Times New Roman" w:cs="Times New Roman"/>
          <w:sz w:val="26"/>
          <w:szCs w:val="26"/>
          <w:lang w:eastAsia="ru-RU"/>
        </w:rPr>
        <w:t xml:space="preserve"> </w:t>
      </w:r>
      <w:r w:rsidRPr="000F6189">
        <w:rPr>
          <w:rFonts w:ascii="Times New Roman" w:eastAsia="Times New Roman" w:hAnsi="Times New Roman" w:cs="Times New Roman"/>
          <w:b/>
          <w:sz w:val="26"/>
          <w:szCs w:val="26"/>
          <w:lang w:eastAsia="ru-RU"/>
        </w:rPr>
        <w:t>«Развитие физической культуры и спорта в Ненецком автономном округе»</w:t>
      </w:r>
      <w:r w:rsidRPr="000F6189">
        <w:rPr>
          <w:rFonts w:ascii="Times New Roman" w:eastAsia="Times New Roman" w:hAnsi="Times New Roman" w:cs="Times New Roman"/>
          <w:sz w:val="26"/>
          <w:szCs w:val="26"/>
          <w:lang w:eastAsia="ru-RU"/>
        </w:rPr>
        <w:t xml:space="preserve"> в </w:t>
      </w:r>
      <w:r w:rsidR="00A4472A" w:rsidRPr="000F6189">
        <w:rPr>
          <w:rFonts w:ascii="Times New Roman" w:eastAsia="Times New Roman" w:hAnsi="Times New Roman" w:cs="Times New Roman"/>
          <w:sz w:val="26"/>
          <w:szCs w:val="26"/>
          <w:lang w:eastAsia="ru-RU"/>
        </w:rPr>
        <w:t>отчетном периоде</w:t>
      </w:r>
      <w:r w:rsidRPr="000F6189">
        <w:rPr>
          <w:rFonts w:ascii="Times New Roman" w:eastAsia="Times New Roman" w:hAnsi="Times New Roman" w:cs="Times New Roman"/>
          <w:sz w:val="26"/>
          <w:szCs w:val="26"/>
          <w:lang w:eastAsia="ru-RU"/>
        </w:rPr>
        <w:t xml:space="preserve"> было израсходовано 80 882,0 тыс. рублей из окружного бюджета, что составляет 99,6% от запланированных средств.</w:t>
      </w:r>
    </w:p>
    <w:p w:rsidR="0084386D" w:rsidRPr="000F6189" w:rsidRDefault="0084386D" w:rsidP="00871606">
      <w:pPr>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В рамках исполнения мероприятий госпрограммы организовано и проведено 40 межмуниципальных и окружных физкультурных и спортивных мероприятий, в которых приняло участие 4100 человек.</w:t>
      </w:r>
    </w:p>
    <w:p w:rsidR="0084386D" w:rsidRPr="000F6189" w:rsidRDefault="0084386D" w:rsidP="00871606">
      <w:pPr>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Спортивные сборные команды округа приняли участие в 47 межрегиональных и всероссийских спортивных соревнованиях.</w:t>
      </w:r>
    </w:p>
    <w:p w:rsidR="0084386D" w:rsidRPr="000F6189" w:rsidRDefault="0084386D" w:rsidP="00871606">
      <w:pPr>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В рамках выполнения государственной работы: «Организация физкультурно-спортивной работы по месту жительства» обеспечено 56096 посещений для занятий физической культурой и спортом на объектах спорта ГБУ НАО «Спортивная школа «Труд» в 7 населенных пунктах округа.</w:t>
      </w:r>
    </w:p>
    <w:p w:rsidR="0084386D" w:rsidRPr="000F6189" w:rsidRDefault="0084386D" w:rsidP="00871606">
      <w:pPr>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Для прохождения спортивной подготовки в соответствии с федеральными стандартами спортивной подготовки в ГБУ НАО «Спортивная школа «Труд» зачислены 80 спортсменов.</w:t>
      </w:r>
    </w:p>
    <w:p w:rsidR="0084386D" w:rsidRPr="000F6189" w:rsidRDefault="0084386D" w:rsidP="00871606">
      <w:pPr>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Наивысший результат показан спортсменом Терентьевым А.В. – 3 место на Первенстве Мира по лыжным гонкам в Швейцарии</w:t>
      </w:r>
      <w:r w:rsidR="00BD5D5D">
        <w:rPr>
          <w:rFonts w:ascii="Times New Roman" w:eastAsia="Times New Roman" w:hAnsi="Times New Roman" w:cs="Times New Roman"/>
          <w:sz w:val="26"/>
          <w:szCs w:val="26"/>
          <w:lang w:eastAsia="ru-RU"/>
        </w:rPr>
        <w:t>.</w:t>
      </w:r>
    </w:p>
    <w:p w:rsidR="00BD5D5D" w:rsidRDefault="00BD5D5D" w:rsidP="00871606">
      <w:pPr>
        <w:spacing w:after="0" w:line="240" w:lineRule="auto"/>
        <w:ind w:firstLine="709"/>
        <w:jc w:val="both"/>
        <w:rPr>
          <w:rFonts w:ascii="Times New Roman" w:eastAsia="Times New Roman" w:hAnsi="Times New Roman" w:cs="Times New Roman"/>
          <w:b/>
          <w:sz w:val="26"/>
          <w:szCs w:val="26"/>
          <w:lang w:eastAsia="ru-RU"/>
        </w:rPr>
      </w:pPr>
    </w:p>
    <w:p w:rsidR="007749CA" w:rsidRPr="000F6189" w:rsidRDefault="00A4472A" w:rsidP="00871606">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b/>
          <w:sz w:val="26"/>
          <w:szCs w:val="26"/>
          <w:lang w:eastAsia="ru-RU"/>
        </w:rPr>
        <w:lastRenderedPageBreak/>
        <w:t>На реализацию государственной программы «Молодежь Ненецкого автономного округа</w:t>
      </w:r>
      <w:r w:rsidRPr="000F6189">
        <w:rPr>
          <w:rFonts w:ascii="Times New Roman" w:eastAsia="Times New Roman" w:hAnsi="Times New Roman" w:cs="Times New Roman"/>
          <w:sz w:val="26"/>
          <w:szCs w:val="26"/>
          <w:lang w:eastAsia="ru-RU"/>
        </w:rPr>
        <w:t>» было израсходовано 19 110,1 тыс. рублей или 100% от запланированного объема.</w:t>
      </w:r>
    </w:p>
    <w:p w:rsidR="001D11EC" w:rsidRPr="000F6189" w:rsidRDefault="001D11EC" w:rsidP="00871606">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В рамках реализации мероприятий госпрограммы из окружного бюджета были выделены субсидии бюджетным учреждениям:</w:t>
      </w:r>
    </w:p>
    <w:p w:rsidR="001D11EC" w:rsidRPr="000F6189" w:rsidRDefault="001D11EC" w:rsidP="00871606">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на финансовое обеспечение выполнения государственного задания на оказание государственных услуг (выполнение работ) ГБУ НАО «Региональный центр молодежной политики и военно-патриотического воспитания молодежи»;</w:t>
      </w:r>
    </w:p>
    <w:p w:rsidR="001D11EC" w:rsidRPr="000F6189" w:rsidRDefault="001D11EC" w:rsidP="00871606">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на возмещение затрат по коммунальным услугам ГБУ НАО «Региональный центр молодежной политики и военно-патриотического воспитания молодежи»;</w:t>
      </w:r>
    </w:p>
    <w:p w:rsidR="001D11EC" w:rsidRPr="000F6189" w:rsidRDefault="001D11EC" w:rsidP="00871606">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 xml:space="preserve">на компенсацию расходов на оплату стоимости проезда и провоза багажа к месту использования отпуска и обратно ГБУ НАО «Региональный центр молодежной политики и военно-патриотического воспитания молодежи»; </w:t>
      </w:r>
    </w:p>
    <w:p w:rsidR="001D11EC" w:rsidRPr="000F6189" w:rsidRDefault="001D11EC" w:rsidP="00871606">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 xml:space="preserve">на приобретение основных средств ГБУ НАО «Региональный центр молодежной политики и военно-патриотического воспитания молодежи». </w:t>
      </w:r>
    </w:p>
    <w:p w:rsidR="001D11EC" w:rsidRPr="000F6189" w:rsidRDefault="00C266AC" w:rsidP="00871606">
      <w:pPr>
        <w:spacing w:after="0" w:line="240" w:lineRule="auto"/>
        <w:ind w:firstLine="708"/>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Организовано у</w:t>
      </w:r>
      <w:r w:rsidR="001D11EC" w:rsidRPr="000F6189">
        <w:rPr>
          <w:rFonts w:ascii="Times New Roman" w:eastAsia="Times New Roman" w:hAnsi="Times New Roman" w:cs="Times New Roman"/>
          <w:sz w:val="26"/>
          <w:szCs w:val="26"/>
          <w:lang w:eastAsia="ru-RU"/>
        </w:rPr>
        <w:t>частие представителей инициативной и талантливой молодежи Ненецкого автономного округа в международных, всероссийских и межрегиональных мероприятиях</w:t>
      </w:r>
      <w:r w:rsidRPr="000F6189">
        <w:rPr>
          <w:rFonts w:ascii="Times New Roman" w:eastAsia="Times New Roman" w:hAnsi="Times New Roman" w:cs="Times New Roman"/>
          <w:sz w:val="26"/>
          <w:szCs w:val="26"/>
          <w:lang w:eastAsia="ru-RU"/>
        </w:rPr>
        <w:t>.</w:t>
      </w:r>
    </w:p>
    <w:p w:rsidR="001D11EC" w:rsidRPr="000F6189" w:rsidRDefault="001D11EC" w:rsidP="00871606">
      <w:pPr>
        <w:spacing w:after="0" w:line="240" w:lineRule="auto"/>
        <w:ind w:right="-1" w:firstLine="708"/>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 xml:space="preserve">На мероприятие «Участие молодежи НАО во Всероссийской конференции </w:t>
      </w:r>
      <w:r w:rsidR="000A0F51" w:rsidRPr="000F6189">
        <w:rPr>
          <w:rFonts w:ascii="Times New Roman" w:eastAsia="Times New Roman" w:hAnsi="Times New Roman" w:cs="Times New Roman"/>
          <w:sz w:val="26"/>
          <w:szCs w:val="26"/>
          <w:lang w:eastAsia="ru-RU"/>
        </w:rPr>
        <w:t>в г. Санкт</w:t>
      </w:r>
      <w:r w:rsidRPr="000F6189">
        <w:rPr>
          <w:rFonts w:ascii="Times New Roman" w:eastAsia="Times New Roman" w:hAnsi="Times New Roman" w:cs="Times New Roman"/>
          <w:sz w:val="26"/>
          <w:szCs w:val="26"/>
          <w:lang w:eastAsia="ru-RU"/>
        </w:rPr>
        <w:t xml:space="preserve">-Петербурге «ЮНОСТЬ. НАУКА. КУЛЬТУРА – Север» </w:t>
      </w:r>
      <w:r w:rsidR="000A0F51" w:rsidRPr="000F6189">
        <w:rPr>
          <w:rFonts w:ascii="Times New Roman" w:eastAsia="Times New Roman" w:hAnsi="Times New Roman" w:cs="Times New Roman"/>
          <w:sz w:val="26"/>
          <w:szCs w:val="26"/>
          <w:lang w:eastAsia="ru-RU"/>
        </w:rPr>
        <w:t>которая проводилась</w:t>
      </w:r>
      <w:r w:rsidRPr="000F6189">
        <w:rPr>
          <w:rFonts w:ascii="Times New Roman" w:eastAsia="Times New Roman" w:hAnsi="Times New Roman" w:cs="Times New Roman"/>
          <w:sz w:val="26"/>
          <w:szCs w:val="26"/>
          <w:lang w:eastAsia="ru-RU"/>
        </w:rPr>
        <w:t xml:space="preserve"> с 28 по </w:t>
      </w:r>
      <w:r w:rsidR="000A0F51" w:rsidRPr="000F6189">
        <w:rPr>
          <w:rFonts w:ascii="Times New Roman" w:eastAsia="Times New Roman" w:hAnsi="Times New Roman" w:cs="Times New Roman"/>
          <w:sz w:val="26"/>
          <w:szCs w:val="26"/>
          <w:lang w:eastAsia="ru-RU"/>
        </w:rPr>
        <w:t>29 апреля</w:t>
      </w:r>
      <w:r w:rsidRPr="000F6189">
        <w:rPr>
          <w:rFonts w:ascii="Times New Roman" w:eastAsia="Times New Roman" w:hAnsi="Times New Roman" w:cs="Times New Roman"/>
          <w:sz w:val="26"/>
          <w:szCs w:val="26"/>
          <w:lang w:eastAsia="ru-RU"/>
        </w:rPr>
        <w:t xml:space="preserve"> 2018 года освоены </w:t>
      </w:r>
      <w:r w:rsidR="000A0F51" w:rsidRPr="000F6189">
        <w:rPr>
          <w:rFonts w:ascii="Times New Roman" w:eastAsia="Times New Roman" w:hAnsi="Times New Roman" w:cs="Times New Roman"/>
          <w:sz w:val="26"/>
          <w:szCs w:val="26"/>
          <w:lang w:eastAsia="ru-RU"/>
        </w:rPr>
        <w:t>средства в сумме 195,2 тыс. рублей.</w:t>
      </w:r>
    </w:p>
    <w:p w:rsidR="001D11EC" w:rsidRPr="000F6189" w:rsidRDefault="001D11EC" w:rsidP="00871606">
      <w:pPr>
        <w:spacing w:after="0" w:line="240" w:lineRule="auto"/>
        <w:ind w:firstLine="708"/>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 xml:space="preserve">На мероприятие «Участие молодежи НАО в Международном конгрессе Университета Арктики» </w:t>
      </w:r>
      <w:r w:rsidR="000A0F51" w:rsidRPr="000F6189">
        <w:rPr>
          <w:rFonts w:ascii="Times New Roman" w:eastAsia="Times New Roman" w:hAnsi="Times New Roman" w:cs="Times New Roman"/>
          <w:sz w:val="26"/>
          <w:szCs w:val="26"/>
          <w:lang w:eastAsia="ru-RU"/>
        </w:rPr>
        <w:t>израсходовано</w:t>
      </w:r>
      <w:r w:rsidRPr="000F6189">
        <w:rPr>
          <w:rFonts w:ascii="Times New Roman" w:eastAsia="Times New Roman" w:hAnsi="Times New Roman" w:cs="Times New Roman"/>
          <w:sz w:val="26"/>
          <w:szCs w:val="26"/>
          <w:lang w:eastAsia="ru-RU"/>
        </w:rPr>
        <w:t xml:space="preserve"> 210,0 тыс.</w:t>
      </w:r>
      <w:r w:rsidR="000A0F51" w:rsidRPr="000F6189">
        <w:rPr>
          <w:rFonts w:ascii="Times New Roman" w:eastAsia="Times New Roman" w:hAnsi="Times New Roman" w:cs="Times New Roman"/>
          <w:sz w:val="26"/>
          <w:szCs w:val="26"/>
          <w:lang w:eastAsia="ru-RU"/>
        </w:rPr>
        <w:t xml:space="preserve"> </w:t>
      </w:r>
      <w:r w:rsidRPr="000F6189">
        <w:rPr>
          <w:rFonts w:ascii="Times New Roman" w:eastAsia="Times New Roman" w:hAnsi="Times New Roman" w:cs="Times New Roman"/>
          <w:sz w:val="26"/>
          <w:szCs w:val="26"/>
          <w:lang w:eastAsia="ru-RU"/>
        </w:rPr>
        <w:t xml:space="preserve">рублей. </w:t>
      </w:r>
    </w:p>
    <w:p w:rsidR="001D11EC" w:rsidRPr="000F6189" w:rsidRDefault="00475B82" w:rsidP="00871606">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lastRenderedPageBreak/>
        <w:t>В рамках р</w:t>
      </w:r>
      <w:r w:rsidR="001D11EC" w:rsidRPr="000F6189">
        <w:rPr>
          <w:rFonts w:ascii="Times New Roman" w:eastAsia="Times New Roman" w:hAnsi="Times New Roman" w:cs="Times New Roman"/>
          <w:sz w:val="26"/>
          <w:szCs w:val="26"/>
          <w:lang w:eastAsia="ru-RU"/>
        </w:rPr>
        <w:t>еализаци</w:t>
      </w:r>
      <w:r w:rsidRPr="000F6189">
        <w:rPr>
          <w:rFonts w:ascii="Times New Roman" w:eastAsia="Times New Roman" w:hAnsi="Times New Roman" w:cs="Times New Roman"/>
          <w:sz w:val="26"/>
          <w:szCs w:val="26"/>
          <w:lang w:eastAsia="ru-RU"/>
        </w:rPr>
        <w:t>и</w:t>
      </w:r>
      <w:r w:rsidR="001D11EC" w:rsidRPr="000F6189">
        <w:rPr>
          <w:rFonts w:ascii="Times New Roman" w:eastAsia="Times New Roman" w:hAnsi="Times New Roman" w:cs="Times New Roman"/>
          <w:sz w:val="26"/>
          <w:szCs w:val="26"/>
          <w:lang w:eastAsia="ru-RU"/>
        </w:rPr>
        <w:t xml:space="preserve"> приоритетных направлений молодежной политики</w:t>
      </w:r>
      <w:r w:rsidRPr="000F6189">
        <w:rPr>
          <w:rFonts w:ascii="Times New Roman" w:eastAsia="Times New Roman" w:hAnsi="Times New Roman" w:cs="Times New Roman"/>
          <w:sz w:val="26"/>
          <w:szCs w:val="26"/>
          <w:lang w:eastAsia="ru-RU"/>
        </w:rPr>
        <w:t xml:space="preserve"> были реализованы следующие мероприятия</w:t>
      </w:r>
      <w:r w:rsidR="001D11EC" w:rsidRPr="000F6189">
        <w:rPr>
          <w:rFonts w:ascii="Times New Roman" w:eastAsia="Times New Roman" w:hAnsi="Times New Roman" w:cs="Times New Roman"/>
          <w:sz w:val="26"/>
          <w:szCs w:val="26"/>
          <w:lang w:eastAsia="ru-RU"/>
        </w:rPr>
        <w:t>:</w:t>
      </w:r>
    </w:p>
    <w:p w:rsidR="00475B82" w:rsidRPr="000F6189" w:rsidRDefault="001D11EC" w:rsidP="00871606">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 xml:space="preserve">Конкурс на реализацию проектов (программ) в сфере волонтерской деятельности в НАО, </w:t>
      </w:r>
    </w:p>
    <w:p w:rsidR="001D11EC" w:rsidRPr="000F6189" w:rsidRDefault="001D11EC" w:rsidP="00871606">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 xml:space="preserve">Всероссийская акция «Весенняя неделя добра», </w:t>
      </w:r>
    </w:p>
    <w:p w:rsidR="00475B82" w:rsidRPr="000F6189" w:rsidRDefault="001D11EC" w:rsidP="00871606">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 xml:space="preserve">Семинар </w:t>
      </w:r>
      <w:r w:rsidR="00475B82" w:rsidRPr="000F6189">
        <w:rPr>
          <w:rFonts w:ascii="Times New Roman" w:eastAsia="Times New Roman" w:hAnsi="Times New Roman" w:cs="Times New Roman"/>
          <w:sz w:val="26"/>
          <w:szCs w:val="26"/>
          <w:lang w:eastAsia="ru-RU"/>
        </w:rPr>
        <w:t>для волонтеров</w:t>
      </w:r>
      <w:r w:rsidRPr="000F6189">
        <w:rPr>
          <w:rFonts w:ascii="Times New Roman" w:eastAsia="Times New Roman" w:hAnsi="Times New Roman" w:cs="Times New Roman"/>
          <w:sz w:val="26"/>
          <w:szCs w:val="26"/>
          <w:lang w:eastAsia="ru-RU"/>
        </w:rPr>
        <w:t xml:space="preserve"> «Добро», </w:t>
      </w:r>
    </w:p>
    <w:p w:rsidR="001D11EC" w:rsidRPr="000F6189" w:rsidRDefault="00475B82" w:rsidP="00871606">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Организована и</w:t>
      </w:r>
      <w:r w:rsidR="001D11EC" w:rsidRPr="000F6189">
        <w:rPr>
          <w:rFonts w:ascii="Times New Roman" w:eastAsia="Times New Roman" w:hAnsi="Times New Roman" w:cs="Times New Roman"/>
          <w:sz w:val="26"/>
          <w:szCs w:val="26"/>
          <w:lang w:eastAsia="ru-RU"/>
        </w:rPr>
        <w:t xml:space="preserve">нформационная (рекламная) кампания, направленная на популяризацию добровольческой деятельности в Ненецком автономном округе, </w:t>
      </w:r>
    </w:p>
    <w:p w:rsidR="001D11EC" w:rsidRPr="000F6189" w:rsidRDefault="001D11EC" w:rsidP="00871606">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 xml:space="preserve">Обучающие семинары для участников ДМО и специалистов по работе с молодежью, </w:t>
      </w:r>
    </w:p>
    <w:p w:rsidR="001D11EC" w:rsidRPr="000F6189" w:rsidRDefault="001D11EC" w:rsidP="00871606">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 xml:space="preserve">Слёт органов школьного и студенческого самоуправления, </w:t>
      </w:r>
    </w:p>
    <w:p w:rsidR="00475B82" w:rsidRPr="000F6189" w:rsidRDefault="001D11EC" w:rsidP="00871606">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 xml:space="preserve">Окружной студенческий праздник «Татьянин день», </w:t>
      </w:r>
    </w:p>
    <w:p w:rsidR="00475B82" w:rsidRPr="000F6189" w:rsidRDefault="001D11EC" w:rsidP="00871606">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 xml:space="preserve">Окружной конкурс молодых семей, </w:t>
      </w:r>
    </w:p>
    <w:p w:rsidR="001D11EC" w:rsidRPr="000F6189" w:rsidRDefault="001D11EC" w:rsidP="00871606">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 xml:space="preserve">Тематические мастер-классы для молодых семей Ненецкого автономного округа, </w:t>
      </w:r>
    </w:p>
    <w:p w:rsidR="001D11EC" w:rsidRPr="000F6189" w:rsidRDefault="001D11EC" w:rsidP="00871606">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 xml:space="preserve">Региональный конкурс лидеров детских и молодежных объединений «Лидер года», </w:t>
      </w:r>
    </w:p>
    <w:p w:rsidR="001D11EC" w:rsidRPr="000F6189" w:rsidRDefault="00475B82" w:rsidP="00871606">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Обеспечено у</w:t>
      </w:r>
      <w:r w:rsidR="001D11EC" w:rsidRPr="000F6189">
        <w:rPr>
          <w:rFonts w:ascii="Times New Roman" w:eastAsia="Times New Roman" w:hAnsi="Times New Roman" w:cs="Times New Roman"/>
          <w:sz w:val="26"/>
          <w:szCs w:val="26"/>
          <w:lang w:eastAsia="ru-RU"/>
        </w:rPr>
        <w:t xml:space="preserve">частие молодежи Ненецкого АО в Международных, Всероссийских и Межрегиональных форумах, </w:t>
      </w:r>
    </w:p>
    <w:p w:rsidR="001D11EC" w:rsidRPr="000F6189" w:rsidRDefault="001D11EC" w:rsidP="00871606">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 xml:space="preserve">Содержание молодежного информационного сайта «Молодежь 83», </w:t>
      </w:r>
    </w:p>
    <w:p w:rsidR="001D11EC" w:rsidRPr="000F6189" w:rsidRDefault="001D11EC" w:rsidP="00871606">
      <w:pPr>
        <w:spacing w:after="0" w:line="240" w:lineRule="auto"/>
        <w:ind w:firstLine="709"/>
        <w:jc w:val="both"/>
        <w:rPr>
          <w:rFonts w:ascii="Times New Roman" w:eastAsia="Times New Roman" w:hAnsi="Times New Roman" w:cs="Times New Roman"/>
          <w:b/>
          <w:sz w:val="26"/>
          <w:szCs w:val="26"/>
          <w:lang w:eastAsia="ru-RU"/>
        </w:rPr>
      </w:pPr>
      <w:r w:rsidRPr="000F6189">
        <w:rPr>
          <w:rFonts w:ascii="Times New Roman" w:eastAsia="Times New Roman" w:hAnsi="Times New Roman" w:cs="Times New Roman"/>
          <w:sz w:val="26"/>
          <w:szCs w:val="26"/>
          <w:lang w:eastAsia="ru-RU"/>
        </w:rPr>
        <w:t>Проведен</w:t>
      </w:r>
      <w:r w:rsidR="00475B82" w:rsidRPr="000F6189">
        <w:rPr>
          <w:rFonts w:ascii="Times New Roman" w:eastAsia="Times New Roman" w:hAnsi="Times New Roman" w:cs="Times New Roman"/>
          <w:sz w:val="26"/>
          <w:szCs w:val="26"/>
          <w:lang w:eastAsia="ru-RU"/>
        </w:rPr>
        <w:t>ы</w:t>
      </w:r>
      <w:r w:rsidRPr="000F6189">
        <w:rPr>
          <w:rFonts w:ascii="Times New Roman" w:eastAsia="Times New Roman" w:hAnsi="Times New Roman" w:cs="Times New Roman"/>
          <w:sz w:val="26"/>
          <w:szCs w:val="26"/>
          <w:lang w:eastAsia="ru-RU"/>
        </w:rPr>
        <w:t xml:space="preserve"> региональны</w:t>
      </w:r>
      <w:r w:rsidR="00475B82" w:rsidRPr="000F6189">
        <w:rPr>
          <w:rFonts w:ascii="Times New Roman" w:eastAsia="Times New Roman" w:hAnsi="Times New Roman" w:cs="Times New Roman"/>
          <w:sz w:val="26"/>
          <w:szCs w:val="26"/>
          <w:lang w:eastAsia="ru-RU"/>
        </w:rPr>
        <w:t>е</w:t>
      </w:r>
      <w:r w:rsidRPr="000F6189">
        <w:rPr>
          <w:rFonts w:ascii="Times New Roman" w:eastAsia="Times New Roman" w:hAnsi="Times New Roman" w:cs="Times New Roman"/>
          <w:sz w:val="26"/>
          <w:szCs w:val="26"/>
          <w:lang w:eastAsia="ru-RU"/>
        </w:rPr>
        <w:t xml:space="preserve"> мероприяти</w:t>
      </w:r>
      <w:r w:rsidR="00475B82" w:rsidRPr="000F6189">
        <w:rPr>
          <w:rFonts w:ascii="Times New Roman" w:eastAsia="Times New Roman" w:hAnsi="Times New Roman" w:cs="Times New Roman"/>
          <w:sz w:val="26"/>
          <w:szCs w:val="26"/>
          <w:lang w:eastAsia="ru-RU"/>
        </w:rPr>
        <w:t>я</w:t>
      </w:r>
      <w:r w:rsidRPr="000F6189">
        <w:rPr>
          <w:rFonts w:ascii="Times New Roman" w:eastAsia="Times New Roman" w:hAnsi="Times New Roman" w:cs="Times New Roman"/>
          <w:sz w:val="26"/>
          <w:szCs w:val="26"/>
          <w:lang w:eastAsia="ru-RU"/>
        </w:rPr>
        <w:t xml:space="preserve"> для молодежи</w:t>
      </w:r>
      <w:r w:rsidR="00475B82" w:rsidRPr="000F6189">
        <w:rPr>
          <w:rFonts w:ascii="Times New Roman" w:eastAsia="Times New Roman" w:hAnsi="Times New Roman" w:cs="Times New Roman"/>
          <w:sz w:val="26"/>
          <w:szCs w:val="26"/>
          <w:lang w:eastAsia="ru-RU"/>
        </w:rPr>
        <w:t>:</w:t>
      </w:r>
      <w:r w:rsidRPr="000F6189">
        <w:rPr>
          <w:rFonts w:ascii="Times New Roman" w:eastAsia="Times New Roman" w:hAnsi="Times New Roman" w:cs="Times New Roman"/>
          <w:sz w:val="26"/>
          <w:szCs w:val="26"/>
          <w:lang w:eastAsia="ru-RU"/>
        </w:rPr>
        <w:t xml:space="preserve"> </w:t>
      </w:r>
    </w:p>
    <w:p w:rsidR="001D11EC" w:rsidRPr="000F6189" w:rsidRDefault="001D11EC" w:rsidP="00871606">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 xml:space="preserve">Региональный фестиваль ЗОЖ, </w:t>
      </w:r>
    </w:p>
    <w:p w:rsidR="001D11EC" w:rsidRPr="000F6189" w:rsidRDefault="001D11EC" w:rsidP="00871606">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Международный день йоги</w:t>
      </w:r>
      <w:r w:rsidR="00C266AC" w:rsidRPr="000F6189">
        <w:rPr>
          <w:rFonts w:ascii="Times New Roman" w:eastAsia="Times New Roman" w:hAnsi="Times New Roman" w:cs="Times New Roman"/>
          <w:sz w:val="26"/>
          <w:szCs w:val="26"/>
          <w:lang w:eastAsia="ru-RU"/>
        </w:rPr>
        <w:t>,</w:t>
      </w:r>
    </w:p>
    <w:p w:rsidR="001D11EC" w:rsidRPr="000F6189" w:rsidRDefault="001D11EC" w:rsidP="00871606">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 xml:space="preserve">Мероприятие ко Дню молодежи </w:t>
      </w:r>
    </w:p>
    <w:p w:rsidR="001D11EC" w:rsidRPr="000F6189" w:rsidRDefault="001D11EC" w:rsidP="00871606">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val="en-US" w:eastAsia="ru-RU"/>
        </w:rPr>
        <w:t>XVI</w:t>
      </w:r>
      <w:r w:rsidRPr="000F6189">
        <w:rPr>
          <w:rFonts w:ascii="Times New Roman" w:eastAsia="Times New Roman" w:hAnsi="Times New Roman" w:cs="Times New Roman"/>
          <w:sz w:val="26"/>
          <w:szCs w:val="26"/>
          <w:lang w:eastAsia="ru-RU"/>
        </w:rPr>
        <w:t xml:space="preserve"> региональный фестиваль художественного самодеятельного творчества «Молодежная весна»</w:t>
      </w:r>
      <w:r w:rsidR="00C266AC" w:rsidRPr="000F6189">
        <w:rPr>
          <w:rFonts w:ascii="Times New Roman" w:eastAsia="Times New Roman" w:hAnsi="Times New Roman" w:cs="Times New Roman"/>
          <w:sz w:val="26"/>
          <w:szCs w:val="26"/>
          <w:lang w:eastAsia="ru-RU"/>
        </w:rPr>
        <w:t>,</w:t>
      </w:r>
    </w:p>
    <w:p w:rsidR="001D11EC" w:rsidRPr="000F6189" w:rsidRDefault="001D11EC" w:rsidP="00871606">
      <w:pPr>
        <w:spacing w:after="0" w:line="240" w:lineRule="auto"/>
        <w:ind w:firstLine="709"/>
        <w:jc w:val="both"/>
        <w:rPr>
          <w:rFonts w:ascii="Times New Roman" w:eastAsia="Times New Roman" w:hAnsi="Times New Roman" w:cs="Times New Roman"/>
          <w:bCs/>
          <w:sz w:val="26"/>
          <w:szCs w:val="26"/>
          <w:lang w:eastAsia="ru-RU"/>
        </w:rPr>
      </w:pPr>
      <w:r w:rsidRPr="000F6189">
        <w:rPr>
          <w:rFonts w:ascii="Times New Roman" w:eastAsia="Times New Roman" w:hAnsi="Times New Roman" w:cs="Times New Roman"/>
          <w:bCs/>
          <w:sz w:val="26"/>
          <w:szCs w:val="26"/>
          <w:lang w:eastAsia="ru-RU"/>
        </w:rPr>
        <w:t xml:space="preserve">Праздничный концерт ко Дню молодежи. </w:t>
      </w:r>
    </w:p>
    <w:p w:rsidR="001D11EC" w:rsidRPr="000F6189" w:rsidRDefault="00C266AC" w:rsidP="00871606">
      <w:pPr>
        <w:spacing w:after="0" w:line="240" w:lineRule="auto"/>
        <w:ind w:firstLine="709"/>
        <w:jc w:val="both"/>
        <w:rPr>
          <w:rFonts w:ascii="Times New Roman" w:eastAsia="Times New Roman" w:hAnsi="Times New Roman" w:cs="Times New Roman"/>
          <w:bCs/>
          <w:sz w:val="26"/>
          <w:szCs w:val="26"/>
          <w:lang w:eastAsia="ru-RU"/>
        </w:rPr>
      </w:pPr>
      <w:r w:rsidRPr="000F6189">
        <w:rPr>
          <w:rFonts w:ascii="Times New Roman" w:eastAsia="Times New Roman" w:hAnsi="Times New Roman" w:cs="Times New Roman"/>
          <w:bCs/>
          <w:sz w:val="26"/>
          <w:szCs w:val="26"/>
          <w:lang w:eastAsia="ru-RU"/>
        </w:rPr>
        <w:lastRenderedPageBreak/>
        <w:t>Фестиваль «</w:t>
      </w:r>
      <w:r w:rsidR="001D11EC" w:rsidRPr="000F6189">
        <w:rPr>
          <w:rFonts w:ascii="Times New Roman" w:eastAsia="Times New Roman" w:hAnsi="Times New Roman" w:cs="Times New Roman"/>
          <w:bCs/>
          <w:sz w:val="26"/>
          <w:szCs w:val="26"/>
          <w:lang w:eastAsia="ru-RU"/>
        </w:rPr>
        <w:t>Богатство России</w:t>
      </w:r>
      <w:r w:rsidRPr="000F6189">
        <w:rPr>
          <w:rFonts w:ascii="Times New Roman" w:eastAsia="Times New Roman" w:hAnsi="Times New Roman" w:cs="Times New Roman"/>
          <w:bCs/>
          <w:sz w:val="26"/>
          <w:szCs w:val="26"/>
          <w:lang w:eastAsia="ru-RU"/>
        </w:rPr>
        <w:t>»</w:t>
      </w:r>
      <w:r w:rsidR="001D11EC" w:rsidRPr="000F6189">
        <w:rPr>
          <w:rFonts w:ascii="Times New Roman" w:eastAsia="Times New Roman" w:hAnsi="Times New Roman" w:cs="Times New Roman"/>
          <w:bCs/>
          <w:sz w:val="26"/>
          <w:szCs w:val="26"/>
          <w:lang w:eastAsia="ru-RU"/>
        </w:rPr>
        <w:t>;</w:t>
      </w:r>
    </w:p>
    <w:p w:rsidR="001D11EC" w:rsidRPr="000F6189" w:rsidRDefault="001D11EC" w:rsidP="00871606">
      <w:pPr>
        <w:spacing w:after="0" w:line="240" w:lineRule="auto"/>
        <w:ind w:firstLine="709"/>
        <w:jc w:val="both"/>
        <w:rPr>
          <w:rFonts w:ascii="Times New Roman" w:eastAsia="Times New Roman" w:hAnsi="Times New Roman" w:cs="Times New Roman"/>
          <w:sz w:val="26"/>
          <w:szCs w:val="26"/>
          <w:u w:val="single"/>
          <w:lang w:eastAsia="ru-RU"/>
        </w:rPr>
      </w:pPr>
      <w:r w:rsidRPr="000F6189">
        <w:rPr>
          <w:rFonts w:ascii="Times New Roman" w:eastAsia="Times New Roman" w:hAnsi="Times New Roman" w:cs="Times New Roman"/>
          <w:sz w:val="26"/>
          <w:szCs w:val="26"/>
          <w:lang w:eastAsia="ru-RU"/>
        </w:rPr>
        <w:t xml:space="preserve">По результатам </w:t>
      </w:r>
      <w:r w:rsidRPr="000F6189">
        <w:rPr>
          <w:rFonts w:ascii="Times New Roman" w:eastAsia="Times New Roman" w:hAnsi="Times New Roman" w:cs="Times New Roman"/>
          <w:bCs/>
          <w:sz w:val="26"/>
          <w:szCs w:val="26"/>
          <w:lang w:eastAsia="ru-RU"/>
        </w:rPr>
        <w:t>Конкурса патриотической песни «Я люблю тебя Россия» у</w:t>
      </w:r>
      <w:r w:rsidRPr="000F6189">
        <w:rPr>
          <w:rFonts w:ascii="Times New Roman" w:eastAsia="Times New Roman" w:hAnsi="Times New Roman" w:cs="Times New Roman"/>
          <w:sz w:val="26"/>
          <w:szCs w:val="26"/>
          <w:lang w:eastAsia="ru-RU"/>
        </w:rPr>
        <w:t xml:space="preserve">частница Дарья Честнейшина, обладательница Специальной награды «За лучшее исполнение песни о Ненецком автономном округе» будет направлена для участия в Фестивале «Богатство России». </w:t>
      </w:r>
    </w:p>
    <w:p w:rsidR="00FC7345" w:rsidRPr="000F6189" w:rsidRDefault="00C266AC" w:rsidP="00871606">
      <w:pPr>
        <w:spacing w:after="0" w:line="240" w:lineRule="auto"/>
        <w:ind w:firstLine="709"/>
        <w:jc w:val="both"/>
        <w:rPr>
          <w:rFonts w:ascii="Times New Roman" w:hAnsi="Times New Roman" w:cs="Times New Roman"/>
          <w:sz w:val="26"/>
          <w:szCs w:val="26"/>
        </w:rPr>
      </w:pPr>
      <w:r w:rsidRPr="000F6189">
        <w:rPr>
          <w:rFonts w:ascii="Times New Roman" w:eastAsia="Times New Roman" w:hAnsi="Times New Roman" w:cs="Times New Roman"/>
          <w:sz w:val="26"/>
          <w:szCs w:val="26"/>
          <w:lang w:eastAsia="ru-RU"/>
        </w:rPr>
        <w:t>Реализовывались</w:t>
      </w:r>
      <w:r w:rsidRPr="000F6189">
        <w:rPr>
          <w:rFonts w:ascii="Times New Roman" w:eastAsia="Times New Roman" w:hAnsi="Times New Roman" w:cs="Times New Roman"/>
          <w:b/>
          <w:sz w:val="26"/>
          <w:szCs w:val="26"/>
          <w:lang w:eastAsia="ru-RU"/>
        </w:rPr>
        <w:t xml:space="preserve"> м</w:t>
      </w:r>
      <w:r w:rsidR="001D11EC" w:rsidRPr="000F6189">
        <w:rPr>
          <w:rFonts w:ascii="Times New Roman" w:eastAsia="Times New Roman" w:hAnsi="Times New Roman" w:cs="Times New Roman"/>
          <w:sz w:val="26"/>
          <w:szCs w:val="26"/>
          <w:lang w:eastAsia="ru-RU"/>
        </w:rPr>
        <w:t>ероприятия, направленные на поддержку и развитие молодежного предпринимательства</w:t>
      </w:r>
      <w:r w:rsidRPr="000F6189">
        <w:rPr>
          <w:rFonts w:ascii="Times New Roman" w:eastAsia="Times New Roman" w:hAnsi="Times New Roman" w:cs="Times New Roman"/>
          <w:sz w:val="26"/>
          <w:szCs w:val="26"/>
          <w:lang w:eastAsia="ru-RU"/>
        </w:rPr>
        <w:t>.</w:t>
      </w:r>
      <w:r w:rsidR="001D11EC" w:rsidRPr="000F6189">
        <w:rPr>
          <w:rFonts w:ascii="Times New Roman" w:eastAsia="Times New Roman" w:hAnsi="Times New Roman" w:cs="Times New Roman"/>
          <w:b/>
          <w:sz w:val="26"/>
          <w:szCs w:val="26"/>
          <w:lang w:eastAsia="ru-RU"/>
        </w:rPr>
        <w:t xml:space="preserve"> </w:t>
      </w:r>
      <w:r w:rsidRPr="000F6189">
        <w:rPr>
          <w:rFonts w:ascii="Times New Roman" w:eastAsia="Times New Roman" w:hAnsi="Times New Roman" w:cs="Times New Roman"/>
          <w:sz w:val="26"/>
          <w:szCs w:val="26"/>
          <w:lang w:eastAsia="ru-RU"/>
        </w:rPr>
        <w:t>Обеспечено</w:t>
      </w:r>
      <w:r w:rsidR="001D11EC" w:rsidRPr="000F6189">
        <w:rPr>
          <w:rFonts w:ascii="Times New Roman" w:eastAsia="Times New Roman" w:hAnsi="Times New Roman" w:cs="Times New Roman"/>
          <w:sz w:val="26"/>
          <w:szCs w:val="26"/>
          <w:lang w:eastAsia="ru-RU"/>
        </w:rPr>
        <w:t xml:space="preserve"> участи</w:t>
      </w:r>
      <w:r w:rsidRPr="000F6189">
        <w:rPr>
          <w:rFonts w:ascii="Times New Roman" w:eastAsia="Times New Roman" w:hAnsi="Times New Roman" w:cs="Times New Roman"/>
          <w:sz w:val="26"/>
          <w:szCs w:val="26"/>
          <w:lang w:eastAsia="ru-RU"/>
        </w:rPr>
        <w:t>е</w:t>
      </w:r>
      <w:r w:rsidR="001D11EC" w:rsidRPr="000F6189">
        <w:rPr>
          <w:rFonts w:ascii="Times New Roman" w:eastAsia="Times New Roman" w:hAnsi="Times New Roman" w:cs="Times New Roman"/>
          <w:sz w:val="26"/>
          <w:szCs w:val="26"/>
          <w:lang w:eastAsia="ru-RU"/>
        </w:rPr>
        <w:t xml:space="preserve"> граждан в возрасте до 30 лет во Всероссийских форумах, семинарах для мо</w:t>
      </w:r>
      <w:r w:rsidRPr="000F6189">
        <w:rPr>
          <w:rFonts w:ascii="Times New Roman" w:eastAsia="Times New Roman" w:hAnsi="Times New Roman" w:cs="Times New Roman"/>
          <w:sz w:val="26"/>
          <w:szCs w:val="26"/>
          <w:lang w:eastAsia="ru-RU"/>
        </w:rPr>
        <w:t>лодых предпринимателей.</w:t>
      </w:r>
    </w:p>
    <w:p w:rsidR="00C266AC" w:rsidRPr="000F6189" w:rsidRDefault="00C266AC" w:rsidP="00871606">
      <w:pPr>
        <w:spacing w:after="0" w:line="240" w:lineRule="auto"/>
        <w:ind w:firstLine="709"/>
        <w:jc w:val="both"/>
        <w:rPr>
          <w:rFonts w:ascii="Times New Roman" w:eastAsia="Times New Roman" w:hAnsi="Times New Roman" w:cs="Times New Roman"/>
          <w:sz w:val="26"/>
          <w:szCs w:val="26"/>
          <w:lang w:eastAsia="ru-RU"/>
        </w:rPr>
      </w:pPr>
    </w:p>
    <w:p w:rsidR="00EF74DF" w:rsidRPr="000F6189" w:rsidRDefault="00EF74DF" w:rsidP="007B3644">
      <w:pPr>
        <w:spacing w:after="0" w:line="240" w:lineRule="auto"/>
        <w:ind w:firstLine="709"/>
        <w:jc w:val="both"/>
        <w:rPr>
          <w:rFonts w:ascii="Times New Roman" w:eastAsia="Times New Roman" w:hAnsi="Times New Roman" w:cs="Times New Roman"/>
          <w:bCs/>
          <w:sz w:val="26"/>
          <w:szCs w:val="26"/>
          <w:lang w:eastAsia="ru-RU"/>
        </w:rPr>
      </w:pPr>
      <w:r w:rsidRPr="000F6189">
        <w:rPr>
          <w:rFonts w:ascii="Times New Roman" w:eastAsia="Times New Roman" w:hAnsi="Times New Roman" w:cs="Times New Roman"/>
          <w:b/>
          <w:sz w:val="26"/>
          <w:szCs w:val="26"/>
          <w:lang w:eastAsia="ru-RU"/>
        </w:rPr>
        <w:t>На реализацию государственной программы «Развитие здравоохранения Ненецкого автономного округа»</w:t>
      </w:r>
      <w:r w:rsidRPr="000F6189">
        <w:rPr>
          <w:rFonts w:ascii="Times New Roman" w:eastAsia="Times New Roman" w:hAnsi="Times New Roman" w:cs="Times New Roman"/>
          <w:sz w:val="26"/>
          <w:szCs w:val="26"/>
          <w:lang w:eastAsia="ru-RU"/>
        </w:rPr>
        <w:t xml:space="preserve"> в 1 полугодии 2018 года израсходовано1 011 779,1 тыс. рублей</w:t>
      </w:r>
      <w:r w:rsidRPr="000F6189">
        <w:rPr>
          <w:rFonts w:ascii="Times New Roman" w:eastAsia="Times New Roman" w:hAnsi="Times New Roman" w:cs="Times New Roman"/>
          <w:color w:val="000000"/>
          <w:sz w:val="26"/>
          <w:szCs w:val="26"/>
          <w:lang w:eastAsia="ru-RU"/>
        </w:rPr>
        <w:t>, что составляет 98,9% от плановых показателей</w:t>
      </w:r>
      <w:r w:rsidRPr="000F6189">
        <w:rPr>
          <w:rFonts w:ascii="Times New Roman" w:eastAsia="Calibri" w:hAnsi="Times New Roman" w:cs="Times New Roman"/>
          <w:color w:val="000000"/>
          <w:sz w:val="26"/>
          <w:szCs w:val="26"/>
          <w:lang w:eastAsia="ru-RU"/>
        </w:rPr>
        <w:t>.</w:t>
      </w:r>
    </w:p>
    <w:p w:rsidR="00EF74DF" w:rsidRPr="000F6189" w:rsidRDefault="00EF74DF" w:rsidP="00EF74DF">
      <w:pPr>
        <w:spacing w:after="0" w:line="240" w:lineRule="auto"/>
        <w:ind w:firstLine="708"/>
        <w:jc w:val="both"/>
        <w:rPr>
          <w:rFonts w:ascii="Times New Roman" w:hAnsi="Times New Roman" w:cs="Times New Roman"/>
          <w:sz w:val="26"/>
          <w:szCs w:val="26"/>
        </w:rPr>
      </w:pPr>
      <w:r w:rsidRPr="000F6189">
        <w:rPr>
          <w:rFonts w:ascii="Times New Roman" w:eastAsia="Times New Roman" w:hAnsi="Times New Roman" w:cs="Times New Roman"/>
          <w:color w:val="000000" w:themeColor="text1"/>
          <w:sz w:val="26"/>
          <w:szCs w:val="26"/>
          <w:lang w:eastAsia="ru-RU"/>
        </w:rPr>
        <w:t xml:space="preserve">В рамках развития государственной системы профилактики немедицинского потребления наркотиков в школах округа были введены уроки по наркопрофилактике, профилактике приема алкоголя (лекции, диалоги, видеофильмы и обсуждения, конкурсы, акции), проводилась работа с родителями учащихся (родительскими комитетами), педагогами образовательных учреждений. Всего в 1 полугодии 2018 года были проведены </w:t>
      </w:r>
      <w:r w:rsidRPr="000F6189">
        <w:rPr>
          <w:rFonts w:ascii="Times New Roman" w:hAnsi="Times New Roman" w:cs="Times New Roman"/>
          <w:sz w:val="26"/>
          <w:szCs w:val="26"/>
        </w:rPr>
        <w:t>35 мероприятий с участием 667 - человек</w:t>
      </w:r>
    </w:p>
    <w:p w:rsidR="00EF74DF" w:rsidRPr="000F6189" w:rsidRDefault="00EF74DF" w:rsidP="00EF74DF">
      <w:pPr>
        <w:spacing w:after="0" w:line="240" w:lineRule="auto"/>
        <w:ind w:firstLine="708"/>
        <w:jc w:val="both"/>
        <w:rPr>
          <w:rFonts w:ascii="Times New Roman" w:eastAsia="Calibri" w:hAnsi="Times New Roman" w:cs="Times New Roman"/>
          <w:sz w:val="26"/>
          <w:szCs w:val="26"/>
        </w:rPr>
      </w:pPr>
      <w:r w:rsidRPr="000F6189">
        <w:rPr>
          <w:rFonts w:ascii="Times New Roman" w:hAnsi="Times New Roman" w:cs="Times New Roman"/>
          <w:sz w:val="26"/>
          <w:szCs w:val="26"/>
        </w:rPr>
        <w:t>Проведено тестирование учащихся в образовательных учреждениях общего и начального профессионального образования на предмет употребления психоактивных веществ.</w:t>
      </w:r>
      <w:r w:rsidRPr="000F6189">
        <w:rPr>
          <w:rFonts w:ascii="Times New Roman" w:eastAsia="Calibri" w:hAnsi="Times New Roman" w:cs="Times New Roman"/>
          <w:sz w:val="26"/>
          <w:szCs w:val="26"/>
        </w:rPr>
        <w:t xml:space="preserve"> В тестировании приняли участие 169 учащихся (запланировано 262). Обследовано 64,5% учащихся от запланированного количества. Положительных результатов выявлено не было. Приоб</w:t>
      </w:r>
      <w:r w:rsidRPr="000F6189">
        <w:rPr>
          <w:rFonts w:ascii="Times New Roman" w:eastAsia="Calibri" w:hAnsi="Times New Roman" w:cs="Times New Roman"/>
          <w:sz w:val="26"/>
          <w:szCs w:val="26"/>
        </w:rPr>
        <w:lastRenderedPageBreak/>
        <w:t xml:space="preserve">ретены тест – системы для выявления потребления </w:t>
      </w:r>
      <w:r w:rsidRPr="000F6189">
        <w:rPr>
          <w:rFonts w:ascii="Times New Roman" w:hAnsi="Times New Roman" w:cs="Times New Roman"/>
          <w:sz w:val="26"/>
          <w:szCs w:val="26"/>
        </w:rPr>
        <w:t>психоактивных веществ в полном объеме. В результате проведения электронного аукциона, сформировалась экономия.</w:t>
      </w:r>
    </w:p>
    <w:p w:rsidR="00175834" w:rsidRPr="000F6189" w:rsidRDefault="00175834" w:rsidP="00175834">
      <w:pPr>
        <w:spacing w:after="0" w:line="240" w:lineRule="auto"/>
        <w:ind w:firstLine="709"/>
        <w:jc w:val="both"/>
        <w:rPr>
          <w:rFonts w:ascii="Times New Roman" w:eastAsia="Times New Roman" w:hAnsi="Times New Roman" w:cs="Times New Roman"/>
          <w:sz w:val="26"/>
          <w:szCs w:val="26"/>
          <w:lang w:eastAsia="ru-RU"/>
        </w:rPr>
      </w:pPr>
      <w:r w:rsidRPr="000F6189">
        <w:rPr>
          <w:rFonts w:ascii="Times New Roman" w:hAnsi="Times New Roman" w:cs="Times New Roman"/>
          <w:sz w:val="26"/>
          <w:szCs w:val="26"/>
        </w:rPr>
        <w:t>В рамках проведения п</w:t>
      </w:r>
      <w:r w:rsidR="00EF74DF" w:rsidRPr="000F6189">
        <w:rPr>
          <w:rFonts w:ascii="Times New Roman" w:hAnsi="Times New Roman" w:cs="Times New Roman"/>
          <w:sz w:val="26"/>
          <w:szCs w:val="26"/>
        </w:rPr>
        <w:t>рофилактик</w:t>
      </w:r>
      <w:r w:rsidRPr="000F6189">
        <w:rPr>
          <w:rFonts w:ascii="Times New Roman" w:hAnsi="Times New Roman" w:cs="Times New Roman"/>
          <w:sz w:val="26"/>
          <w:szCs w:val="26"/>
        </w:rPr>
        <w:t>и</w:t>
      </w:r>
      <w:r w:rsidR="00EF74DF" w:rsidRPr="000F6189">
        <w:rPr>
          <w:rFonts w:ascii="Times New Roman" w:hAnsi="Times New Roman" w:cs="Times New Roman"/>
          <w:sz w:val="26"/>
          <w:szCs w:val="26"/>
        </w:rPr>
        <w:t xml:space="preserve"> инфекционных заболеваний, включая иммунопрофилактику</w:t>
      </w:r>
      <w:r w:rsidR="003B50CA" w:rsidRPr="000F6189">
        <w:rPr>
          <w:rFonts w:ascii="Times New Roman" w:hAnsi="Times New Roman" w:cs="Times New Roman"/>
          <w:sz w:val="26"/>
          <w:szCs w:val="26"/>
        </w:rPr>
        <w:t xml:space="preserve"> </w:t>
      </w:r>
      <w:r w:rsidRPr="000F6189">
        <w:rPr>
          <w:rFonts w:ascii="Times New Roman" w:eastAsia="Times New Roman" w:hAnsi="Times New Roman" w:cs="Times New Roman"/>
          <w:sz w:val="26"/>
          <w:szCs w:val="26"/>
          <w:lang w:eastAsia="ru-RU"/>
        </w:rPr>
        <w:t>п</w:t>
      </w:r>
      <w:r w:rsidR="00EF74DF" w:rsidRPr="000F6189">
        <w:rPr>
          <w:rFonts w:ascii="Times New Roman" w:eastAsia="Times New Roman" w:hAnsi="Times New Roman" w:cs="Times New Roman"/>
          <w:sz w:val="26"/>
          <w:szCs w:val="26"/>
          <w:lang w:eastAsia="ru-RU"/>
        </w:rPr>
        <w:t>риобретен</w:t>
      </w:r>
      <w:r w:rsidRPr="000F6189">
        <w:rPr>
          <w:rFonts w:ascii="Times New Roman" w:eastAsia="Times New Roman" w:hAnsi="Times New Roman" w:cs="Times New Roman"/>
          <w:sz w:val="26"/>
          <w:szCs w:val="26"/>
          <w:lang w:eastAsia="ru-RU"/>
        </w:rPr>
        <w:t>ы</w:t>
      </w:r>
      <w:r w:rsidR="00EF74DF" w:rsidRPr="000F6189">
        <w:rPr>
          <w:rFonts w:ascii="Times New Roman" w:eastAsia="Times New Roman" w:hAnsi="Times New Roman" w:cs="Times New Roman"/>
          <w:sz w:val="26"/>
          <w:szCs w:val="26"/>
          <w:lang w:eastAsia="ru-RU"/>
        </w:rPr>
        <w:t xml:space="preserve"> иммунобиологически</w:t>
      </w:r>
      <w:r w:rsidRPr="000F6189">
        <w:rPr>
          <w:rFonts w:ascii="Times New Roman" w:eastAsia="Times New Roman" w:hAnsi="Times New Roman" w:cs="Times New Roman"/>
          <w:sz w:val="26"/>
          <w:szCs w:val="26"/>
          <w:lang w:eastAsia="ru-RU"/>
        </w:rPr>
        <w:t>е</w:t>
      </w:r>
      <w:r w:rsidR="00EF74DF" w:rsidRPr="000F6189">
        <w:rPr>
          <w:rFonts w:ascii="Times New Roman" w:eastAsia="Times New Roman" w:hAnsi="Times New Roman" w:cs="Times New Roman"/>
          <w:sz w:val="26"/>
          <w:szCs w:val="26"/>
          <w:lang w:eastAsia="ru-RU"/>
        </w:rPr>
        <w:t xml:space="preserve"> препарат</w:t>
      </w:r>
      <w:r w:rsidRPr="000F6189">
        <w:rPr>
          <w:rFonts w:ascii="Times New Roman" w:eastAsia="Times New Roman" w:hAnsi="Times New Roman" w:cs="Times New Roman"/>
          <w:sz w:val="26"/>
          <w:szCs w:val="26"/>
          <w:lang w:eastAsia="ru-RU"/>
        </w:rPr>
        <w:t>ы</w:t>
      </w:r>
      <w:r w:rsidR="00EF74DF" w:rsidRPr="000F6189">
        <w:rPr>
          <w:rFonts w:ascii="Times New Roman" w:eastAsia="Times New Roman" w:hAnsi="Times New Roman" w:cs="Times New Roman"/>
          <w:sz w:val="26"/>
          <w:szCs w:val="26"/>
          <w:lang w:eastAsia="ru-RU"/>
        </w:rPr>
        <w:t xml:space="preserve"> и одноразов</w:t>
      </w:r>
      <w:r w:rsidRPr="000F6189">
        <w:rPr>
          <w:rFonts w:ascii="Times New Roman" w:eastAsia="Times New Roman" w:hAnsi="Times New Roman" w:cs="Times New Roman"/>
          <w:sz w:val="26"/>
          <w:szCs w:val="26"/>
          <w:lang w:eastAsia="ru-RU"/>
        </w:rPr>
        <w:t>ые</w:t>
      </w:r>
      <w:r w:rsidR="00EF74DF" w:rsidRPr="000F6189">
        <w:rPr>
          <w:rFonts w:ascii="Times New Roman" w:eastAsia="Times New Roman" w:hAnsi="Times New Roman" w:cs="Times New Roman"/>
          <w:sz w:val="26"/>
          <w:szCs w:val="26"/>
          <w:lang w:eastAsia="ru-RU"/>
        </w:rPr>
        <w:t xml:space="preserve"> инструментари</w:t>
      </w:r>
      <w:r w:rsidRPr="000F6189">
        <w:rPr>
          <w:rFonts w:ascii="Times New Roman" w:eastAsia="Times New Roman" w:hAnsi="Times New Roman" w:cs="Times New Roman"/>
          <w:sz w:val="26"/>
          <w:szCs w:val="26"/>
          <w:lang w:eastAsia="ru-RU"/>
        </w:rPr>
        <w:t>и</w:t>
      </w:r>
      <w:r w:rsidR="00EF74DF" w:rsidRPr="000F6189">
        <w:rPr>
          <w:rFonts w:ascii="Times New Roman" w:eastAsia="Times New Roman" w:hAnsi="Times New Roman" w:cs="Times New Roman"/>
          <w:sz w:val="26"/>
          <w:szCs w:val="26"/>
          <w:lang w:eastAsia="ru-RU"/>
        </w:rPr>
        <w:t xml:space="preserve"> – </w:t>
      </w:r>
      <w:r w:rsidRPr="000F6189">
        <w:rPr>
          <w:rFonts w:ascii="Times New Roman" w:eastAsia="Times New Roman" w:hAnsi="Times New Roman" w:cs="Times New Roman"/>
          <w:sz w:val="26"/>
          <w:szCs w:val="26"/>
          <w:lang w:eastAsia="ru-RU"/>
        </w:rPr>
        <w:t>з</w:t>
      </w:r>
      <w:r w:rsidR="00EF74DF" w:rsidRPr="000F6189">
        <w:rPr>
          <w:rFonts w:ascii="Times New Roman" w:eastAsia="Times New Roman" w:hAnsi="Times New Roman" w:cs="Times New Roman"/>
          <w:sz w:val="26"/>
          <w:szCs w:val="26"/>
          <w:lang w:eastAsia="ru-RU"/>
        </w:rPr>
        <w:t xml:space="preserve">аключены договоры и поставлены вакцины: вакцина для профилактики туляремии, вакцина «Превера 13», вакцина против клещевого энцефалита, вакцина «Гардасил», вакцина сибиреязвенная, вакцина гепатита А, антирабическая вакцина. </w:t>
      </w:r>
    </w:p>
    <w:p w:rsidR="00EF74DF" w:rsidRPr="000F6189" w:rsidRDefault="00EF74DF" w:rsidP="00EF74DF">
      <w:pPr>
        <w:spacing w:after="0" w:line="240" w:lineRule="auto"/>
        <w:ind w:firstLine="708"/>
        <w:jc w:val="both"/>
        <w:rPr>
          <w:rFonts w:ascii="Times New Roman" w:eastAsia="Times New Roman" w:hAnsi="Times New Roman" w:cs="Times New Roman"/>
          <w:sz w:val="26"/>
          <w:szCs w:val="26"/>
          <w:lang w:eastAsia="ru-RU"/>
        </w:rPr>
      </w:pPr>
      <w:r w:rsidRPr="000F6189">
        <w:rPr>
          <w:rFonts w:ascii="Times New Roman" w:eastAsia="Times New Roman" w:hAnsi="Times New Roman" w:cs="Times New Roman"/>
          <w:sz w:val="26"/>
          <w:szCs w:val="26"/>
          <w:lang w:eastAsia="ru-RU"/>
        </w:rPr>
        <w:t>Приобретен</w:t>
      </w:r>
      <w:r w:rsidR="00175834" w:rsidRPr="000F6189">
        <w:rPr>
          <w:rFonts w:ascii="Times New Roman" w:eastAsia="Times New Roman" w:hAnsi="Times New Roman" w:cs="Times New Roman"/>
          <w:sz w:val="26"/>
          <w:szCs w:val="26"/>
          <w:lang w:eastAsia="ru-RU"/>
        </w:rPr>
        <w:t>о</w:t>
      </w:r>
      <w:r w:rsidRPr="000F6189">
        <w:rPr>
          <w:rFonts w:ascii="Times New Roman" w:eastAsia="Times New Roman" w:hAnsi="Times New Roman" w:cs="Times New Roman"/>
          <w:sz w:val="26"/>
          <w:szCs w:val="26"/>
          <w:lang w:eastAsia="ru-RU"/>
        </w:rPr>
        <w:t xml:space="preserve"> холодильно</w:t>
      </w:r>
      <w:r w:rsidR="00175834" w:rsidRPr="000F6189">
        <w:rPr>
          <w:rFonts w:ascii="Times New Roman" w:eastAsia="Times New Roman" w:hAnsi="Times New Roman" w:cs="Times New Roman"/>
          <w:sz w:val="26"/>
          <w:szCs w:val="26"/>
          <w:lang w:eastAsia="ru-RU"/>
        </w:rPr>
        <w:t>е</w:t>
      </w:r>
      <w:r w:rsidRPr="000F6189">
        <w:rPr>
          <w:rFonts w:ascii="Times New Roman" w:eastAsia="Times New Roman" w:hAnsi="Times New Roman" w:cs="Times New Roman"/>
          <w:sz w:val="26"/>
          <w:szCs w:val="26"/>
          <w:lang w:eastAsia="ru-RU"/>
        </w:rPr>
        <w:t xml:space="preserve"> оборудовани</w:t>
      </w:r>
      <w:r w:rsidR="00175834" w:rsidRPr="000F6189">
        <w:rPr>
          <w:rFonts w:ascii="Times New Roman" w:eastAsia="Times New Roman" w:hAnsi="Times New Roman" w:cs="Times New Roman"/>
          <w:sz w:val="26"/>
          <w:szCs w:val="26"/>
          <w:lang w:eastAsia="ru-RU"/>
        </w:rPr>
        <w:t>е</w:t>
      </w:r>
      <w:r w:rsidRPr="000F6189">
        <w:rPr>
          <w:rFonts w:ascii="Times New Roman" w:eastAsia="Times New Roman" w:hAnsi="Times New Roman" w:cs="Times New Roman"/>
          <w:sz w:val="26"/>
          <w:szCs w:val="26"/>
          <w:lang w:eastAsia="ru-RU"/>
        </w:rPr>
        <w:t xml:space="preserve"> для хранения вакцин – заключен договор и осуществлена поставка термоиндикаторов </w:t>
      </w:r>
      <w:r w:rsidR="00175834" w:rsidRPr="000F6189">
        <w:rPr>
          <w:rFonts w:ascii="Times New Roman" w:eastAsia="Times New Roman" w:hAnsi="Times New Roman" w:cs="Times New Roman"/>
          <w:sz w:val="26"/>
          <w:szCs w:val="26"/>
          <w:lang w:eastAsia="ru-RU"/>
        </w:rPr>
        <w:t>для соблюдения</w:t>
      </w:r>
      <w:r w:rsidRPr="000F6189">
        <w:rPr>
          <w:rFonts w:ascii="Times New Roman" w:eastAsia="Times New Roman" w:hAnsi="Times New Roman" w:cs="Times New Roman"/>
          <w:sz w:val="26"/>
          <w:szCs w:val="26"/>
          <w:lang w:eastAsia="ru-RU"/>
        </w:rPr>
        <w:t xml:space="preserve"> «холодовой цепи» хранения вакцины. </w:t>
      </w:r>
    </w:p>
    <w:p w:rsidR="00EF74DF" w:rsidRPr="000F6189" w:rsidRDefault="00EF74DF" w:rsidP="00175834">
      <w:pPr>
        <w:spacing w:after="0" w:line="240" w:lineRule="auto"/>
        <w:ind w:firstLine="708"/>
        <w:jc w:val="both"/>
        <w:rPr>
          <w:rFonts w:ascii="Times New Roman" w:eastAsia="Times New Roman" w:hAnsi="Times New Roman" w:cs="Times New Roman"/>
          <w:bCs/>
          <w:sz w:val="26"/>
          <w:szCs w:val="26"/>
          <w:lang w:eastAsia="ru-RU"/>
        </w:rPr>
      </w:pPr>
      <w:r w:rsidRPr="000F6189">
        <w:rPr>
          <w:rFonts w:ascii="Times New Roman" w:eastAsia="Times New Roman" w:hAnsi="Times New Roman" w:cs="Times New Roman"/>
          <w:sz w:val="26"/>
          <w:szCs w:val="26"/>
          <w:lang w:eastAsia="ru-RU"/>
        </w:rPr>
        <w:t xml:space="preserve">В ходе реализации комплекса мероприятий по Программе </w:t>
      </w:r>
      <w:r w:rsidR="00175834" w:rsidRPr="000F6189">
        <w:rPr>
          <w:rFonts w:ascii="Times New Roman" w:eastAsia="Times New Roman" w:hAnsi="Times New Roman" w:cs="Times New Roman"/>
          <w:sz w:val="26"/>
          <w:szCs w:val="26"/>
          <w:lang w:eastAsia="ru-RU"/>
        </w:rPr>
        <w:t>п</w:t>
      </w:r>
      <w:r w:rsidR="00175834" w:rsidRPr="000F6189">
        <w:rPr>
          <w:rFonts w:ascii="Times New Roman" w:hAnsi="Times New Roman" w:cs="Times New Roman"/>
          <w:sz w:val="26"/>
          <w:szCs w:val="26"/>
        </w:rPr>
        <w:t xml:space="preserve">рофилактики ВИЧ-инфекции, вирусных гепатитов В и С </w:t>
      </w:r>
      <w:r w:rsidRPr="000F6189">
        <w:rPr>
          <w:rFonts w:ascii="Times New Roman" w:eastAsia="Times New Roman" w:hAnsi="Times New Roman" w:cs="Times New Roman"/>
          <w:bCs/>
          <w:sz w:val="26"/>
          <w:szCs w:val="26"/>
          <w:lang w:eastAsia="ru-RU"/>
        </w:rPr>
        <w:t>были достигнуты следующие результаты:</w:t>
      </w:r>
    </w:p>
    <w:p w:rsidR="003B50CA" w:rsidRPr="000F6189" w:rsidRDefault="003B50CA" w:rsidP="00175834">
      <w:pPr>
        <w:spacing w:after="0" w:line="240" w:lineRule="auto"/>
        <w:ind w:firstLine="708"/>
        <w:jc w:val="both"/>
        <w:rPr>
          <w:rFonts w:ascii="Times New Roman" w:eastAsia="Times New Roman" w:hAnsi="Times New Roman" w:cs="Times New Roman"/>
          <w:bCs/>
          <w:sz w:val="26"/>
          <w:szCs w:val="26"/>
          <w:lang w:eastAsia="ru-RU"/>
        </w:rPr>
      </w:pPr>
    </w:p>
    <w:tbl>
      <w:tblPr>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1800"/>
        <w:gridCol w:w="1800"/>
      </w:tblGrid>
      <w:tr w:rsidR="00EF74DF" w:rsidRPr="000F6189" w:rsidTr="00175834">
        <w:trPr>
          <w:trHeight w:val="418"/>
        </w:trPr>
        <w:tc>
          <w:tcPr>
            <w:tcW w:w="5524" w:type="dxa"/>
            <w:shd w:val="clear" w:color="auto" w:fill="auto"/>
            <w:vAlign w:val="center"/>
          </w:tcPr>
          <w:p w:rsidR="00EF74DF" w:rsidRPr="000F6189" w:rsidRDefault="00EF74DF" w:rsidP="00EF74DF">
            <w:pPr>
              <w:spacing w:after="0" w:line="240" w:lineRule="auto"/>
              <w:jc w:val="center"/>
              <w:rPr>
                <w:rFonts w:ascii="Times New Roman" w:hAnsi="Times New Roman" w:cs="Times New Roman"/>
                <w:sz w:val="24"/>
                <w:szCs w:val="24"/>
              </w:rPr>
            </w:pPr>
            <w:r w:rsidRPr="000F6189">
              <w:rPr>
                <w:rFonts w:ascii="Times New Roman" w:hAnsi="Times New Roman" w:cs="Times New Roman"/>
                <w:sz w:val="24"/>
                <w:szCs w:val="24"/>
              </w:rPr>
              <w:t>Показатель</w:t>
            </w:r>
          </w:p>
        </w:tc>
        <w:tc>
          <w:tcPr>
            <w:tcW w:w="1800" w:type="dxa"/>
            <w:vAlign w:val="center"/>
          </w:tcPr>
          <w:p w:rsidR="00EF74DF" w:rsidRPr="000F6189" w:rsidRDefault="00EF74DF" w:rsidP="00EF74DF">
            <w:pPr>
              <w:spacing w:after="0" w:line="240" w:lineRule="auto"/>
              <w:jc w:val="center"/>
              <w:rPr>
                <w:rFonts w:ascii="Times New Roman" w:hAnsi="Times New Roman" w:cs="Times New Roman"/>
                <w:sz w:val="24"/>
                <w:szCs w:val="24"/>
              </w:rPr>
            </w:pPr>
            <w:r w:rsidRPr="000F6189">
              <w:rPr>
                <w:rFonts w:ascii="Times New Roman" w:hAnsi="Times New Roman" w:cs="Times New Roman"/>
                <w:sz w:val="24"/>
                <w:szCs w:val="24"/>
              </w:rPr>
              <w:t>6 месяцев</w:t>
            </w:r>
          </w:p>
          <w:p w:rsidR="00EF74DF" w:rsidRPr="000F6189" w:rsidRDefault="00EF74DF" w:rsidP="00EF74DF">
            <w:pPr>
              <w:spacing w:after="0" w:line="240" w:lineRule="auto"/>
              <w:jc w:val="center"/>
              <w:rPr>
                <w:rFonts w:ascii="Times New Roman" w:hAnsi="Times New Roman" w:cs="Times New Roman"/>
                <w:sz w:val="24"/>
                <w:szCs w:val="24"/>
              </w:rPr>
            </w:pPr>
            <w:r w:rsidRPr="000F6189">
              <w:rPr>
                <w:rFonts w:ascii="Times New Roman" w:hAnsi="Times New Roman" w:cs="Times New Roman"/>
                <w:sz w:val="24"/>
                <w:szCs w:val="24"/>
              </w:rPr>
              <w:t>2017 года</w:t>
            </w:r>
          </w:p>
        </w:tc>
        <w:tc>
          <w:tcPr>
            <w:tcW w:w="1800" w:type="dxa"/>
            <w:shd w:val="clear" w:color="auto" w:fill="auto"/>
            <w:vAlign w:val="center"/>
          </w:tcPr>
          <w:p w:rsidR="00EF74DF" w:rsidRPr="000F6189" w:rsidRDefault="00EF74DF" w:rsidP="00EF74DF">
            <w:pPr>
              <w:spacing w:after="0" w:line="240" w:lineRule="auto"/>
              <w:jc w:val="center"/>
              <w:rPr>
                <w:rFonts w:ascii="Times New Roman" w:hAnsi="Times New Roman" w:cs="Times New Roman"/>
                <w:sz w:val="24"/>
                <w:szCs w:val="24"/>
              </w:rPr>
            </w:pPr>
            <w:r w:rsidRPr="000F6189">
              <w:rPr>
                <w:rFonts w:ascii="Times New Roman" w:hAnsi="Times New Roman" w:cs="Times New Roman"/>
                <w:sz w:val="24"/>
                <w:szCs w:val="24"/>
              </w:rPr>
              <w:t>6 месяцев</w:t>
            </w:r>
          </w:p>
          <w:p w:rsidR="00EF74DF" w:rsidRPr="000F6189" w:rsidRDefault="00EF74DF" w:rsidP="00EF74DF">
            <w:pPr>
              <w:spacing w:after="0" w:line="240" w:lineRule="auto"/>
              <w:jc w:val="center"/>
              <w:rPr>
                <w:rFonts w:ascii="Times New Roman" w:hAnsi="Times New Roman" w:cs="Times New Roman"/>
                <w:sz w:val="24"/>
                <w:szCs w:val="24"/>
              </w:rPr>
            </w:pPr>
            <w:r w:rsidRPr="000F6189">
              <w:rPr>
                <w:rFonts w:ascii="Times New Roman" w:hAnsi="Times New Roman" w:cs="Times New Roman"/>
                <w:sz w:val="24"/>
                <w:szCs w:val="24"/>
              </w:rPr>
              <w:t>2018 года</w:t>
            </w:r>
          </w:p>
        </w:tc>
      </w:tr>
      <w:tr w:rsidR="00EF74DF" w:rsidRPr="000F6189" w:rsidTr="00175834">
        <w:tc>
          <w:tcPr>
            <w:tcW w:w="5524" w:type="dxa"/>
            <w:shd w:val="clear" w:color="auto" w:fill="auto"/>
          </w:tcPr>
          <w:p w:rsidR="00EF74DF" w:rsidRPr="000F6189" w:rsidRDefault="00EF74DF" w:rsidP="00EF74DF">
            <w:pPr>
              <w:spacing w:after="0" w:line="240" w:lineRule="auto"/>
              <w:rPr>
                <w:rFonts w:ascii="Times New Roman" w:hAnsi="Times New Roman" w:cs="Times New Roman"/>
                <w:sz w:val="24"/>
                <w:szCs w:val="24"/>
              </w:rPr>
            </w:pPr>
            <w:r w:rsidRPr="000F6189">
              <w:rPr>
                <w:rFonts w:ascii="Times New Roman" w:hAnsi="Times New Roman" w:cs="Times New Roman"/>
                <w:sz w:val="24"/>
                <w:szCs w:val="24"/>
              </w:rPr>
              <w:t>Количество обследованных лиц</w:t>
            </w:r>
          </w:p>
        </w:tc>
        <w:tc>
          <w:tcPr>
            <w:tcW w:w="1800" w:type="dxa"/>
            <w:vAlign w:val="center"/>
          </w:tcPr>
          <w:p w:rsidR="00EF74DF" w:rsidRPr="000F6189" w:rsidRDefault="00EF74DF" w:rsidP="00EF74DF">
            <w:pPr>
              <w:spacing w:after="0" w:line="240" w:lineRule="auto"/>
              <w:jc w:val="center"/>
              <w:rPr>
                <w:rFonts w:ascii="Times New Roman" w:hAnsi="Times New Roman" w:cs="Times New Roman"/>
                <w:sz w:val="24"/>
                <w:szCs w:val="24"/>
              </w:rPr>
            </w:pPr>
            <w:r w:rsidRPr="000F6189">
              <w:rPr>
                <w:rFonts w:ascii="Times New Roman" w:hAnsi="Times New Roman" w:cs="Times New Roman"/>
                <w:sz w:val="24"/>
                <w:szCs w:val="24"/>
              </w:rPr>
              <w:t>5 150</w:t>
            </w:r>
          </w:p>
        </w:tc>
        <w:tc>
          <w:tcPr>
            <w:tcW w:w="1800" w:type="dxa"/>
            <w:shd w:val="clear" w:color="auto" w:fill="auto"/>
            <w:vAlign w:val="center"/>
          </w:tcPr>
          <w:p w:rsidR="00EF74DF" w:rsidRPr="000F6189" w:rsidRDefault="00EF74DF" w:rsidP="00EF74DF">
            <w:pPr>
              <w:spacing w:after="0" w:line="240" w:lineRule="auto"/>
              <w:jc w:val="center"/>
              <w:rPr>
                <w:rFonts w:ascii="Times New Roman" w:hAnsi="Times New Roman" w:cs="Times New Roman"/>
                <w:sz w:val="24"/>
                <w:szCs w:val="24"/>
              </w:rPr>
            </w:pPr>
            <w:r w:rsidRPr="000F6189">
              <w:rPr>
                <w:rFonts w:ascii="Times New Roman" w:hAnsi="Times New Roman" w:cs="Times New Roman"/>
                <w:sz w:val="24"/>
                <w:szCs w:val="24"/>
              </w:rPr>
              <w:t>5 668</w:t>
            </w:r>
          </w:p>
        </w:tc>
      </w:tr>
      <w:tr w:rsidR="00EF74DF" w:rsidRPr="000F6189" w:rsidTr="00175834">
        <w:tc>
          <w:tcPr>
            <w:tcW w:w="5524" w:type="dxa"/>
            <w:shd w:val="clear" w:color="auto" w:fill="auto"/>
          </w:tcPr>
          <w:p w:rsidR="00EF74DF" w:rsidRPr="000F6189" w:rsidRDefault="00EF74DF" w:rsidP="00EF74DF">
            <w:pPr>
              <w:spacing w:after="0" w:line="240" w:lineRule="auto"/>
              <w:jc w:val="both"/>
              <w:rPr>
                <w:rFonts w:ascii="Times New Roman" w:hAnsi="Times New Roman" w:cs="Times New Roman"/>
                <w:sz w:val="24"/>
                <w:szCs w:val="24"/>
              </w:rPr>
            </w:pPr>
            <w:r w:rsidRPr="000F6189">
              <w:rPr>
                <w:rFonts w:ascii="Times New Roman" w:hAnsi="Times New Roman" w:cs="Times New Roman"/>
                <w:sz w:val="24"/>
                <w:szCs w:val="24"/>
              </w:rPr>
              <w:t>Количество исследований на ВИЧ - инфекцию</w:t>
            </w:r>
          </w:p>
        </w:tc>
        <w:tc>
          <w:tcPr>
            <w:tcW w:w="1800" w:type="dxa"/>
            <w:vAlign w:val="center"/>
          </w:tcPr>
          <w:p w:rsidR="00EF74DF" w:rsidRPr="000F6189" w:rsidRDefault="00EF74DF" w:rsidP="00EF74DF">
            <w:pPr>
              <w:spacing w:after="0" w:line="240" w:lineRule="auto"/>
              <w:jc w:val="center"/>
              <w:rPr>
                <w:rFonts w:ascii="Times New Roman" w:hAnsi="Times New Roman" w:cs="Times New Roman"/>
                <w:sz w:val="24"/>
                <w:szCs w:val="24"/>
              </w:rPr>
            </w:pPr>
            <w:r w:rsidRPr="000F6189">
              <w:rPr>
                <w:rFonts w:ascii="Times New Roman" w:hAnsi="Times New Roman" w:cs="Times New Roman"/>
                <w:sz w:val="24"/>
                <w:szCs w:val="24"/>
              </w:rPr>
              <w:t>5 974</w:t>
            </w:r>
          </w:p>
        </w:tc>
        <w:tc>
          <w:tcPr>
            <w:tcW w:w="1800" w:type="dxa"/>
            <w:shd w:val="clear" w:color="auto" w:fill="auto"/>
            <w:vAlign w:val="center"/>
          </w:tcPr>
          <w:p w:rsidR="00EF74DF" w:rsidRPr="000F6189" w:rsidRDefault="00EF74DF" w:rsidP="00EF74DF">
            <w:pPr>
              <w:spacing w:after="0" w:line="240" w:lineRule="auto"/>
              <w:jc w:val="center"/>
              <w:rPr>
                <w:rFonts w:ascii="Times New Roman" w:hAnsi="Times New Roman" w:cs="Times New Roman"/>
                <w:sz w:val="24"/>
                <w:szCs w:val="24"/>
              </w:rPr>
            </w:pPr>
            <w:r w:rsidRPr="000F6189">
              <w:rPr>
                <w:rFonts w:ascii="Times New Roman" w:hAnsi="Times New Roman" w:cs="Times New Roman"/>
                <w:sz w:val="24"/>
                <w:szCs w:val="24"/>
              </w:rPr>
              <w:t>6 029</w:t>
            </w:r>
          </w:p>
        </w:tc>
      </w:tr>
      <w:tr w:rsidR="00EF74DF" w:rsidRPr="000F6189" w:rsidTr="00175834">
        <w:tc>
          <w:tcPr>
            <w:tcW w:w="5524" w:type="dxa"/>
            <w:shd w:val="clear" w:color="auto" w:fill="auto"/>
          </w:tcPr>
          <w:p w:rsidR="00EF74DF" w:rsidRPr="000F6189" w:rsidRDefault="00EF74DF" w:rsidP="00EF74DF">
            <w:pPr>
              <w:spacing w:after="0" w:line="240" w:lineRule="auto"/>
              <w:jc w:val="both"/>
              <w:rPr>
                <w:rFonts w:ascii="Times New Roman" w:hAnsi="Times New Roman" w:cs="Times New Roman"/>
                <w:sz w:val="24"/>
                <w:szCs w:val="24"/>
              </w:rPr>
            </w:pPr>
            <w:r w:rsidRPr="000F6189">
              <w:rPr>
                <w:rFonts w:ascii="Times New Roman" w:hAnsi="Times New Roman" w:cs="Times New Roman"/>
                <w:sz w:val="24"/>
                <w:szCs w:val="24"/>
              </w:rPr>
              <w:t>Количество выявленных случаев ВИЧ – инфекции</w:t>
            </w:r>
          </w:p>
        </w:tc>
        <w:tc>
          <w:tcPr>
            <w:tcW w:w="1800" w:type="dxa"/>
            <w:vAlign w:val="center"/>
          </w:tcPr>
          <w:p w:rsidR="00EF74DF" w:rsidRPr="000F6189" w:rsidRDefault="00EF74DF" w:rsidP="00EF74DF">
            <w:pPr>
              <w:spacing w:after="0" w:line="240" w:lineRule="auto"/>
              <w:jc w:val="center"/>
              <w:rPr>
                <w:rFonts w:ascii="Times New Roman" w:hAnsi="Times New Roman" w:cs="Times New Roman"/>
                <w:sz w:val="24"/>
                <w:szCs w:val="24"/>
              </w:rPr>
            </w:pPr>
            <w:r w:rsidRPr="000F6189">
              <w:rPr>
                <w:rFonts w:ascii="Times New Roman" w:hAnsi="Times New Roman" w:cs="Times New Roman"/>
                <w:sz w:val="24"/>
                <w:szCs w:val="24"/>
              </w:rPr>
              <w:t>3</w:t>
            </w:r>
          </w:p>
        </w:tc>
        <w:tc>
          <w:tcPr>
            <w:tcW w:w="1800" w:type="dxa"/>
            <w:shd w:val="clear" w:color="auto" w:fill="auto"/>
            <w:vAlign w:val="center"/>
          </w:tcPr>
          <w:p w:rsidR="00EF74DF" w:rsidRPr="000F6189" w:rsidRDefault="00EF74DF" w:rsidP="00EF74DF">
            <w:pPr>
              <w:spacing w:after="0" w:line="240" w:lineRule="auto"/>
              <w:jc w:val="center"/>
              <w:rPr>
                <w:rFonts w:ascii="Times New Roman" w:hAnsi="Times New Roman" w:cs="Times New Roman"/>
                <w:sz w:val="24"/>
                <w:szCs w:val="24"/>
              </w:rPr>
            </w:pPr>
            <w:r w:rsidRPr="000F6189">
              <w:rPr>
                <w:rFonts w:ascii="Times New Roman" w:hAnsi="Times New Roman" w:cs="Times New Roman"/>
                <w:sz w:val="24"/>
                <w:szCs w:val="24"/>
              </w:rPr>
              <w:t>2</w:t>
            </w:r>
          </w:p>
        </w:tc>
      </w:tr>
    </w:tbl>
    <w:p w:rsidR="00EF74DF" w:rsidRPr="00EF74DF" w:rsidRDefault="00EF74DF" w:rsidP="00EF74DF">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EF74DF" w:rsidRPr="000F6189" w:rsidRDefault="00175834" w:rsidP="00175834">
      <w:pPr>
        <w:spacing w:after="0" w:line="240" w:lineRule="auto"/>
        <w:ind w:firstLine="708"/>
        <w:jc w:val="both"/>
        <w:rPr>
          <w:rFonts w:ascii="Times New Roman" w:eastAsia="Times New Roman" w:hAnsi="Times New Roman" w:cs="Times New Roman"/>
          <w:color w:val="000000" w:themeColor="text1"/>
          <w:sz w:val="26"/>
          <w:szCs w:val="26"/>
          <w:lang w:eastAsia="ru-RU"/>
        </w:rPr>
      </w:pPr>
      <w:r w:rsidRPr="000F6189">
        <w:rPr>
          <w:rFonts w:ascii="Times New Roman" w:eastAsia="Times New Roman" w:hAnsi="Times New Roman" w:cs="Times New Roman"/>
          <w:color w:val="000000" w:themeColor="text1"/>
          <w:sz w:val="26"/>
          <w:szCs w:val="26"/>
          <w:lang w:eastAsia="ru-RU"/>
        </w:rPr>
        <w:t>В рамках</w:t>
      </w:r>
      <w:r w:rsidR="00EF74DF" w:rsidRPr="000F6189">
        <w:rPr>
          <w:rFonts w:ascii="Times New Roman" w:eastAsia="Times New Roman" w:hAnsi="Times New Roman" w:cs="Times New Roman"/>
          <w:color w:val="000000" w:themeColor="text1"/>
          <w:sz w:val="26"/>
          <w:szCs w:val="26"/>
          <w:lang w:eastAsia="ru-RU"/>
        </w:rPr>
        <w:t xml:space="preserve"> </w:t>
      </w:r>
      <w:r w:rsidRPr="000F6189">
        <w:rPr>
          <w:rFonts w:ascii="Times New Roman" w:eastAsia="Times New Roman" w:hAnsi="Times New Roman" w:cs="Times New Roman"/>
          <w:color w:val="000000" w:themeColor="text1"/>
          <w:sz w:val="26"/>
          <w:szCs w:val="26"/>
          <w:lang w:eastAsia="ru-RU"/>
        </w:rPr>
        <w:t>р</w:t>
      </w:r>
      <w:r w:rsidR="00EF74DF" w:rsidRPr="000F6189">
        <w:rPr>
          <w:rFonts w:ascii="Times New Roman" w:eastAsia="Times New Roman" w:hAnsi="Times New Roman" w:cs="Times New Roman"/>
          <w:color w:val="000000" w:themeColor="text1"/>
          <w:sz w:val="26"/>
          <w:szCs w:val="26"/>
          <w:lang w:eastAsia="ru-RU"/>
        </w:rPr>
        <w:t>еализаци</w:t>
      </w:r>
      <w:r w:rsidRPr="000F6189">
        <w:rPr>
          <w:rFonts w:ascii="Times New Roman" w:eastAsia="Times New Roman" w:hAnsi="Times New Roman" w:cs="Times New Roman"/>
          <w:color w:val="000000" w:themeColor="text1"/>
          <w:sz w:val="26"/>
          <w:szCs w:val="26"/>
          <w:lang w:eastAsia="ru-RU"/>
        </w:rPr>
        <w:t>и</w:t>
      </w:r>
      <w:r w:rsidR="00EF74DF" w:rsidRPr="000F6189">
        <w:rPr>
          <w:rFonts w:ascii="Times New Roman" w:eastAsia="Times New Roman" w:hAnsi="Times New Roman" w:cs="Times New Roman"/>
          <w:color w:val="000000" w:themeColor="text1"/>
          <w:sz w:val="26"/>
          <w:szCs w:val="26"/>
          <w:lang w:eastAsia="ru-RU"/>
        </w:rPr>
        <w:t xml:space="preserve"> территориальной программы государственных гарантий бесплатного оказания гражданам медицинской помощи в Ненецком автономном округе при оказании первичной медико-санитарной помощи в амбулаторных условиях и в условиях дневного стационара</w:t>
      </w:r>
      <w:r w:rsidRPr="000F6189">
        <w:rPr>
          <w:rFonts w:ascii="Times New Roman" w:eastAsia="Times New Roman" w:hAnsi="Times New Roman" w:cs="Times New Roman"/>
          <w:color w:val="000000" w:themeColor="text1"/>
          <w:sz w:val="26"/>
          <w:szCs w:val="26"/>
          <w:lang w:eastAsia="ru-RU"/>
        </w:rPr>
        <w:t xml:space="preserve"> достигнуты следующие результаты:</w:t>
      </w:r>
    </w:p>
    <w:p w:rsidR="00EF74DF" w:rsidRPr="000F6189" w:rsidRDefault="00EF74DF" w:rsidP="00EF74DF">
      <w:pPr>
        <w:spacing w:after="0" w:line="240" w:lineRule="auto"/>
        <w:ind w:firstLine="708"/>
        <w:jc w:val="both"/>
        <w:rPr>
          <w:rFonts w:ascii="Times New Roman" w:eastAsia="Times New Roman" w:hAnsi="Times New Roman" w:cs="Times New Roman"/>
          <w:color w:val="000000" w:themeColor="text1"/>
          <w:sz w:val="26"/>
          <w:szCs w:val="26"/>
          <w:lang w:eastAsia="ru-RU"/>
        </w:rPr>
      </w:pPr>
      <w:r w:rsidRPr="000F6189">
        <w:rPr>
          <w:rFonts w:ascii="Times New Roman" w:eastAsia="Times New Roman" w:hAnsi="Times New Roman" w:cs="Times New Roman"/>
          <w:color w:val="000000" w:themeColor="text1"/>
          <w:sz w:val="26"/>
          <w:szCs w:val="26"/>
          <w:lang w:eastAsia="ru-RU"/>
        </w:rPr>
        <w:t>ГБУЗ НАО «Центральная районная поликлиника заполярного района»</w:t>
      </w:r>
    </w:p>
    <w:p w:rsidR="00EF74DF" w:rsidRPr="00EF74DF" w:rsidRDefault="00EF74DF" w:rsidP="00EF74DF">
      <w:pPr>
        <w:spacing w:after="0" w:line="240" w:lineRule="auto"/>
        <w:ind w:firstLine="708"/>
        <w:jc w:val="both"/>
        <w:rPr>
          <w:rFonts w:ascii="Times New Roman" w:eastAsia="Times New Roman" w:hAnsi="Times New Roman" w:cs="Times New Roman"/>
          <w:sz w:val="26"/>
          <w:szCs w:val="26"/>
          <w:lang w:eastAsia="ru-RU"/>
        </w:rPr>
      </w:pPr>
    </w:p>
    <w:tbl>
      <w:tblPr>
        <w:tblStyle w:val="50"/>
        <w:tblW w:w="9351" w:type="dxa"/>
        <w:tblLook w:val="04A0" w:firstRow="1" w:lastRow="0" w:firstColumn="1" w:lastColumn="0" w:noHBand="0" w:noVBand="1"/>
      </w:tblPr>
      <w:tblGrid>
        <w:gridCol w:w="3964"/>
        <w:gridCol w:w="1838"/>
        <w:gridCol w:w="1848"/>
        <w:gridCol w:w="1701"/>
      </w:tblGrid>
      <w:tr w:rsidR="00EF74DF" w:rsidRPr="00EF74DF" w:rsidTr="00175834">
        <w:trPr>
          <w:trHeight w:val="891"/>
        </w:trPr>
        <w:tc>
          <w:tcPr>
            <w:tcW w:w="3964" w:type="dxa"/>
          </w:tcPr>
          <w:p w:rsidR="00EF74DF" w:rsidRPr="00EF74DF" w:rsidRDefault="00EF74DF" w:rsidP="00EF74DF">
            <w:pPr>
              <w:jc w:val="center"/>
              <w:rPr>
                <w:rFonts w:ascii="Times New Roman" w:eastAsia="Times New Roman" w:hAnsi="Times New Roman" w:cs="Times New Roman"/>
                <w:sz w:val="20"/>
                <w:szCs w:val="20"/>
                <w:lang w:eastAsia="ru-RU"/>
              </w:rPr>
            </w:pPr>
          </w:p>
          <w:p w:rsidR="00EF74DF" w:rsidRPr="00EF74DF" w:rsidRDefault="00EF74DF" w:rsidP="00EF74DF">
            <w:pPr>
              <w:jc w:val="center"/>
              <w:rPr>
                <w:rFonts w:ascii="Times New Roman" w:eastAsia="Times New Roman" w:hAnsi="Times New Roman" w:cs="Times New Roman"/>
                <w:sz w:val="20"/>
                <w:szCs w:val="20"/>
                <w:lang w:eastAsia="ru-RU"/>
              </w:rPr>
            </w:pPr>
            <w:r w:rsidRPr="00EF74DF">
              <w:rPr>
                <w:rFonts w:ascii="Times New Roman" w:eastAsia="Times New Roman" w:hAnsi="Times New Roman" w:cs="Times New Roman"/>
                <w:sz w:val="20"/>
                <w:szCs w:val="20"/>
                <w:lang w:eastAsia="ru-RU"/>
              </w:rPr>
              <w:t>Наименование</w:t>
            </w:r>
          </w:p>
        </w:tc>
        <w:tc>
          <w:tcPr>
            <w:tcW w:w="1838" w:type="dxa"/>
          </w:tcPr>
          <w:p w:rsidR="00EF74DF" w:rsidRPr="00EF74DF" w:rsidRDefault="00EF74DF" w:rsidP="00EF74DF">
            <w:pPr>
              <w:jc w:val="center"/>
              <w:rPr>
                <w:rFonts w:ascii="Times New Roman" w:eastAsia="Times New Roman" w:hAnsi="Times New Roman" w:cs="Times New Roman"/>
                <w:sz w:val="20"/>
                <w:szCs w:val="20"/>
                <w:lang w:eastAsia="ru-RU"/>
              </w:rPr>
            </w:pPr>
            <w:r w:rsidRPr="00EF74DF">
              <w:rPr>
                <w:rFonts w:ascii="Times New Roman" w:eastAsia="Times New Roman" w:hAnsi="Times New Roman" w:cs="Times New Roman"/>
                <w:sz w:val="20"/>
                <w:szCs w:val="20"/>
                <w:lang w:eastAsia="ru-RU"/>
              </w:rPr>
              <w:t>План. кол-во посещений на I полугодие 2018 г.</w:t>
            </w:r>
          </w:p>
        </w:tc>
        <w:tc>
          <w:tcPr>
            <w:tcW w:w="1848" w:type="dxa"/>
          </w:tcPr>
          <w:p w:rsidR="00EF74DF" w:rsidRPr="00EF74DF" w:rsidRDefault="00EF74DF" w:rsidP="00175834">
            <w:pPr>
              <w:jc w:val="center"/>
              <w:rPr>
                <w:rFonts w:ascii="Times New Roman" w:eastAsia="Times New Roman" w:hAnsi="Times New Roman" w:cs="Times New Roman"/>
                <w:sz w:val="20"/>
                <w:szCs w:val="20"/>
                <w:lang w:eastAsia="ru-RU"/>
              </w:rPr>
            </w:pPr>
            <w:r w:rsidRPr="00EF74DF">
              <w:rPr>
                <w:rFonts w:ascii="Times New Roman" w:eastAsia="Times New Roman" w:hAnsi="Times New Roman" w:cs="Times New Roman"/>
                <w:sz w:val="20"/>
                <w:szCs w:val="20"/>
                <w:lang w:eastAsia="ru-RU"/>
              </w:rPr>
              <w:t>Факт. кол-</w:t>
            </w:r>
            <w:r w:rsidR="00175834" w:rsidRPr="00EF74DF">
              <w:rPr>
                <w:rFonts w:ascii="Times New Roman" w:eastAsia="Times New Roman" w:hAnsi="Times New Roman" w:cs="Times New Roman"/>
                <w:sz w:val="20"/>
                <w:szCs w:val="20"/>
                <w:lang w:eastAsia="ru-RU"/>
              </w:rPr>
              <w:t>во посещений</w:t>
            </w:r>
            <w:r w:rsidRPr="00EF74DF">
              <w:rPr>
                <w:rFonts w:ascii="Times New Roman" w:eastAsia="Times New Roman" w:hAnsi="Times New Roman" w:cs="Times New Roman"/>
                <w:sz w:val="20"/>
                <w:szCs w:val="20"/>
                <w:lang w:eastAsia="ru-RU"/>
              </w:rPr>
              <w:t xml:space="preserve"> </w:t>
            </w:r>
            <w:r w:rsidR="00175834">
              <w:rPr>
                <w:rFonts w:ascii="Times New Roman" w:eastAsia="Times New Roman" w:hAnsi="Times New Roman" w:cs="Times New Roman"/>
                <w:sz w:val="20"/>
                <w:szCs w:val="20"/>
                <w:lang w:eastAsia="ru-RU"/>
              </w:rPr>
              <w:t>в</w:t>
            </w:r>
            <w:r w:rsidRPr="00EF74DF">
              <w:rPr>
                <w:rFonts w:ascii="Times New Roman" w:eastAsia="Times New Roman" w:hAnsi="Times New Roman" w:cs="Times New Roman"/>
                <w:sz w:val="20"/>
                <w:szCs w:val="20"/>
                <w:lang w:eastAsia="ru-RU"/>
              </w:rPr>
              <w:t xml:space="preserve"> I полугоди</w:t>
            </w:r>
            <w:r w:rsidR="00175834">
              <w:rPr>
                <w:rFonts w:ascii="Times New Roman" w:eastAsia="Times New Roman" w:hAnsi="Times New Roman" w:cs="Times New Roman"/>
                <w:sz w:val="20"/>
                <w:szCs w:val="20"/>
                <w:lang w:eastAsia="ru-RU"/>
              </w:rPr>
              <w:t>и</w:t>
            </w:r>
            <w:r w:rsidRPr="00EF74DF">
              <w:rPr>
                <w:rFonts w:ascii="Times New Roman" w:eastAsia="Times New Roman" w:hAnsi="Times New Roman" w:cs="Times New Roman"/>
                <w:sz w:val="20"/>
                <w:szCs w:val="20"/>
                <w:lang w:eastAsia="ru-RU"/>
              </w:rPr>
              <w:t xml:space="preserve"> 2018 г.</w:t>
            </w:r>
          </w:p>
        </w:tc>
        <w:tc>
          <w:tcPr>
            <w:tcW w:w="1701" w:type="dxa"/>
            <w:vAlign w:val="center"/>
          </w:tcPr>
          <w:p w:rsidR="00EF74DF" w:rsidRPr="00EF74DF" w:rsidRDefault="00EF74DF" w:rsidP="00EF74DF">
            <w:pPr>
              <w:jc w:val="center"/>
              <w:rPr>
                <w:rFonts w:ascii="Times New Roman" w:eastAsia="Times New Roman" w:hAnsi="Times New Roman" w:cs="Times New Roman"/>
                <w:sz w:val="20"/>
                <w:szCs w:val="20"/>
                <w:lang w:eastAsia="ru-RU"/>
              </w:rPr>
            </w:pPr>
            <w:r w:rsidRPr="00EF74DF">
              <w:rPr>
                <w:rFonts w:ascii="Times New Roman" w:eastAsia="Times New Roman" w:hAnsi="Times New Roman" w:cs="Times New Roman"/>
                <w:sz w:val="20"/>
                <w:szCs w:val="20"/>
                <w:lang w:eastAsia="ru-RU"/>
              </w:rPr>
              <w:t xml:space="preserve">Выполнение плана, % </w:t>
            </w:r>
          </w:p>
        </w:tc>
      </w:tr>
      <w:tr w:rsidR="00EF74DF" w:rsidRPr="00EF74DF" w:rsidTr="007B3644">
        <w:trPr>
          <w:trHeight w:val="363"/>
        </w:trPr>
        <w:tc>
          <w:tcPr>
            <w:tcW w:w="3964" w:type="dxa"/>
          </w:tcPr>
          <w:p w:rsidR="00EF74DF" w:rsidRPr="00EF74DF" w:rsidRDefault="00EF74DF" w:rsidP="00EF74DF">
            <w:pPr>
              <w:rPr>
                <w:rFonts w:ascii="Times New Roman" w:eastAsia="Times New Roman" w:hAnsi="Times New Roman" w:cs="Times New Roman"/>
                <w:b/>
                <w:sz w:val="20"/>
                <w:szCs w:val="20"/>
                <w:lang w:eastAsia="ru-RU"/>
              </w:rPr>
            </w:pPr>
            <w:r w:rsidRPr="00EF74DF">
              <w:rPr>
                <w:rFonts w:ascii="Times New Roman" w:eastAsia="Times New Roman" w:hAnsi="Times New Roman" w:cs="Times New Roman"/>
                <w:sz w:val="20"/>
                <w:szCs w:val="20"/>
                <w:lang w:eastAsia="ru-RU"/>
              </w:rPr>
              <w:t>Первичная медико-санитарная помощь в части профилактики (ММБ), посещения</w:t>
            </w:r>
          </w:p>
        </w:tc>
        <w:tc>
          <w:tcPr>
            <w:tcW w:w="1838" w:type="dxa"/>
            <w:vAlign w:val="center"/>
          </w:tcPr>
          <w:p w:rsidR="00EF74DF" w:rsidRPr="00EF74DF" w:rsidRDefault="00EF74DF" w:rsidP="00EF74DF">
            <w:pPr>
              <w:jc w:val="center"/>
              <w:rPr>
                <w:rFonts w:ascii="Times New Roman" w:eastAsia="Times New Roman" w:hAnsi="Times New Roman" w:cs="Times New Roman"/>
                <w:szCs w:val="24"/>
                <w:lang w:eastAsia="ru-RU"/>
              </w:rPr>
            </w:pPr>
            <w:r w:rsidRPr="00EF74DF">
              <w:rPr>
                <w:rFonts w:ascii="Times New Roman" w:eastAsia="Times New Roman" w:hAnsi="Times New Roman" w:cs="Times New Roman"/>
                <w:szCs w:val="24"/>
                <w:lang w:eastAsia="ru-RU"/>
              </w:rPr>
              <w:t>4211</w:t>
            </w:r>
          </w:p>
        </w:tc>
        <w:tc>
          <w:tcPr>
            <w:tcW w:w="1848" w:type="dxa"/>
            <w:vAlign w:val="center"/>
          </w:tcPr>
          <w:p w:rsidR="00EF74DF" w:rsidRPr="00EF74DF" w:rsidRDefault="00EF74DF" w:rsidP="00EF74DF">
            <w:pPr>
              <w:jc w:val="center"/>
              <w:rPr>
                <w:rFonts w:ascii="Times New Roman" w:eastAsia="Times New Roman" w:hAnsi="Times New Roman" w:cs="Times New Roman"/>
                <w:szCs w:val="24"/>
                <w:lang w:eastAsia="ru-RU"/>
              </w:rPr>
            </w:pPr>
            <w:r w:rsidRPr="00EF74DF">
              <w:rPr>
                <w:rFonts w:ascii="Times New Roman" w:eastAsia="Times New Roman" w:hAnsi="Times New Roman" w:cs="Times New Roman"/>
                <w:szCs w:val="24"/>
                <w:lang w:eastAsia="ru-RU"/>
              </w:rPr>
              <w:t>6242</w:t>
            </w:r>
          </w:p>
        </w:tc>
        <w:tc>
          <w:tcPr>
            <w:tcW w:w="1701" w:type="dxa"/>
            <w:vAlign w:val="center"/>
          </w:tcPr>
          <w:p w:rsidR="00EF74DF" w:rsidRPr="00EF74DF" w:rsidRDefault="00EF74DF" w:rsidP="00EF74DF">
            <w:pPr>
              <w:jc w:val="center"/>
              <w:rPr>
                <w:rFonts w:ascii="Times New Roman" w:eastAsia="Times New Roman" w:hAnsi="Times New Roman" w:cs="Times New Roman"/>
                <w:szCs w:val="24"/>
                <w:lang w:eastAsia="ru-RU"/>
              </w:rPr>
            </w:pPr>
            <w:r w:rsidRPr="00EF74DF">
              <w:rPr>
                <w:rFonts w:ascii="Times New Roman" w:eastAsia="Times New Roman" w:hAnsi="Times New Roman" w:cs="Times New Roman"/>
                <w:szCs w:val="24"/>
                <w:lang w:eastAsia="ru-RU"/>
              </w:rPr>
              <w:t>148</w:t>
            </w:r>
          </w:p>
        </w:tc>
      </w:tr>
      <w:tr w:rsidR="00EF74DF" w:rsidRPr="00EF74DF" w:rsidTr="00175834">
        <w:trPr>
          <w:trHeight w:val="565"/>
        </w:trPr>
        <w:tc>
          <w:tcPr>
            <w:tcW w:w="3964" w:type="dxa"/>
          </w:tcPr>
          <w:p w:rsidR="00EF74DF" w:rsidRPr="00EF74DF" w:rsidRDefault="00EF74DF" w:rsidP="00EF74DF">
            <w:pPr>
              <w:rPr>
                <w:rFonts w:ascii="Times New Roman" w:eastAsia="Times New Roman" w:hAnsi="Times New Roman" w:cs="Times New Roman"/>
                <w:sz w:val="20"/>
                <w:szCs w:val="20"/>
                <w:lang w:eastAsia="ru-RU"/>
              </w:rPr>
            </w:pPr>
            <w:r w:rsidRPr="00EF74DF">
              <w:rPr>
                <w:rFonts w:ascii="Times New Roman" w:eastAsia="Times New Roman" w:hAnsi="Times New Roman" w:cs="Times New Roman"/>
                <w:sz w:val="20"/>
                <w:szCs w:val="20"/>
                <w:lang w:eastAsia="ru-RU"/>
              </w:rPr>
              <w:t>Первичная медико-санитарная помощь в части диагностики и лечения (ММБ), посещения</w:t>
            </w:r>
          </w:p>
        </w:tc>
        <w:tc>
          <w:tcPr>
            <w:tcW w:w="1838" w:type="dxa"/>
            <w:vAlign w:val="center"/>
          </w:tcPr>
          <w:p w:rsidR="00EF74DF" w:rsidRPr="00EF74DF" w:rsidRDefault="00EF74DF" w:rsidP="00EF74DF">
            <w:pPr>
              <w:jc w:val="center"/>
              <w:rPr>
                <w:rFonts w:ascii="Times New Roman" w:eastAsia="Times New Roman" w:hAnsi="Times New Roman" w:cs="Times New Roman"/>
                <w:szCs w:val="24"/>
                <w:lang w:eastAsia="ru-RU"/>
              </w:rPr>
            </w:pPr>
            <w:r w:rsidRPr="00EF74DF">
              <w:rPr>
                <w:rFonts w:ascii="Times New Roman" w:eastAsia="Times New Roman" w:hAnsi="Times New Roman" w:cs="Times New Roman"/>
                <w:szCs w:val="24"/>
                <w:lang w:eastAsia="ru-RU"/>
              </w:rPr>
              <w:t>3609</w:t>
            </w:r>
          </w:p>
        </w:tc>
        <w:tc>
          <w:tcPr>
            <w:tcW w:w="1848" w:type="dxa"/>
            <w:vAlign w:val="center"/>
          </w:tcPr>
          <w:p w:rsidR="00EF74DF" w:rsidRPr="00EF74DF" w:rsidRDefault="00EF74DF" w:rsidP="00EF74DF">
            <w:pPr>
              <w:jc w:val="center"/>
              <w:rPr>
                <w:rFonts w:ascii="Times New Roman" w:eastAsia="Times New Roman" w:hAnsi="Times New Roman" w:cs="Times New Roman"/>
                <w:szCs w:val="24"/>
                <w:lang w:eastAsia="ru-RU"/>
              </w:rPr>
            </w:pPr>
            <w:r w:rsidRPr="00EF74DF">
              <w:rPr>
                <w:rFonts w:ascii="Times New Roman" w:eastAsia="Times New Roman" w:hAnsi="Times New Roman" w:cs="Times New Roman"/>
                <w:szCs w:val="24"/>
                <w:lang w:eastAsia="ru-RU"/>
              </w:rPr>
              <w:t>4373</w:t>
            </w:r>
          </w:p>
        </w:tc>
        <w:tc>
          <w:tcPr>
            <w:tcW w:w="1701" w:type="dxa"/>
            <w:vAlign w:val="center"/>
          </w:tcPr>
          <w:p w:rsidR="00EF74DF" w:rsidRPr="00EF74DF" w:rsidRDefault="00EF74DF" w:rsidP="00EF74DF">
            <w:pPr>
              <w:jc w:val="center"/>
              <w:rPr>
                <w:rFonts w:ascii="Times New Roman" w:eastAsia="Times New Roman" w:hAnsi="Times New Roman" w:cs="Times New Roman"/>
                <w:szCs w:val="24"/>
                <w:lang w:eastAsia="ru-RU"/>
              </w:rPr>
            </w:pPr>
            <w:r w:rsidRPr="00EF74DF">
              <w:rPr>
                <w:rFonts w:ascii="Times New Roman" w:eastAsia="Times New Roman" w:hAnsi="Times New Roman" w:cs="Times New Roman"/>
                <w:szCs w:val="24"/>
                <w:lang w:eastAsia="ru-RU"/>
              </w:rPr>
              <w:t>121</w:t>
            </w:r>
          </w:p>
        </w:tc>
      </w:tr>
      <w:tr w:rsidR="00EF74DF" w:rsidRPr="00EF74DF" w:rsidTr="00175834">
        <w:trPr>
          <w:trHeight w:val="503"/>
        </w:trPr>
        <w:tc>
          <w:tcPr>
            <w:tcW w:w="3964" w:type="dxa"/>
          </w:tcPr>
          <w:p w:rsidR="00EF74DF" w:rsidRPr="00EF74DF" w:rsidRDefault="00EF74DF" w:rsidP="00EF74DF">
            <w:pPr>
              <w:rPr>
                <w:rFonts w:ascii="Times New Roman" w:eastAsia="Times New Roman" w:hAnsi="Times New Roman" w:cs="Times New Roman"/>
                <w:sz w:val="20"/>
                <w:szCs w:val="20"/>
                <w:lang w:eastAsia="ru-RU"/>
              </w:rPr>
            </w:pPr>
            <w:r w:rsidRPr="00EF74DF">
              <w:rPr>
                <w:rFonts w:ascii="Times New Roman" w:eastAsia="Times New Roman" w:hAnsi="Times New Roman" w:cs="Times New Roman"/>
                <w:sz w:val="20"/>
                <w:szCs w:val="20"/>
                <w:lang w:eastAsia="ru-RU"/>
              </w:rPr>
              <w:t>Медицинская помощь в части диагностики и лечения (доврачебная), посещения</w:t>
            </w:r>
          </w:p>
        </w:tc>
        <w:tc>
          <w:tcPr>
            <w:tcW w:w="1838" w:type="dxa"/>
            <w:vAlign w:val="center"/>
          </w:tcPr>
          <w:p w:rsidR="00EF74DF" w:rsidRPr="00EF74DF" w:rsidRDefault="00EF74DF" w:rsidP="00EF74DF">
            <w:pPr>
              <w:jc w:val="center"/>
              <w:rPr>
                <w:rFonts w:ascii="Times New Roman" w:eastAsia="Times New Roman" w:hAnsi="Times New Roman" w:cs="Times New Roman"/>
                <w:szCs w:val="28"/>
                <w:lang w:eastAsia="ru-RU"/>
              </w:rPr>
            </w:pPr>
            <w:r w:rsidRPr="00EF74DF">
              <w:rPr>
                <w:rFonts w:ascii="Times New Roman" w:eastAsia="Times New Roman" w:hAnsi="Times New Roman" w:cs="Times New Roman"/>
                <w:szCs w:val="28"/>
                <w:lang w:eastAsia="ru-RU"/>
              </w:rPr>
              <w:t>3875</w:t>
            </w:r>
          </w:p>
        </w:tc>
        <w:tc>
          <w:tcPr>
            <w:tcW w:w="1848" w:type="dxa"/>
            <w:vAlign w:val="center"/>
          </w:tcPr>
          <w:p w:rsidR="00EF74DF" w:rsidRPr="00EF74DF" w:rsidRDefault="00EF74DF" w:rsidP="00EF74DF">
            <w:pPr>
              <w:jc w:val="center"/>
              <w:rPr>
                <w:rFonts w:ascii="Times New Roman" w:eastAsia="Times New Roman" w:hAnsi="Times New Roman" w:cs="Times New Roman"/>
                <w:szCs w:val="28"/>
                <w:lang w:eastAsia="ru-RU"/>
              </w:rPr>
            </w:pPr>
            <w:r w:rsidRPr="00EF74DF">
              <w:rPr>
                <w:rFonts w:ascii="Times New Roman" w:eastAsia="Times New Roman" w:hAnsi="Times New Roman" w:cs="Times New Roman"/>
                <w:szCs w:val="28"/>
                <w:lang w:eastAsia="ru-RU"/>
              </w:rPr>
              <w:t>10 003</w:t>
            </w:r>
          </w:p>
        </w:tc>
        <w:tc>
          <w:tcPr>
            <w:tcW w:w="1701" w:type="dxa"/>
            <w:vAlign w:val="center"/>
          </w:tcPr>
          <w:p w:rsidR="00EF74DF" w:rsidRPr="00EF74DF" w:rsidRDefault="00EF74DF" w:rsidP="00EF74DF">
            <w:pPr>
              <w:jc w:val="center"/>
              <w:rPr>
                <w:rFonts w:ascii="Times New Roman" w:eastAsia="Times New Roman" w:hAnsi="Times New Roman" w:cs="Times New Roman"/>
                <w:szCs w:val="28"/>
                <w:lang w:eastAsia="ru-RU"/>
              </w:rPr>
            </w:pPr>
            <w:r w:rsidRPr="00EF74DF">
              <w:rPr>
                <w:rFonts w:ascii="Times New Roman" w:eastAsia="Times New Roman" w:hAnsi="Times New Roman" w:cs="Times New Roman"/>
                <w:szCs w:val="28"/>
                <w:lang w:eastAsia="ru-RU"/>
              </w:rPr>
              <w:t>258</w:t>
            </w:r>
          </w:p>
        </w:tc>
      </w:tr>
      <w:tr w:rsidR="00EF74DF" w:rsidRPr="00EF74DF" w:rsidTr="007B3644">
        <w:trPr>
          <w:trHeight w:val="375"/>
        </w:trPr>
        <w:tc>
          <w:tcPr>
            <w:tcW w:w="3964" w:type="dxa"/>
          </w:tcPr>
          <w:p w:rsidR="00EF74DF" w:rsidRPr="00EF74DF" w:rsidRDefault="00EF74DF" w:rsidP="00EF74DF">
            <w:pPr>
              <w:rPr>
                <w:rFonts w:ascii="Times New Roman" w:eastAsia="Times New Roman" w:hAnsi="Times New Roman" w:cs="Times New Roman"/>
                <w:sz w:val="20"/>
                <w:szCs w:val="20"/>
                <w:lang w:eastAsia="ru-RU"/>
              </w:rPr>
            </w:pPr>
            <w:r w:rsidRPr="00EF74DF">
              <w:rPr>
                <w:rFonts w:ascii="Times New Roman" w:eastAsia="Times New Roman" w:hAnsi="Times New Roman" w:cs="Times New Roman"/>
                <w:sz w:val="20"/>
                <w:szCs w:val="20"/>
                <w:lang w:eastAsia="ru-RU"/>
              </w:rPr>
              <w:t>Медицинская помощь в части профилактики (доврачебная), посещения</w:t>
            </w:r>
          </w:p>
        </w:tc>
        <w:tc>
          <w:tcPr>
            <w:tcW w:w="1838" w:type="dxa"/>
            <w:vAlign w:val="center"/>
          </w:tcPr>
          <w:p w:rsidR="00EF74DF" w:rsidRPr="00EF74DF" w:rsidRDefault="00EF74DF" w:rsidP="00EF74DF">
            <w:pPr>
              <w:jc w:val="center"/>
              <w:rPr>
                <w:rFonts w:ascii="Times New Roman" w:eastAsia="Times New Roman" w:hAnsi="Times New Roman" w:cs="Times New Roman"/>
                <w:szCs w:val="28"/>
                <w:lang w:eastAsia="ru-RU"/>
              </w:rPr>
            </w:pPr>
            <w:r w:rsidRPr="00EF74DF">
              <w:rPr>
                <w:rFonts w:ascii="Times New Roman" w:eastAsia="Times New Roman" w:hAnsi="Times New Roman" w:cs="Times New Roman"/>
                <w:szCs w:val="28"/>
                <w:lang w:eastAsia="ru-RU"/>
              </w:rPr>
              <w:t>1125</w:t>
            </w:r>
          </w:p>
        </w:tc>
        <w:tc>
          <w:tcPr>
            <w:tcW w:w="1848" w:type="dxa"/>
            <w:vAlign w:val="center"/>
          </w:tcPr>
          <w:p w:rsidR="00EF74DF" w:rsidRPr="00EF74DF" w:rsidRDefault="00EF74DF" w:rsidP="00EF74DF">
            <w:pPr>
              <w:jc w:val="center"/>
              <w:rPr>
                <w:rFonts w:ascii="Times New Roman" w:eastAsia="Times New Roman" w:hAnsi="Times New Roman" w:cs="Times New Roman"/>
                <w:szCs w:val="28"/>
                <w:lang w:eastAsia="ru-RU"/>
              </w:rPr>
            </w:pPr>
            <w:r w:rsidRPr="00EF74DF">
              <w:rPr>
                <w:rFonts w:ascii="Times New Roman" w:eastAsia="Times New Roman" w:hAnsi="Times New Roman" w:cs="Times New Roman"/>
                <w:szCs w:val="28"/>
                <w:lang w:eastAsia="ru-RU"/>
              </w:rPr>
              <w:t>3 416</w:t>
            </w:r>
          </w:p>
        </w:tc>
        <w:tc>
          <w:tcPr>
            <w:tcW w:w="1701" w:type="dxa"/>
            <w:vAlign w:val="center"/>
          </w:tcPr>
          <w:p w:rsidR="00EF74DF" w:rsidRPr="00EF74DF" w:rsidRDefault="00EF74DF" w:rsidP="00EF74DF">
            <w:pPr>
              <w:jc w:val="center"/>
              <w:rPr>
                <w:rFonts w:ascii="Times New Roman" w:eastAsia="Times New Roman" w:hAnsi="Times New Roman" w:cs="Times New Roman"/>
                <w:szCs w:val="28"/>
                <w:lang w:eastAsia="ru-RU"/>
              </w:rPr>
            </w:pPr>
            <w:r w:rsidRPr="00EF74DF">
              <w:rPr>
                <w:rFonts w:ascii="Times New Roman" w:eastAsia="Times New Roman" w:hAnsi="Times New Roman" w:cs="Times New Roman"/>
                <w:szCs w:val="28"/>
                <w:lang w:eastAsia="ru-RU"/>
              </w:rPr>
              <w:t>304</w:t>
            </w:r>
          </w:p>
        </w:tc>
      </w:tr>
      <w:tr w:rsidR="00EF74DF" w:rsidRPr="00EF74DF" w:rsidTr="007B3644">
        <w:trPr>
          <w:trHeight w:val="596"/>
        </w:trPr>
        <w:tc>
          <w:tcPr>
            <w:tcW w:w="3964" w:type="dxa"/>
          </w:tcPr>
          <w:p w:rsidR="00EF74DF" w:rsidRPr="00EF74DF" w:rsidRDefault="00EF74DF" w:rsidP="00EF74DF">
            <w:pPr>
              <w:rPr>
                <w:rFonts w:ascii="Times New Roman" w:eastAsia="Times New Roman" w:hAnsi="Times New Roman" w:cs="Times New Roman"/>
                <w:sz w:val="20"/>
                <w:szCs w:val="20"/>
                <w:lang w:eastAsia="ru-RU"/>
              </w:rPr>
            </w:pPr>
            <w:r w:rsidRPr="00EF74DF">
              <w:rPr>
                <w:rFonts w:ascii="Times New Roman" w:eastAsia="Times New Roman" w:hAnsi="Times New Roman" w:cs="Times New Roman"/>
                <w:sz w:val="20"/>
                <w:szCs w:val="20"/>
                <w:lang w:eastAsia="ru-RU"/>
              </w:rPr>
              <w:t>Первичная медико-санитарная помощь в части диагностики и лечения (дневной стационар), пациенто-дни</w:t>
            </w:r>
          </w:p>
        </w:tc>
        <w:tc>
          <w:tcPr>
            <w:tcW w:w="1838" w:type="dxa"/>
            <w:vAlign w:val="center"/>
          </w:tcPr>
          <w:p w:rsidR="00EF74DF" w:rsidRPr="00EF74DF" w:rsidRDefault="00EF74DF" w:rsidP="00EF74DF">
            <w:pPr>
              <w:jc w:val="center"/>
              <w:rPr>
                <w:rFonts w:ascii="Times New Roman" w:eastAsia="Times New Roman" w:hAnsi="Times New Roman" w:cs="Times New Roman"/>
                <w:szCs w:val="28"/>
                <w:lang w:eastAsia="ru-RU"/>
              </w:rPr>
            </w:pPr>
            <w:r w:rsidRPr="00EF74DF">
              <w:rPr>
                <w:rFonts w:ascii="Times New Roman" w:eastAsia="Times New Roman" w:hAnsi="Times New Roman" w:cs="Times New Roman"/>
                <w:szCs w:val="28"/>
                <w:lang w:eastAsia="ru-RU"/>
              </w:rPr>
              <w:t>600</w:t>
            </w:r>
          </w:p>
        </w:tc>
        <w:tc>
          <w:tcPr>
            <w:tcW w:w="1848" w:type="dxa"/>
            <w:vAlign w:val="center"/>
          </w:tcPr>
          <w:p w:rsidR="00EF74DF" w:rsidRPr="00EF74DF" w:rsidRDefault="00EF74DF" w:rsidP="00EF74DF">
            <w:pPr>
              <w:jc w:val="center"/>
              <w:rPr>
                <w:rFonts w:ascii="Times New Roman" w:eastAsia="Times New Roman" w:hAnsi="Times New Roman" w:cs="Times New Roman"/>
                <w:szCs w:val="28"/>
                <w:lang w:eastAsia="ru-RU"/>
              </w:rPr>
            </w:pPr>
            <w:r w:rsidRPr="00EF74DF">
              <w:rPr>
                <w:rFonts w:ascii="Times New Roman" w:eastAsia="Times New Roman" w:hAnsi="Times New Roman" w:cs="Times New Roman"/>
                <w:szCs w:val="28"/>
                <w:lang w:eastAsia="ru-RU"/>
              </w:rPr>
              <w:t>747</w:t>
            </w:r>
          </w:p>
        </w:tc>
        <w:tc>
          <w:tcPr>
            <w:tcW w:w="1701" w:type="dxa"/>
            <w:vAlign w:val="center"/>
          </w:tcPr>
          <w:p w:rsidR="00EF74DF" w:rsidRPr="00EF74DF" w:rsidRDefault="00EF74DF" w:rsidP="00EF74DF">
            <w:pPr>
              <w:jc w:val="center"/>
              <w:rPr>
                <w:rFonts w:ascii="Times New Roman" w:eastAsia="Times New Roman" w:hAnsi="Times New Roman" w:cs="Times New Roman"/>
                <w:szCs w:val="28"/>
                <w:lang w:eastAsia="ru-RU"/>
              </w:rPr>
            </w:pPr>
            <w:r w:rsidRPr="00EF74DF">
              <w:rPr>
                <w:rFonts w:ascii="Times New Roman" w:eastAsia="Times New Roman" w:hAnsi="Times New Roman" w:cs="Times New Roman"/>
                <w:szCs w:val="28"/>
                <w:lang w:eastAsia="ru-RU"/>
              </w:rPr>
              <w:t>125</w:t>
            </w:r>
          </w:p>
        </w:tc>
      </w:tr>
    </w:tbl>
    <w:p w:rsidR="00EF74DF" w:rsidRPr="00EF74DF" w:rsidRDefault="00EF74DF" w:rsidP="00EF74DF">
      <w:pPr>
        <w:spacing w:after="0" w:line="240" w:lineRule="auto"/>
        <w:ind w:firstLine="708"/>
        <w:jc w:val="both"/>
        <w:rPr>
          <w:rFonts w:ascii="Times New Roman" w:eastAsia="Times New Roman" w:hAnsi="Times New Roman" w:cs="Times New Roman"/>
          <w:sz w:val="26"/>
          <w:szCs w:val="26"/>
          <w:lang w:eastAsia="ru-RU"/>
        </w:rPr>
      </w:pPr>
    </w:p>
    <w:p w:rsidR="00EF74DF" w:rsidRPr="000F6189" w:rsidRDefault="00EF74DF" w:rsidP="00EF74DF">
      <w:pPr>
        <w:spacing w:after="0" w:line="240" w:lineRule="auto"/>
        <w:ind w:firstLine="708"/>
        <w:jc w:val="both"/>
        <w:rPr>
          <w:rFonts w:ascii="Times New Roman" w:eastAsia="Times New Roman" w:hAnsi="Times New Roman" w:cs="Times New Roman"/>
          <w:bCs/>
          <w:sz w:val="26"/>
          <w:szCs w:val="26"/>
          <w:lang w:eastAsia="ru-RU"/>
        </w:rPr>
      </w:pPr>
      <w:r w:rsidRPr="000F6189">
        <w:rPr>
          <w:rFonts w:ascii="Times New Roman" w:eastAsia="Times New Roman" w:hAnsi="Times New Roman" w:cs="Times New Roman"/>
          <w:color w:val="000000" w:themeColor="text1"/>
          <w:sz w:val="26"/>
          <w:szCs w:val="26"/>
          <w:lang w:eastAsia="ru-RU"/>
        </w:rPr>
        <w:t xml:space="preserve">В рамках работы мобильной медицинской бригады </w:t>
      </w:r>
      <w:r w:rsidR="00620310">
        <w:rPr>
          <w:rFonts w:ascii="Times New Roman" w:eastAsia="Times New Roman" w:hAnsi="Times New Roman" w:cs="Times New Roman"/>
          <w:color w:val="000000" w:themeColor="text1"/>
          <w:sz w:val="26"/>
          <w:szCs w:val="26"/>
          <w:lang w:eastAsia="ru-RU"/>
        </w:rPr>
        <w:t>в</w:t>
      </w:r>
      <w:r w:rsidRPr="000F6189">
        <w:rPr>
          <w:rFonts w:ascii="Times New Roman" w:eastAsia="Times New Roman" w:hAnsi="Times New Roman" w:cs="Times New Roman"/>
          <w:color w:val="000000" w:themeColor="text1"/>
          <w:sz w:val="26"/>
          <w:szCs w:val="26"/>
          <w:lang w:eastAsia="ru-RU"/>
        </w:rPr>
        <w:t xml:space="preserve"> 1 </w:t>
      </w:r>
      <w:r w:rsidR="00EC311C">
        <w:rPr>
          <w:rFonts w:ascii="Times New Roman" w:eastAsia="Times New Roman" w:hAnsi="Times New Roman" w:cs="Times New Roman"/>
          <w:color w:val="000000" w:themeColor="text1"/>
          <w:sz w:val="26"/>
          <w:szCs w:val="26"/>
          <w:lang w:eastAsia="ru-RU"/>
        </w:rPr>
        <w:t>полугоди</w:t>
      </w:r>
      <w:r w:rsidR="00620310">
        <w:rPr>
          <w:rFonts w:ascii="Times New Roman" w:eastAsia="Times New Roman" w:hAnsi="Times New Roman" w:cs="Times New Roman"/>
          <w:color w:val="000000" w:themeColor="text1"/>
          <w:sz w:val="26"/>
          <w:szCs w:val="26"/>
          <w:lang w:eastAsia="ru-RU"/>
        </w:rPr>
        <w:t>и</w:t>
      </w:r>
      <w:r w:rsidRPr="000F6189">
        <w:rPr>
          <w:rFonts w:ascii="Times New Roman" w:eastAsia="Times New Roman" w:hAnsi="Times New Roman" w:cs="Times New Roman"/>
          <w:color w:val="000000" w:themeColor="text1"/>
          <w:sz w:val="26"/>
          <w:szCs w:val="26"/>
          <w:lang w:eastAsia="ru-RU"/>
        </w:rPr>
        <w:t xml:space="preserve"> были осуществлены выезды в следующие населенные пункты: </w:t>
      </w:r>
      <w:r w:rsidRPr="000F6189">
        <w:rPr>
          <w:rFonts w:ascii="Times New Roman" w:eastAsia="Times New Roman" w:hAnsi="Times New Roman" w:cs="Times New Roman"/>
          <w:bCs/>
          <w:sz w:val="26"/>
          <w:szCs w:val="26"/>
          <w:lang w:eastAsia="ru-RU"/>
        </w:rPr>
        <w:t>п. Нельмин-Нос, д. Андег, с. Тельвиска, д. Устье, д. Макарово, п. Красное, д. Куя, д. Хонгурей, с. Оксино, д. Каменка, п. Харута, с. Шойна, д. Кия, с. Несь, д. Мгла, д. Чижа, д. Снопа, д. Вижас, п. Ома, п. Бугрино.</w:t>
      </w:r>
    </w:p>
    <w:p w:rsidR="00EF74DF" w:rsidRPr="000F6189" w:rsidRDefault="00EF74DF" w:rsidP="00EF74DF">
      <w:pPr>
        <w:spacing w:after="0" w:line="240" w:lineRule="auto"/>
        <w:ind w:firstLine="708"/>
        <w:jc w:val="both"/>
        <w:rPr>
          <w:rFonts w:ascii="Times New Roman" w:eastAsia="Times New Roman" w:hAnsi="Times New Roman" w:cs="Times New Roman"/>
          <w:bCs/>
          <w:sz w:val="26"/>
          <w:szCs w:val="26"/>
          <w:lang w:eastAsia="ru-RU"/>
        </w:rPr>
      </w:pPr>
      <w:r w:rsidRPr="000F6189">
        <w:rPr>
          <w:rFonts w:ascii="Times New Roman" w:eastAsia="Times New Roman" w:hAnsi="Times New Roman" w:cs="Times New Roman"/>
          <w:bCs/>
          <w:sz w:val="26"/>
          <w:szCs w:val="26"/>
          <w:lang w:eastAsia="ru-RU"/>
        </w:rPr>
        <w:t xml:space="preserve">Всего за </w:t>
      </w:r>
      <w:r w:rsidRPr="000F6189">
        <w:rPr>
          <w:rFonts w:ascii="Times New Roman" w:eastAsia="Times New Roman" w:hAnsi="Times New Roman" w:cs="Times New Roman"/>
          <w:bCs/>
          <w:sz w:val="26"/>
          <w:szCs w:val="26"/>
          <w:lang w:val="en-US" w:eastAsia="ru-RU"/>
        </w:rPr>
        <w:t>I</w:t>
      </w:r>
      <w:r w:rsidRPr="000F6189">
        <w:rPr>
          <w:rFonts w:ascii="Times New Roman" w:eastAsia="Times New Roman" w:hAnsi="Times New Roman" w:cs="Times New Roman"/>
          <w:bCs/>
          <w:sz w:val="26"/>
          <w:szCs w:val="26"/>
          <w:lang w:eastAsia="ru-RU"/>
        </w:rPr>
        <w:t xml:space="preserve"> полугодие было проведено 2158 обследований. </w:t>
      </w:r>
    </w:p>
    <w:p w:rsidR="00EF74DF" w:rsidRPr="000F6189" w:rsidRDefault="00175834" w:rsidP="00EF74DF">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0F6189">
        <w:rPr>
          <w:rFonts w:ascii="Times New Roman" w:eastAsia="Times New Roman" w:hAnsi="Times New Roman" w:cs="Times New Roman"/>
          <w:color w:val="000000" w:themeColor="text1"/>
          <w:sz w:val="26"/>
          <w:szCs w:val="26"/>
          <w:lang w:eastAsia="ru-RU"/>
        </w:rPr>
        <w:t>На с</w:t>
      </w:r>
      <w:r w:rsidR="00EF74DF" w:rsidRPr="000F6189">
        <w:rPr>
          <w:rFonts w:ascii="Times New Roman" w:eastAsia="Times New Roman" w:hAnsi="Times New Roman" w:cs="Times New Roman"/>
          <w:color w:val="000000" w:themeColor="text1"/>
          <w:sz w:val="26"/>
          <w:szCs w:val="26"/>
          <w:lang w:eastAsia="ru-RU"/>
        </w:rPr>
        <w:t>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Pr="000F6189">
        <w:rPr>
          <w:rFonts w:ascii="Times New Roman" w:eastAsia="Times New Roman" w:hAnsi="Times New Roman" w:cs="Times New Roman"/>
          <w:b/>
          <w:color w:val="000000" w:themeColor="text1"/>
          <w:sz w:val="26"/>
          <w:szCs w:val="26"/>
          <w:lang w:eastAsia="ru-RU"/>
        </w:rPr>
        <w:t xml:space="preserve"> </w:t>
      </w:r>
      <w:r w:rsidRPr="000F6189">
        <w:rPr>
          <w:rFonts w:ascii="Times New Roman" w:eastAsia="Times New Roman" w:hAnsi="Times New Roman" w:cs="Times New Roman"/>
          <w:color w:val="000000" w:themeColor="text1"/>
          <w:sz w:val="26"/>
          <w:szCs w:val="26"/>
          <w:lang w:eastAsia="ru-RU"/>
        </w:rPr>
        <w:t>израсходовано</w:t>
      </w:r>
      <w:r w:rsidR="00EF74DF" w:rsidRPr="000F6189">
        <w:rPr>
          <w:rFonts w:ascii="Times New Roman" w:eastAsia="Times New Roman" w:hAnsi="Times New Roman" w:cs="Times New Roman"/>
          <w:color w:val="000000" w:themeColor="text1"/>
          <w:sz w:val="26"/>
          <w:szCs w:val="26"/>
          <w:lang w:eastAsia="ru-RU"/>
        </w:rPr>
        <w:t xml:space="preserve"> 225 219,0 </w:t>
      </w:r>
      <w:r w:rsidRPr="000F6189">
        <w:rPr>
          <w:rFonts w:ascii="Times New Roman" w:eastAsia="Times New Roman" w:hAnsi="Times New Roman" w:cs="Times New Roman"/>
          <w:color w:val="000000" w:themeColor="text1"/>
          <w:sz w:val="26"/>
          <w:szCs w:val="26"/>
          <w:lang w:eastAsia="ru-RU"/>
        </w:rPr>
        <w:t>тыс. рублей или 99,3 % от плана.</w:t>
      </w:r>
      <w:r w:rsidR="00EF74DF" w:rsidRPr="000F6189">
        <w:rPr>
          <w:rFonts w:ascii="Times New Roman" w:eastAsia="Times New Roman" w:hAnsi="Times New Roman" w:cs="Times New Roman"/>
          <w:color w:val="000000" w:themeColor="text1"/>
          <w:sz w:val="26"/>
          <w:szCs w:val="26"/>
          <w:lang w:eastAsia="ru-RU"/>
        </w:rPr>
        <w:t xml:space="preserve"> </w:t>
      </w:r>
    </w:p>
    <w:p w:rsidR="00EF74DF" w:rsidRPr="000F6189" w:rsidRDefault="00EF74DF" w:rsidP="00EF74DF">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0F6189">
        <w:rPr>
          <w:rFonts w:ascii="Times New Roman" w:eastAsia="Times New Roman" w:hAnsi="Times New Roman" w:cs="Times New Roman"/>
          <w:color w:val="000000" w:themeColor="text1"/>
          <w:sz w:val="26"/>
          <w:szCs w:val="26"/>
          <w:lang w:eastAsia="ru-RU"/>
        </w:rPr>
        <w:t>В соответствии с Законом НАО от 11.12.2002 № 382-ОЗ «О здравоохранении в Ненецком автономном округе», и в соответствии с постановлением Администрации НАО от 27.01.2017 № 13-п «О внесении изменений в Положение о социальной поддержке в виде ежемесячной денежной выплаты лицам, больным активными формами туберкулеза, находящимся под дис</w:t>
      </w:r>
      <w:r w:rsidRPr="000F6189">
        <w:rPr>
          <w:rFonts w:ascii="Times New Roman" w:eastAsia="Times New Roman" w:hAnsi="Times New Roman" w:cs="Times New Roman"/>
          <w:color w:val="000000" w:themeColor="text1"/>
          <w:sz w:val="26"/>
          <w:szCs w:val="26"/>
          <w:lang w:eastAsia="ru-RU"/>
        </w:rPr>
        <w:lastRenderedPageBreak/>
        <w:t>пансерным наблюдением и соблюдающим режим терапии при лечении туберкулеза», производятся ежемесячные денежные выплаты в размере - 350 рублей.</w:t>
      </w:r>
    </w:p>
    <w:p w:rsidR="00EF74DF" w:rsidRPr="000F6189" w:rsidRDefault="00EF74DF" w:rsidP="00EF74DF">
      <w:pPr>
        <w:spacing w:after="0" w:line="240" w:lineRule="auto"/>
        <w:ind w:firstLine="708"/>
        <w:jc w:val="both"/>
        <w:rPr>
          <w:rFonts w:ascii="Times New Roman" w:eastAsia="Calibri" w:hAnsi="Times New Roman" w:cs="Times New Roman"/>
          <w:sz w:val="26"/>
          <w:szCs w:val="26"/>
        </w:rPr>
      </w:pPr>
      <w:r w:rsidRPr="000F6189">
        <w:rPr>
          <w:rFonts w:ascii="Times New Roman" w:eastAsia="Calibri" w:hAnsi="Times New Roman" w:cs="Times New Roman"/>
          <w:sz w:val="26"/>
          <w:szCs w:val="26"/>
        </w:rPr>
        <w:t>План контингента на 2018 год - 17 человек, за отчетный период обратилось 12 человек.</w:t>
      </w:r>
    </w:p>
    <w:p w:rsidR="00EF74DF" w:rsidRPr="000F6189" w:rsidRDefault="00EF74DF" w:rsidP="00EF74DF">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0F6189">
        <w:rPr>
          <w:rFonts w:ascii="Times New Roman" w:eastAsia="Times New Roman" w:hAnsi="Times New Roman" w:cs="Times New Roman"/>
          <w:color w:val="000000" w:themeColor="text1"/>
          <w:sz w:val="26"/>
          <w:szCs w:val="26"/>
          <w:lang w:eastAsia="ru-RU"/>
        </w:rPr>
        <w:t>Укрепление материально-технической базы кабинета по профилактике инфекционных заболеваний и СПИДа - заключен контракт на поставку фармацевтич</w:t>
      </w:r>
      <w:r w:rsidR="00620310">
        <w:rPr>
          <w:rFonts w:ascii="Times New Roman" w:eastAsia="Times New Roman" w:hAnsi="Times New Roman" w:cs="Times New Roman"/>
          <w:color w:val="000000" w:themeColor="text1"/>
          <w:sz w:val="26"/>
          <w:szCs w:val="26"/>
          <w:lang w:eastAsia="ru-RU"/>
        </w:rPr>
        <w:t>еских холодильников в количеств</w:t>
      </w:r>
      <w:r w:rsidRPr="000F6189">
        <w:rPr>
          <w:rFonts w:ascii="Times New Roman" w:eastAsia="Times New Roman" w:hAnsi="Times New Roman" w:cs="Times New Roman"/>
          <w:color w:val="000000" w:themeColor="text1"/>
          <w:sz w:val="26"/>
          <w:szCs w:val="26"/>
          <w:lang w:eastAsia="ru-RU"/>
        </w:rPr>
        <w:t>е 5 шт</w:t>
      </w:r>
      <w:r w:rsidR="00620310">
        <w:rPr>
          <w:rFonts w:ascii="Times New Roman" w:eastAsia="Times New Roman" w:hAnsi="Times New Roman" w:cs="Times New Roman"/>
          <w:color w:val="000000" w:themeColor="text1"/>
          <w:sz w:val="26"/>
          <w:szCs w:val="26"/>
          <w:lang w:eastAsia="ru-RU"/>
        </w:rPr>
        <w:t>ук</w:t>
      </w:r>
      <w:r w:rsidRPr="000F6189">
        <w:rPr>
          <w:rFonts w:ascii="Times New Roman" w:eastAsia="Times New Roman" w:hAnsi="Times New Roman" w:cs="Times New Roman"/>
          <w:color w:val="000000" w:themeColor="text1"/>
          <w:sz w:val="26"/>
          <w:szCs w:val="26"/>
          <w:lang w:eastAsia="ru-RU"/>
        </w:rPr>
        <w:t xml:space="preserve"> для хранения реагентов. Поставка осуществлена и произведена оплата.</w:t>
      </w:r>
    </w:p>
    <w:p w:rsidR="00EF74DF" w:rsidRPr="000F6189" w:rsidRDefault="00EF74DF" w:rsidP="00EF74DF">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0F6189">
        <w:rPr>
          <w:rFonts w:ascii="Times New Roman" w:eastAsia="Times New Roman" w:hAnsi="Times New Roman" w:cs="Times New Roman"/>
          <w:color w:val="000000" w:themeColor="text1"/>
          <w:sz w:val="26"/>
          <w:szCs w:val="26"/>
          <w:lang w:eastAsia="ru-RU"/>
        </w:rPr>
        <w:t>Продолжается лечение пациентов, изъявивших желание пройти курс лечения препаратом «ВИВИТРОЛ». В настоящее время в программе задействовано 9 пациентов.</w:t>
      </w:r>
    </w:p>
    <w:p w:rsidR="00EF74DF" w:rsidRPr="000F6189" w:rsidRDefault="0028760D" w:rsidP="0028760D">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0F6189">
        <w:rPr>
          <w:rFonts w:ascii="Times New Roman" w:eastAsia="Times New Roman" w:hAnsi="Times New Roman" w:cs="Times New Roman"/>
          <w:color w:val="000000" w:themeColor="text1"/>
          <w:sz w:val="26"/>
          <w:szCs w:val="26"/>
          <w:lang w:eastAsia="ru-RU"/>
        </w:rPr>
        <w:t>В рамках о</w:t>
      </w:r>
      <w:r w:rsidR="00EF74DF" w:rsidRPr="000F6189">
        <w:rPr>
          <w:rFonts w:ascii="Times New Roman" w:eastAsia="Times New Roman" w:hAnsi="Times New Roman" w:cs="Times New Roman"/>
          <w:color w:val="000000" w:themeColor="text1"/>
          <w:sz w:val="26"/>
          <w:szCs w:val="26"/>
          <w:lang w:eastAsia="ru-RU"/>
        </w:rPr>
        <w:t>казани</w:t>
      </w:r>
      <w:r w:rsidRPr="000F6189">
        <w:rPr>
          <w:rFonts w:ascii="Times New Roman" w:eastAsia="Times New Roman" w:hAnsi="Times New Roman" w:cs="Times New Roman"/>
          <w:color w:val="000000" w:themeColor="text1"/>
          <w:sz w:val="26"/>
          <w:szCs w:val="26"/>
          <w:lang w:eastAsia="ru-RU"/>
        </w:rPr>
        <w:t>я</w:t>
      </w:r>
      <w:r w:rsidR="00EF74DF" w:rsidRPr="000F6189">
        <w:rPr>
          <w:rFonts w:ascii="Times New Roman" w:eastAsia="Times New Roman" w:hAnsi="Times New Roman" w:cs="Times New Roman"/>
          <w:color w:val="000000" w:themeColor="text1"/>
          <w:sz w:val="26"/>
          <w:szCs w:val="26"/>
          <w:lang w:eastAsia="ru-RU"/>
        </w:rPr>
        <w:t xml:space="preserve"> медицинской помощи </w:t>
      </w:r>
      <w:r w:rsidR="007B3644" w:rsidRPr="000F6189">
        <w:rPr>
          <w:rFonts w:ascii="Times New Roman" w:eastAsia="Times New Roman" w:hAnsi="Times New Roman" w:cs="Times New Roman"/>
          <w:color w:val="000000" w:themeColor="text1"/>
          <w:sz w:val="26"/>
          <w:szCs w:val="26"/>
          <w:lang w:eastAsia="ru-RU"/>
        </w:rPr>
        <w:t xml:space="preserve">по </w:t>
      </w:r>
      <w:r w:rsidR="00EF74DF" w:rsidRPr="000F6189">
        <w:rPr>
          <w:rFonts w:ascii="Times New Roman" w:eastAsia="Times New Roman" w:hAnsi="Times New Roman" w:cs="Times New Roman"/>
          <w:color w:val="000000" w:themeColor="text1"/>
          <w:sz w:val="26"/>
          <w:szCs w:val="26"/>
          <w:lang w:eastAsia="ru-RU"/>
        </w:rPr>
        <w:t>территориальной программ</w:t>
      </w:r>
      <w:r w:rsidR="007B3644" w:rsidRPr="000F6189">
        <w:rPr>
          <w:rFonts w:ascii="Times New Roman" w:eastAsia="Times New Roman" w:hAnsi="Times New Roman" w:cs="Times New Roman"/>
          <w:color w:val="000000" w:themeColor="text1"/>
          <w:sz w:val="26"/>
          <w:szCs w:val="26"/>
          <w:lang w:eastAsia="ru-RU"/>
        </w:rPr>
        <w:t xml:space="preserve">е </w:t>
      </w:r>
      <w:r w:rsidR="00EF74DF" w:rsidRPr="000F6189">
        <w:rPr>
          <w:rFonts w:ascii="Times New Roman" w:eastAsia="Times New Roman" w:hAnsi="Times New Roman" w:cs="Times New Roman"/>
          <w:color w:val="000000" w:themeColor="text1"/>
          <w:sz w:val="26"/>
          <w:szCs w:val="26"/>
          <w:lang w:eastAsia="ru-RU"/>
        </w:rPr>
        <w:t>государственных гарантий бесплатного оказания гражданам медицинской помощи при оказании специализированной медицинской помощи, скорой, в том числе скорой специализированной медицинской помощи, медицинской эвакуации</w:t>
      </w:r>
      <w:r w:rsidRPr="000F6189">
        <w:rPr>
          <w:rFonts w:ascii="Times New Roman" w:eastAsia="Times New Roman" w:hAnsi="Times New Roman" w:cs="Times New Roman"/>
          <w:color w:val="000000" w:themeColor="text1"/>
          <w:sz w:val="26"/>
          <w:szCs w:val="26"/>
          <w:lang w:eastAsia="ru-RU"/>
        </w:rPr>
        <w:t xml:space="preserve"> освоено</w:t>
      </w:r>
      <w:r w:rsidR="00EF74DF" w:rsidRPr="000F6189">
        <w:rPr>
          <w:rFonts w:ascii="Times New Roman" w:eastAsia="Times New Roman" w:hAnsi="Times New Roman" w:cs="Times New Roman"/>
          <w:color w:val="000000" w:themeColor="text1"/>
          <w:sz w:val="26"/>
          <w:szCs w:val="26"/>
          <w:lang w:eastAsia="ru-RU"/>
        </w:rPr>
        <w:t xml:space="preserve"> 224 266,2 тыс. рублей </w:t>
      </w:r>
      <w:r w:rsidRPr="000F6189">
        <w:rPr>
          <w:rFonts w:ascii="Times New Roman" w:eastAsia="Times New Roman" w:hAnsi="Times New Roman" w:cs="Times New Roman"/>
          <w:color w:val="000000" w:themeColor="text1"/>
          <w:sz w:val="26"/>
          <w:szCs w:val="26"/>
          <w:lang w:eastAsia="ru-RU"/>
        </w:rPr>
        <w:t>и подведены следующие итоги:</w:t>
      </w:r>
    </w:p>
    <w:p w:rsidR="00BD5D5D" w:rsidRDefault="00BD5D5D" w:rsidP="00EF74DF">
      <w:pPr>
        <w:spacing w:after="0" w:line="240" w:lineRule="auto"/>
        <w:ind w:firstLine="708"/>
        <w:jc w:val="both"/>
        <w:rPr>
          <w:rFonts w:ascii="Times New Roman" w:eastAsia="Times New Roman" w:hAnsi="Times New Roman" w:cs="Times New Roman"/>
          <w:color w:val="000000" w:themeColor="text1"/>
          <w:sz w:val="26"/>
          <w:szCs w:val="26"/>
          <w:lang w:eastAsia="ru-RU"/>
        </w:rPr>
      </w:pPr>
    </w:p>
    <w:p w:rsidR="00EF74DF" w:rsidRPr="000F6189" w:rsidRDefault="00EF74DF" w:rsidP="00EF74DF">
      <w:pPr>
        <w:spacing w:after="0" w:line="240" w:lineRule="auto"/>
        <w:ind w:firstLine="708"/>
        <w:jc w:val="both"/>
        <w:rPr>
          <w:rFonts w:ascii="Times New Roman" w:eastAsia="Times New Roman" w:hAnsi="Times New Roman" w:cs="Times New Roman"/>
          <w:color w:val="000000" w:themeColor="text1"/>
          <w:sz w:val="26"/>
          <w:szCs w:val="26"/>
          <w:lang w:eastAsia="ru-RU"/>
        </w:rPr>
      </w:pPr>
      <w:r w:rsidRPr="000F6189">
        <w:rPr>
          <w:rFonts w:ascii="Times New Roman" w:eastAsia="Times New Roman" w:hAnsi="Times New Roman" w:cs="Times New Roman"/>
          <w:color w:val="000000" w:themeColor="text1"/>
          <w:sz w:val="26"/>
          <w:szCs w:val="26"/>
          <w:lang w:eastAsia="ru-RU"/>
        </w:rPr>
        <w:t>ГБУЗ НАО «Ненецкая окружная больница»</w:t>
      </w:r>
    </w:p>
    <w:p w:rsidR="00EF74DF" w:rsidRPr="00EF74DF" w:rsidRDefault="00EF74DF" w:rsidP="00EF74DF">
      <w:pPr>
        <w:spacing w:after="0" w:line="240" w:lineRule="auto"/>
        <w:ind w:firstLine="708"/>
        <w:jc w:val="both"/>
        <w:rPr>
          <w:rFonts w:ascii="Times New Roman" w:eastAsia="Times New Roman" w:hAnsi="Times New Roman" w:cs="Times New Roman"/>
          <w:color w:val="000000" w:themeColor="text1"/>
          <w:sz w:val="26"/>
          <w:szCs w:val="26"/>
          <w:lang w:eastAsia="ru-RU"/>
        </w:rPr>
      </w:pPr>
    </w:p>
    <w:tbl>
      <w:tblPr>
        <w:tblW w:w="9385" w:type="dxa"/>
        <w:tblInd w:w="-34" w:type="dxa"/>
        <w:tblLook w:val="04A0" w:firstRow="1" w:lastRow="0" w:firstColumn="1" w:lastColumn="0" w:noHBand="0" w:noVBand="1"/>
      </w:tblPr>
      <w:tblGrid>
        <w:gridCol w:w="2649"/>
        <w:gridCol w:w="1225"/>
        <w:gridCol w:w="797"/>
        <w:gridCol w:w="1029"/>
        <w:gridCol w:w="1155"/>
        <w:gridCol w:w="1276"/>
        <w:gridCol w:w="1254"/>
      </w:tblGrid>
      <w:tr w:rsidR="00EF74DF" w:rsidRPr="00EF74DF" w:rsidTr="0028760D">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Наименование</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Еденица измерения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план на год</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план на отчетный период</w:t>
            </w:r>
          </w:p>
        </w:tc>
        <w:tc>
          <w:tcPr>
            <w:tcW w:w="1155" w:type="dxa"/>
            <w:tcBorders>
              <w:top w:val="single" w:sz="4" w:space="0" w:color="auto"/>
              <w:left w:val="nil"/>
              <w:bottom w:val="single" w:sz="4" w:space="0" w:color="auto"/>
              <w:right w:val="single" w:sz="4" w:space="0" w:color="auto"/>
            </w:tcBorders>
            <w:shd w:val="clear" w:color="auto" w:fill="auto"/>
            <w:noWrap/>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выполнено за отчетный период</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 выполнения за отчетный период</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 выполнения от годового плана</w:t>
            </w:r>
          </w:p>
        </w:tc>
      </w:tr>
      <w:tr w:rsidR="00EF74DF" w:rsidRPr="00EF74DF" w:rsidTr="0028760D">
        <w:trPr>
          <w:trHeight w:val="315"/>
        </w:trPr>
        <w:tc>
          <w:tcPr>
            <w:tcW w:w="2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4DF" w:rsidRPr="00EF74DF" w:rsidRDefault="00EF74DF" w:rsidP="00EF74DF">
            <w:pPr>
              <w:spacing w:after="0" w:line="240" w:lineRule="auto"/>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психиатрия</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койко-день</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5 280</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2 950</w:t>
            </w:r>
          </w:p>
        </w:tc>
        <w:tc>
          <w:tcPr>
            <w:tcW w:w="1155" w:type="dxa"/>
            <w:tcBorders>
              <w:top w:val="single" w:sz="4" w:space="0" w:color="auto"/>
              <w:left w:val="nil"/>
              <w:bottom w:val="single" w:sz="4" w:space="0" w:color="auto"/>
              <w:right w:val="single" w:sz="4" w:space="0" w:color="auto"/>
            </w:tcBorders>
            <w:shd w:val="clear" w:color="auto" w:fill="auto"/>
            <w:noWrap/>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2 952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100,07%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55,91%</w:t>
            </w:r>
          </w:p>
        </w:tc>
      </w:tr>
      <w:tr w:rsidR="00EF74DF" w:rsidRPr="00EF74DF" w:rsidTr="0028760D">
        <w:trPr>
          <w:trHeight w:val="510"/>
        </w:trPr>
        <w:tc>
          <w:tcPr>
            <w:tcW w:w="2825" w:type="dxa"/>
            <w:tcBorders>
              <w:top w:val="nil"/>
              <w:left w:val="single" w:sz="4" w:space="0" w:color="auto"/>
              <w:bottom w:val="single" w:sz="4" w:space="0" w:color="auto"/>
              <w:right w:val="single" w:sz="4" w:space="0" w:color="auto"/>
            </w:tcBorders>
            <w:shd w:val="clear" w:color="auto" w:fill="auto"/>
            <w:vAlign w:val="center"/>
            <w:hideMark/>
          </w:tcPr>
          <w:p w:rsidR="00EF74DF" w:rsidRPr="00EF74DF" w:rsidRDefault="00EF74DF" w:rsidP="00EF74DF">
            <w:pPr>
              <w:spacing w:after="0" w:line="240" w:lineRule="auto"/>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психиатрия-наркология (в части наркологии)</w:t>
            </w:r>
          </w:p>
        </w:tc>
        <w:tc>
          <w:tcPr>
            <w:tcW w:w="1258" w:type="dxa"/>
            <w:tcBorders>
              <w:top w:val="nil"/>
              <w:left w:val="nil"/>
              <w:bottom w:val="single" w:sz="4" w:space="0" w:color="auto"/>
              <w:right w:val="single" w:sz="4" w:space="0" w:color="auto"/>
            </w:tcBorders>
            <w:shd w:val="clear" w:color="auto" w:fill="auto"/>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койко-день</w:t>
            </w:r>
          </w:p>
        </w:tc>
        <w:tc>
          <w:tcPr>
            <w:tcW w:w="850" w:type="dxa"/>
            <w:tcBorders>
              <w:top w:val="nil"/>
              <w:left w:val="nil"/>
              <w:bottom w:val="single" w:sz="4" w:space="0" w:color="auto"/>
              <w:right w:val="single" w:sz="4" w:space="0" w:color="auto"/>
            </w:tcBorders>
            <w:shd w:val="clear" w:color="auto" w:fill="auto"/>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4 620</w:t>
            </w:r>
          </w:p>
        </w:tc>
        <w:tc>
          <w:tcPr>
            <w:tcW w:w="1029" w:type="dxa"/>
            <w:tcBorders>
              <w:top w:val="nil"/>
              <w:left w:val="nil"/>
              <w:bottom w:val="single" w:sz="4" w:space="0" w:color="auto"/>
              <w:right w:val="single" w:sz="4" w:space="0" w:color="auto"/>
            </w:tcBorders>
            <w:shd w:val="clear" w:color="auto" w:fill="auto"/>
            <w:noWrap/>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2 300</w:t>
            </w:r>
          </w:p>
        </w:tc>
        <w:tc>
          <w:tcPr>
            <w:tcW w:w="1155" w:type="dxa"/>
            <w:tcBorders>
              <w:top w:val="nil"/>
              <w:left w:val="nil"/>
              <w:bottom w:val="single" w:sz="4" w:space="0" w:color="auto"/>
              <w:right w:val="single" w:sz="4" w:space="0" w:color="auto"/>
            </w:tcBorders>
            <w:shd w:val="clear" w:color="auto" w:fill="auto"/>
            <w:noWrap/>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1 633</w:t>
            </w:r>
          </w:p>
        </w:tc>
        <w:tc>
          <w:tcPr>
            <w:tcW w:w="1276" w:type="dxa"/>
            <w:tcBorders>
              <w:top w:val="nil"/>
              <w:left w:val="nil"/>
              <w:bottom w:val="single" w:sz="4" w:space="0" w:color="auto"/>
              <w:right w:val="single" w:sz="4" w:space="0" w:color="auto"/>
            </w:tcBorders>
            <w:shd w:val="clear" w:color="auto" w:fill="auto"/>
            <w:noWrap/>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71,00%</w:t>
            </w:r>
          </w:p>
        </w:tc>
        <w:tc>
          <w:tcPr>
            <w:tcW w:w="992" w:type="dxa"/>
            <w:tcBorders>
              <w:top w:val="nil"/>
              <w:left w:val="nil"/>
              <w:bottom w:val="single" w:sz="4" w:space="0" w:color="auto"/>
              <w:right w:val="single" w:sz="4" w:space="0" w:color="auto"/>
            </w:tcBorders>
            <w:shd w:val="clear" w:color="auto" w:fill="auto"/>
            <w:noWrap/>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35,35%</w:t>
            </w:r>
          </w:p>
        </w:tc>
      </w:tr>
      <w:tr w:rsidR="00EF74DF" w:rsidRPr="00EF74DF" w:rsidTr="0028760D">
        <w:trPr>
          <w:trHeight w:val="1275"/>
        </w:trPr>
        <w:tc>
          <w:tcPr>
            <w:tcW w:w="2825" w:type="dxa"/>
            <w:tcBorders>
              <w:top w:val="nil"/>
              <w:left w:val="single" w:sz="4" w:space="0" w:color="auto"/>
              <w:bottom w:val="single" w:sz="4" w:space="0" w:color="auto"/>
              <w:right w:val="single" w:sz="4" w:space="0" w:color="auto"/>
            </w:tcBorders>
            <w:shd w:val="clear" w:color="auto" w:fill="auto"/>
            <w:vAlign w:val="center"/>
            <w:hideMark/>
          </w:tcPr>
          <w:p w:rsidR="00EF74DF" w:rsidRPr="00EF74DF" w:rsidRDefault="00EF74DF" w:rsidP="00EF74DF">
            <w:pPr>
              <w:spacing w:after="0" w:line="240" w:lineRule="auto"/>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инфекционные болезни (в части синдрома приобретенного иммунодефицита (ВИЧ-инфекции) и дерматовенерологии)</w:t>
            </w:r>
          </w:p>
        </w:tc>
        <w:tc>
          <w:tcPr>
            <w:tcW w:w="1258" w:type="dxa"/>
            <w:tcBorders>
              <w:top w:val="nil"/>
              <w:left w:val="nil"/>
              <w:bottom w:val="single" w:sz="4" w:space="0" w:color="auto"/>
              <w:right w:val="single" w:sz="4" w:space="0" w:color="auto"/>
            </w:tcBorders>
            <w:shd w:val="clear" w:color="auto" w:fill="auto"/>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койко-день</w:t>
            </w:r>
          </w:p>
        </w:tc>
        <w:tc>
          <w:tcPr>
            <w:tcW w:w="850" w:type="dxa"/>
            <w:tcBorders>
              <w:top w:val="nil"/>
              <w:left w:val="nil"/>
              <w:bottom w:val="single" w:sz="4" w:space="0" w:color="auto"/>
              <w:right w:val="single" w:sz="4" w:space="0" w:color="auto"/>
            </w:tcBorders>
            <w:shd w:val="clear" w:color="auto" w:fill="auto"/>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300</w:t>
            </w:r>
          </w:p>
        </w:tc>
        <w:tc>
          <w:tcPr>
            <w:tcW w:w="1029" w:type="dxa"/>
            <w:tcBorders>
              <w:top w:val="nil"/>
              <w:left w:val="nil"/>
              <w:bottom w:val="single" w:sz="4" w:space="0" w:color="auto"/>
              <w:right w:val="single" w:sz="4" w:space="0" w:color="auto"/>
            </w:tcBorders>
            <w:shd w:val="clear" w:color="auto" w:fill="auto"/>
            <w:noWrap/>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160</w:t>
            </w:r>
          </w:p>
        </w:tc>
        <w:tc>
          <w:tcPr>
            <w:tcW w:w="1155" w:type="dxa"/>
            <w:tcBorders>
              <w:top w:val="nil"/>
              <w:left w:val="nil"/>
              <w:bottom w:val="single" w:sz="4" w:space="0" w:color="auto"/>
              <w:right w:val="single" w:sz="4" w:space="0" w:color="auto"/>
            </w:tcBorders>
            <w:shd w:val="clear" w:color="auto" w:fill="auto"/>
            <w:noWrap/>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63</w:t>
            </w:r>
          </w:p>
        </w:tc>
        <w:tc>
          <w:tcPr>
            <w:tcW w:w="1276" w:type="dxa"/>
            <w:tcBorders>
              <w:top w:val="nil"/>
              <w:left w:val="nil"/>
              <w:bottom w:val="single" w:sz="4" w:space="0" w:color="auto"/>
              <w:right w:val="single" w:sz="4" w:space="0" w:color="auto"/>
            </w:tcBorders>
            <w:shd w:val="clear" w:color="auto" w:fill="auto"/>
            <w:noWrap/>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39,38%</w:t>
            </w:r>
          </w:p>
        </w:tc>
        <w:tc>
          <w:tcPr>
            <w:tcW w:w="992" w:type="dxa"/>
            <w:tcBorders>
              <w:top w:val="nil"/>
              <w:left w:val="nil"/>
              <w:bottom w:val="single" w:sz="4" w:space="0" w:color="auto"/>
              <w:right w:val="single" w:sz="4" w:space="0" w:color="auto"/>
            </w:tcBorders>
            <w:shd w:val="clear" w:color="auto" w:fill="auto"/>
            <w:noWrap/>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21,00%</w:t>
            </w:r>
          </w:p>
        </w:tc>
      </w:tr>
      <w:tr w:rsidR="00EF74DF" w:rsidRPr="00EF74DF" w:rsidTr="0028760D">
        <w:trPr>
          <w:trHeight w:val="510"/>
        </w:trPr>
        <w:tc>
          <w:tcPr>
            <w:tcW w:w="2825" w:type="dxa"/>
            <w:tcBorders>
              <w:top w:val="nil"/>
              <w:left w:val="single" w:sz="4" w:space="0" w:color="auto"/>
              <w:bottom w:val="single" w:sz="4" w:space="0" w:color="auto"/>
              <w:right w:val="single" w:sz="4" w:space="0" w:color="auto"/>
            </w:tcBorders>
            <w:shd w:val="clear" w:color="auto" w:fill="auto"/>
            <w:vAlign w:val="center"/>
            <w:hideMark/>
          </w:tcPr>
          <w:p w:rsidR="00EF74DF" w:rsidRPr="00EF74DF" w:rsidRDefault="00EF74DF" w:rsidP="00EF74DF">
            <w:pPr>
              <w:spacing w:after="0" w:line="240" w:lineRule="auto"/>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lastRenderedPageBreak/>
              <w:t>сестринский уход (в части "акушерское дело")</w:t>
            </w:r>
          </w:p>
        </w:tc>
        <w:tc>
          <w:tcPr>
            <w:tcW w:w="1258" w:type="dxa"/>
            <w:tcBorders>
              <w:top w:val="nil"/>
              <w:left w:val="nil"/>
              <w:bottom w:val="single" w:sz="4" w:space="0" w:color="auto"/>
              <w:right w:val="single" w:sz="4" w:space="0" w:color="auto"/>
            </w:tcBorders>
            <w:shd w:val="clear" w:color="auto" w:fill="auto"/>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койко-день</w:t>
            </w:r>
          </w:p>
        </w:tc>
        <w:tc>
          <w:tcPr>
            <w:tcW w:w="850" w:type="dxa"/>
            <w:tcBorders>
              <w:top w:val="nil"/>
              <w:left w:val="nil"/>
              <w:bottom w:val="single" w:sz="4" w:space="0" w:color="auto"/>
              <w:right w:val="single" w:sz="4" w:space="0" w:color="auto"/>
            </w:tcBorders>
            <w:shd w:val="clear" w:color="auto" w:fill="auto"/>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600</w:t>
            </w:r>
          </w:p>
        </w:tc>
        <w:tc>
          <w:tcPr>
            <w:tcW w:w="1029" w:type="dxa"/>
            <w:tcBorders>
              <w:top w:val="nil"/>
              <w:left w:val="nil"/>
              <w:bottom w:val="single" w:sz="4" w:space="0" w:color="auto"/>
              <w:right w:val="single" w:sz="4" w:space="0" w:color="auto"/>
            </w:tcBorders>
            <w:shd w:val="clear" w:color="auto" w:fill="auto"/>
            <w:noWrap/>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300</w:t>
            </w:r>
          </w:p>
        </w:tc>
        <w:tc>
          <w:tcPr>
            <w:tcW w:w="1155" w:type="dxa"/>
            <w:tcBorders>
              <w:top w:val="nil"/>
              <w:left w:val="nil"/>
              <w:bottom w:val="single" w:sz="4" w:space="0" w:color="auto"/>
              <w:right w:val="single" w:sz="4" w:space="0" w:color="auto"/>
            </w:tcBorders>
            <w:shd w:val="clear" w:color="auto" w:fill="auto"/>
            <w:noWrap/>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144</w:t>
            </w:r>
          </w:p>
        </w:tc>
        <w:tc>
          <w:tcPr>
            <w:tcW w:w="1276" w:type="dxa"/>
            <w:tcBorders>
              <w:top w:val="nil"/>
              <w:left w:val="nil"/>
              <w:bottom w:val="single" w:sz="4" w:space="0" w:color="auto"/>
              <w:right w:val="single" w:sz="4" w:space="0" w:color="auto"/>
            </w:tcBorders>
            <w:shd w:val="clear" w:color="auto" w:fill="auto"/>
            <w:noWrap/>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48,00%</w:t>
            </w:r>
          </w:p>
        </w:tc>
        <w:tc>
          <w:tcPr>
            <w:tcW w:w="992" w:type="dxa"/>
            <w:tcBorders>
              <w:top w:val="nil"/>
              <w:left w:val="nil"/>
              <w:bottom w:val="single" w:sz="4" w:space="0" w:color="auto"/>
              <w:right w:val="single" w:sz="4" w:space="0" w:color="auto"/>
            </w:tcBorders>
            <w:shd w:val="clear" w:color="auto" w:fill="auto"/>
            <w:noWrap/>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24,00%</w:t>
            </w:r>
          </w:p>
        </w:tc>
      </w:tr>
      <w:tr w:rsidR="00EF74DF" w:rsidRPr="00EF74DF" w:rsidTr="0028760D">
        <w:trPr>
          <w:trHeight w:val="510"/>
        </w:trPr>
        <w:tc>
          <w:tcPr>
            <w:tcW w:w="2825" w:type="dxa"/>
            <w:tcBorders>
              <w:top w:val="nil"/>
              <w:left w:val="single" w:sz="4" w:space="0" w:color="auto"/>
              <w:bottom w:val="single" w:sz="4" w:space="0" w:color="auto"/>
              <w:right w:val="single" w:sz="4" w:space="0" w:color="auto"/>
            </w:tcBorders>
            <w:shd w:val="clear" w:color="auto" w:fill="auto"/>
            <w:vAlign w:val="center"/>
            <w:hideMark/>
          </w:tcPr>
          <w:p w:rsidR="00EF74DF" w:rsidRPr="00EF74DF" w:rsidRDefault="00EF74DF" w:rsidP="00EF74DF">
            <w:pPr>
              <w:spacing w:after="0" w:line="240" w:lineRule="auto"/>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сестринский уход (в части "стационар село")</w:t>
            </w:r>
          </w:p>
        </w:tc>
        <w:tc>
          <w:tcPr>
            <w:tcW w:w="1258" w:type="dxa"/>
            <w:tcBorders>
              <w:top w:val="nil"/>
              <w:left w:val="nil"/>
              <w:bottom w:val="single" w:sz="4" w:space="0" w:color="auto"/>
              <w:right w:val="single" w:sz="4" w:space="0" w:color="auto"/>
            </w:tcBorders>
            <w:shd w:val="clear" w:color="auto" w:fill="auto"/>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койко-день</w:t>
            </w:r>
          </w:p>
        </w:tc>
        <w:tc>
          <w:tcPr>
            <w:tcW w:w="850" w:type="dxa"/>
            <w:tcBorders>
              <w:top w:val="nil"/>
              <w:left w:val="nil"/>
              <w:bottom w:val="single" w:sz="4" w:space="0" w:color="auto"/>
              <w:right w:val="single" w:sz="4" w:space="0" w:color="auto"/>
            </w:tcBorders>
            <w:shd w:val="clear" w:color="auto" w:fill="auto"/>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14 960</w:t>
            </w:r>
          </w:p>
        </w:tc>
        <w:tc>
          <w:tcPr>
            <w:tcW w:w="1029" w:type="dxa"/>
            <w:tcBorders>
              <w:top w:val="nil"/>
              <w:left w:val="nil"/>
              <w:bottom w:val="single" w:sz="4" w:space="0" w:color="auto"/>
              <w:right w:val="single" w:sz="4" w:space="0" w:color="auto"/>
            </w:tcBorders>
            <w:shd w:val="clear" w:color="auto" w:fill="auto"/>
            <w:noWrap/>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7 830</w:t>
            </w:r>
          </w:p>
        </w:tc>
        <w:tc>
          <w:tcPr>
            <w:tcW w:w="1155" w:type="dxa"/>
            <w:tcBorders>
              <w:top w:val="nil"/>
              <w:left w:val="nil"/>
              <w:bottom w:val="single" w:sz="4" w:space="0" w:color="auto"/>
              <w:right w:val="single" w:sz="4" w:space="0" w:color="auto"/>
            </w:tcBorders>
            <w:shd w:val="clear" w:color="auto" w:fill="auto"/>
            <w:noWrap/>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6 477</w:t>
            </w:r>
          </w:p>
        </w:tc>
        <w:tc>
          <w:tcPr>
            <w:tcW w:w="1276" w:type="dxa"/>
            <w:tcBorders>
              <w:top w:val="nil"/>
              <w:left w:val="nil"/>
              <w:bottom w:val="single" w:sz="4" w:space="0" w:color="auto"/>
              <w:right w:val="single" w:sz="4" w:space="0" w:color="auto"/>
            </w:tcBorders>
            <w:shd w:val="clear" w:color="auto" w:fill="auto"/>
            <w:noWrap/>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82,72%</w:t>
            </w:r>
          </w:p>
        </w:tc>
        <w:tc>
          <w:tcPr>
            <w:tcW w:w="992" w:type="dxa"/>
            <w:tcBorders>
              <w:top w:val="nil"/>
              <w:left w:val="nil"/>
              <w:bottom w:val="single" w:sz="4" w:space="0" w:color="auto"/>
              <w:right w:val="single" w:sz="4" w:space="0" w:color="auto"/>
            </w:tcBorders>
            <w:shd w:val="clear" w:color="auto" w:fill="auto"/>
            <w:noWrap/>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43,30%</w:t>
            </w:r>
          </w:p>
        </w:tc>
      </w:tr>
      <w:tr w:rsidR="00EF74DF" w:rsidRPr="00EF74DF" w:rsidTr="0028760D">
        <w:trPr>
          <w:trHeight w:val="510"/>
        </w:trPr>
        <w:tc>
          <w:tcPr>
            <w:tcW w:w="2825" w:type="dxa"/>
            <w:tcBorders>
              <w:top w:val="nil"/>
              <w:left w:val="single" w:sz="4" w:space="0" w:color="auto"/>
              <w:bottom w:val="single" w:sz="4" w:space="0" w:color="auto"/>
              <w:right w:val="single" w:sz="4" w:space="0" w:color="auto"/>
            </w:tcBorders>
            <w:shd w:val="clear" w:color="auto" w:fill="auto"/>
            <w:vAlign w:val="center"/>
            <w:hideMark/>
          </w:tcPr>
          <w:p w:rsidR="00EF74DF" w:rsidRPr="00EF74DF" w:rsidRDefault="00EF74DF" w:rsidP="00EF74DF">
            <w:pPr>
              <w:spacing w:after="0" w:line="240" w:lineRule="auto"/>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Паллиативная медицинская помощь</w:t>
            </w:r>
          </w:p>
        </w:tc>
        <w:tc>
          <w:tcPr>
            <w:tcW w:w="1258" w:type="dxa"/>
            <w:tcBorders>
              <w:top w:val="nil"/>
              <w:left w:val="nil"/>
              <w:bottom w:val="single" w:sz="4" w:space="0" w:color="auto"/>
              <w:right w:val="single" w:sz="4" w:space="0" w:color="auto"/>
            </w:tcBorders>
            <w:shd w:val="clear" w:color="auto" w:fill="auto"/>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койко-день</w:t>
            </w:r>
          </w:p>
        </w:tc>
        <w:tc>
          <w:tcPr>
            <w:tcW w:w="850" w:type="dxa"/>
            <w:tcBorders>
              <w:top w:val="nil"/>
              <w:left w:val="nil"/>
              <w:bottom w:val="single" w:sz="4" w:space="0" w:color="auto"/>
              <w:right w:val="single" w:sz="4" w:space="0" w:color="auto"/>
            </w:tcBorders>
            <w:shd w:val="clear" w:color="auto" w:fill="auto"/>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1 700</w:t>
            </w:r>
          </w:p>
        </w:tc>
        <w:tc>
          <w:tcPr>
            <w:tcW w:w="1029" w:type="dxa"/>
            <w:tcBorders>
              <w:top w:val="nil"/>
              <w:left w:val="nil"/>
              <w:bottom w:val="single" w:sz="4" w:space="0" w:color="auto"/>
              <w:right w:val="single" w:sz="4" w:space="0" w:color="auto"/>
            </w:tcBorders>
            <w:shd w:val="clear" w:color="auto" w:fill="auto"/>
            <w:noWrap/>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900</w:t>
            </w:r>
          </w:p>
        </w:tc>
        <w:tc>
          <w:tcPr>
            <w:tcW w:w="1155" w:type="dxa"/>
            <w:tcBorders>
              <w:top w:val="nil"/>
              <w:left w:val="nil"/>
              <w:bottom w:val="single" w:sz="4" w:space="0" w:color="auto"/>
              <w:right w:val="single" w:sz="4" w:space="0" w:color="auto"/>
            </w:tcBorders>
            <w:shd w:val="clear" w:color="auto" w:fill="auto"/>
            <w:noWrap/>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783</w:t>
            </w:r>
          </w:p>
        </w:tc>
        <w:tc>
          <w:tcPr>
            <w:tcW w:w="1276" w:type="dxa"/>
            <w:tcBorders>
              <w:top w:val="nil"/>
              <w:left w:val="nil"/>
              <w:bottom w:val="single" w:sz="4" w:space="0" w:color="auto"/>
              <w:right w:val="single" w:sz="4" w:space="0" w:color="auto"/>
            </w:tcBorders>
            <w:shd w:val="clear" w:color="auto" w:fill="auto"/>
            <w:noWrap/>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87,00%</w:t>
            </w:r>
          </w:p>
        </w:tc>
        <w:tc>
          <w:tcPr>
            <w:tcW w:w="992" w:type="dxa"/>
            <w:tcBorders>
              <w:top w:val="nil"/>
              <w:left w:val="nil"/>
              <w:bottom w:val="single" w:sz="4" w:space="0" w:color="auto"/>
              <w:right w:val="single" w:sz="4" w:space="0" w:color="auto"/>
            </w:tcBorders>
            <w:shd w:val="clear" w:color="auto" w:fill="auto"/>
            <w:noWrap/>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46,06%</w:t>
            </w:r>
          </w:p>
        </w:tc>
      </w:tr>
      <w:tr w:rsidR="00EF74DF" w:rsidRPr="00EF74DF" w:rsidTr="0028760D">
        <w:trPr>
          <w:trHeight w:val="765"/>
        </w:trPr>
        <w:tc>
          <w:tcPr>
            <w:tcW w:w="2825" w:type="dxa"/>
            <w:tcBorders>
              <w:top w:val="nil"/>
              <w:left w:val="single" w:sz="4" w:space="0" w:color="auto"/>
              <w:bottom w:val="single" w:sz="4" w:space="0" w:color="auto"/>
              <w:right w:val="single" w:sz="4" w:space="0" w:color="auto"/>
            </w:tcBorders>
            <w:shd w:val="clear" w:color="auto" w:fill="auto"/>
            <w:vAlign w:val="center"/>
            <w:hideMark/>
          </w:tcPr>
          <w:p w:rsidR="00EF74DF" w:rsidRPr="00EF74DF" w:rsidRDefault="00EF74DF" w:rsidP="00EF74DF">
            <w:pPr>
              <w:spacing w:after="0" w:line="240" w:lineRule="auto"/>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Паллиативная медицинская помощь (койки сестринского ухода)</w:t>
            </w:r>
          </w:p>
        </w:tc>
        <w:tc>
          <w:tcPr>
            <w:tcW w:w="1258" w:type="dxa"/>
            <w:tcBorders>
              <w:top w:val="nil"/>
              <w:left w:val="nil"/>
              <w:bottom w:val="single" w:sz="4" w:space="0" w:color="auto"/>
              <w:right w:val="single" w:sz="4" w:space="0" w:color="auto"/>
            </w:tcBorders>
            <w:shd w:val="clear" w:color="auto" w:fill="auto"/>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койко-день</w:t>
            </w:r>
          </w:p>
        </w:tc>
        <w:tc>
          <w:tcPr>
            <w:tcW w:w="850" w:type="dxa"/>
            <w:tcBorders>
              <w:top w:val="nil"/>
              <w:left w:val="nil"/>
              <w:bottom w:val="single" w:sz="4" w:space="0" w:color="auto"/>
              <w:right w:val="single" w:sz="4" w:space="0" w:color="auto"/>
            </w:tcBorders>
            <w:shd w:val="clear" w:color="auto" w:fill="auto"/>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2 040</w:t>
            </w:r>
          </w:p>
        </w:tc>
        <w:tc>
          <w:tcPr>
            <w:tcW w:w="1029" w:type="dxa"/>
            <w:tcBorders>
              <w:top w:val="nil"/>
              <w:left w:val="nil"/>
              <w:bottom w:val="single" w:sz="4" w:space="0" w:color="auto"/>
              <w:right w:val="single" w:sz="4" w:space="0" w:color="auto"/>
            </w:tcBorders>
            <w:shd w:val="clear" w:color="auto" w:fill="auto"/>
            <w:noWrap/>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1 180</w:t>
            </w:r>
          </w:p>
        </w:tc>
        <w:tc>
          <w:tcPr>
            <w:tcW w:w="1155" w:type="dxa"/>
            <w:tcBorders>
              <w:top w:val="nil"/>
              <w:left w:val="nil"/>
              <w:bottom w:val="single" w:sz="4" w:space="0" w:color="auto"/>
              <w:right w:val="single" w:sz="4" w:space="0" w:color="auto"/>
            </w:tcBorders>
            <w:shd w:val="clear" w:color="auto" w:fill="auto"/>
            <w:noWrap/>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1 188</w:t>
            </w:r>
          </w:p>
        </w:tc>
        <w:tc>
          <w:tcPr>
            <w:tcW w:w="1276" w:type="dxa"/>
            <w:tcBorders>
              <w:top w:val="nil"/>
              <w:left w:val="nil"/>
              <w:bottom w:val="single" w:sz="4" w:space="0" w:color="auto"/>
              <w:right w:val="single" w:sz="4" w:space="0" w:color="auto"/>
            </w:tcBorders>
            <w:shd w:val="clear" w:color="auto" w:fill="auto"/>
            <w:noWrap/>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100,68%</w:t>
            </w:r>
          </w:p>
        </w:tc>
        <w:tc>
          <w:tcPr>
            <w:tcW w:w="992" w:type="dxa"/>
            <w:tcBorders>
              <w:top w:val="nil"/>
              <w:left w:val="nil"/>
              <w:bottom w:val="single" w:sz="4" w:space="0" w:color="auto"/>
              <w:right w:val="single" w:sz="4" w:space="0" w:color="auto"/>
            </w:tcBorders>
            <w:shd w:val="clear" w:color="auto" w:fill="auto"/>
            <w:noWrap/>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58,24%</w:t>
            </w:r>
          </w:p>
        </w:tc>
      </w:tr>
      <w:tr w:rsidR="00EF74DF" w:rsidRPr="00EF74DF" w:rsidTr="0028760D">
        <w:trPr>
          <w:trHeight w:val="765"/>
        </w:trPr>
        <w:tc>
          <w:tcPr>
            <w:tcW w:w="2825" w:type="dxa"/>
            <w:tcBorders>
              <w:top w:val="nil"/>
              <w:left w:val="single" w:sz="4" w:space="0" w:color="auto"/>
              <w:bottom w:val="single" w:sz="4" w:space="0" w:color="auto"/>
              <w:right w:val="single" w:sz="4" w:space="0" w:color="auto"/>
            </w:tcBorders>
            <w:shd w:val="clear" w:color="auto" w:fill="auto"/>
            <w:vAlign w:val="center"/>
            <w:hideMark/>
          </w:tcPr>
          <w:p w:rsidR="00EF74DF" w:rsidRPr="00EF74DF" w:rsidRDefault="00EF74DF" w:rsidP="00EF74DF">
            <w:pPr>
              <w:spacing w:after="0" w:line="240" w:lineRule="auto"/>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Скорая, в том числе скорая специализированная, медицинская помощь (за исключением санитарно-авиационной эвакуации)</w:t>
            </w:r>
          </w:p>
        </w:tc>
        <w:tc>
          <w:tcPr>
            <w:tcW w:w="1258" w:type="dxa"/>
            <w:tcBorders>
              <w:top w:val="nil"/>
              <w:left w:val="nil"/>
              <w:bottom w:val="single" w:sz="4" w:space="0" w:color="auto"/>
              <w:right w:val="single" w:sz="4" w:space="0" w:color="auto"/>
            </w:tcBorders>
            <w:shd w:val="clear" w:color="auto" w:fill="auto"/>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вызов</w:t>
            </w:r>
          </w:p>
        </w:tc>
        <w:tc>
          <w:tcPr>
            <w:tcW w:w="850" w:type="dxa"/>
            <w:tcBorders>
              <w:top w:val="nil"/>
              <w:left w:val="nil"/>
              <w:bottom w:val="single" w:sz="4" w:space="0" w:color="auto"/>
              <w:right w:val="single" w:sz="4" w:space="0" w:color="auto"/>
            </w:tcBorders>
            <w:shd w:val="clear" w:color="auto" w:fill="auto"/>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2 000</w:t>
            </w:r>
          </w:p>
        </w:tc>
        <w:tc>
          <w:tcPr>
            <w:tcW w:w="1029" w:type="dxa"/>
            <w:tcBorders>
              <w:top w:val="nil"/>
              <w:left w:val="nil"/>
              <w:bottom w:val="single" w:sz="4" w:space="0" w:color="auto"/>
              <w:right w:val="single" w:sz="4" w:space="0" w:color="auto"/>
            </w:tcBorders>
            <w:shd w:val="clear" w:color="auto" w:fill="auto"/>
            <w:noWrap/>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950</w:t>
            </w:r>
          </w:p>
        </w:tc>
        <w:tc>
          <w:tcPr>
            <w:tcW w:w="1155" w:type="dxa"/>
            <w:tcBorders>
              <w:top w:val="nil"/>
              <w:left w:val="nil"/>
              <w:bottom w:val="single" w:sz="4" w:space="0" w:color="auto"/>
              <w:right w:val="single" w:sz="4" w:space="0" w:color="auto"/>
            </w:tcBorders>
            <w:shd w:val="clear" w:color="auto" w:fill="auto"/>
            <w:noWrap/>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919</w:t>
            </w:r>
          </w:p>
        </w:tc>
        <w:tc>
          <w:tcPr>
            <w:tcW w:w="1276" w:type="dxa"/>
            <w:tcBorders>
              <w:top w:val="nil"/>
              <w:left w:val="nil"/>
              <w:bottom w:val="single" w:sz="4" w:space="0" w:color="auto"/>
              <w:right w:val="single" w:sz="4" w:space="0" w:color="auto"/>
            </w:tcBorders>
            <w:shd w:val="clear" w:color="auto" w:fill="auto"/>
            <w:noWrap/>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96,74%</w:t>
            </w:r>
          </w:p>
        </w:tc>
        <w:tc>
          <w:tcPr>
            <w:tcW w:w="992" w:type="dxa"/>
            <w:tcBorders>
              <w:top w:val="nil"/>
              <w:left w:val="nil"/>
              <w:bottom w:val="single" w:sz="4" w:space="0" w:color="auto"/>
              <w:right w:val="single" w:sz="4" w:space="0" w:color="auto"/>
            </w:tcBorders>
            <w:shd w:val="clear" w:color="auto" w:fill="auto"/>
            <w:noWrap/>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45,95%</w:t>
            </w:r>
          </w:p>
        </w:tc>
      </w:tr>
      <w:tr w:rsidR="00EF74DF" w:rsidRPr="00EF74DF" w:rsidTr="0028760D">
        <w:trPr>
          <w:trHeight w:val="521"/>
        </w:trPr>
        <w:tc>
          <w:tcPr>
            <w:tcW w:w="2825" w:type="dxa"/>
            <w:tcBorders>
              <w:top w:val="nil"/>
              <w:left w:val="single" w:sz="4" w:space="0" w:color="auto"/>
              <w:bottom w:val="single" w:sz="4" w:space="0" w:color="auto"/>
              <w:right w:val="single" w:sz="4" w:space="0" w:color="auto"/>
            </w:tcBorders>
            <w:shd w:val="clear" w:color="auto" w:fill="auto"/>
            <w:vAlign w:val="center"/>
            <w:hideMark/>
          </w:tcPr>
          <w:p w:rsidR="00EF74DF" w:rsidRPr="00EF74DF" w:rsidRDefault="00EF74DF" w:rsidP="00EF74DF">
            <w:pPr>
              <w:spacing w:after="0" w:line="240" w:lineRule="auto"/>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Санитарно-авиационная эвакуация</w:t>
            </w:r>
          </w:p>
        </w:tc>
        <w:tc>
          <w:tcPr>
            <w:tcW w:w="1258" w:type="dxa"/>
            <w:tcBorders>
              <w:top w:val="nil"/>
              <w:left w:val="nil"/>
              <w:bottom w:val="single" w:sz="4" w:space="0" w:color="auto"/>
              <w:right w:val="single" w:sz="4" w:space="0" w:color="auto"/>
            </w:tcBorders>
            <w:shd w:val="clear" w:color="auto" w:fill="auto"/>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вызов</w:t>
            </w:r>
          </w:p>
        </w:tc>
        <w:tc>
          <w:tcPr>
            <w:tcW w:w="850" w:type="dxa"/>
            <w:tcBorders>
              <w:top w:val="nil"/>
              <w:left w:val="nil"/>
              <w:bottom w:val="single" w:sz="4" w:space="0" w:color="auto"/>
              <w:right w:val="single" w:sz="4" w:space="0" w:color="auto"/>
            </w:tcBorders>
            <w:shd w:val="clear" w:color="auto" w:fill="auto"/>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260</w:t>
            </w:r>
          </w:p>
        </w:tc>
        <w:tc>
          <w:tcPr>
            <w:tcW w:w="1029" w:type="dxa"/>
            <w:tcBorders>
              <w:top w:val="nil"/>
              <w:left w:val="nil"/>
              <w:bottom w:val="single" w:sz="4" w:space="0" w:color="auto"/>
              <w:right w:val="single" w:sz="4" w:space="0" w:color="auto"/>
            </w:tcBorders>
            <w:shd w:val="clear" w:color="auto" w:fill="auto"/>
            <w:noWrap/>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140</w:t>
            </w:r>
          </w:p>
        </w:tc>
        <w:tc>
          <w:tcPr>
            <w:tcW w:w="1155" w:type="dxa"/>
            <w:tcBorders>
              <w:top w:val="nil"/>
              <w:left w:val="nil"/>
              <w:bottom w:val="single" w:sz="4" w:space="0" w:color="auto"/>
              <w:right w:val="single" w:sz="4" w:space="0" w:color="auto"/>
            </w:tcBorders>
            <w:shd w:val="clear" w:color="auto" w:fill="auto"/>
            <w:noWrap/>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144</w:t>
            </w:r>
          </w:p>
        </w:tc>
        <w:tc>
          <w:tcPr>
            <w:tcW w:w="1276" w:type="dxa"/>
            <w:tcBorders>
              <w:top w:val="nil"/>
              <w:left w:val="nil"/>
              <w:bottom w:val="single" w:sz="4" w:space="0" w:color="auto"/>
              <w:right w:val="single" w:sz="4" w:space="0" w:color="auto"/>
            </w:tcBorders>
            <w:shd w:val="clear" w:color="auto" w:fill="auto"/>
            <w:noWrap/>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102,86%</w:t>
            </w:r>
          </w:p>
        </w:tc>
        <w:tc>
          <w:tcPr>
            <w:tcW w:w="992" w:type="dxa"/>
            <w:tcBorders>
              <w:top w:val="nil"/>
              <w:left w:val="nil"/>
              <w:bottom w:val="single" w:sz="4" w:space="0" w:color="auto"/>
              <w:right w:val="single" w:sz="4" w:space="0" w:color="auto"/>
            </w:tcBorders>
            <w:shd w:val="clear" w:color="auto" w:fill="auto"/>
            <w:noWrap/>
            <w:vAlign w:val="center"/>
            <w:hideMark/>
          </w:tcPr>
          <w:p w:rsidR="00EF74DF" w:rsidRPr="00EF74DF" w:rsidRDefault="00EF74DF" w:rsidP="00EF74DF">
            <w:pPr>
              <w:spacing w:after="0" w:line="240" w:lineRule="auto"/>
              <w:jc w:val="center"/>
              <w:rPr>
                <w:rFonts w:ascii="Times New Roman" w:eastAsia="Times New Roman" w:hAnsi="Times New Roman" w:cs="Times New Roman"/>
                <w:color w:val="000000"/>
                <w:sz w:val="20"/>
                <w:szCs w:val="20"/>
                <w:lang w:eastAsia="ru-RU"/>
              </w:rPr>
            </w:pPr>
            <w:r w:rsidRPr="00EF74DF">
              <w:rPr>
                <w:rFonts w:ascii="Times New Roman" w:eastAsia="Times New Roman" w:hAnsi="Times New Roman" w:cs="Times New Roman"/>
                <w:color w:val="000000"/>
                <w:sz w:val="20"/>
                <w:szCs w:val="20"/>
                <w:lang w:eastAsia="ru-RU"/>
              </w:rPr>
              <w:t>55,38%</w:t>
            </w:r>
          </w:p>
        </w:tc>
      </w:tr>
    </w:tbl>
    <w:p w:rsidR="00EF74DF" w:rsidRDefault="00EF74DF" w:rsidP="00EF74DF">
      <w:pPr>
        <w:spacing w:after="0" w:line="240" w:lineRule="auto"/>
        <w:ind w:firstLine="708"/>
        <w:jc w:val="both"/>
        <w:rPr>
          <w:rFonts w:ascii="Times New Roman" w:eastAsia="Times New Roman" w:hAnsi="Times New Roman" w:cs="Times New Roman"/>
          <w:color w:val="000000" w:themeColor="text1"/>
          <w:sz w:val="26"/>
          <w:szCs w:val="26"/>
          <w:lang w:eastAsia="ru-RU"/>
        </w:rPr>
      </w:pPr>
      <w:r w:rsidRPr="00EF74DF">
        <w:rPr>
          <w:rFonts w:ascii="Times New Roman" w:eastAsia="Times New Roman" w:hAnsi="Times New Roman" w:cs="Times New Roman"/>
          <w:color w:val="000000" w:themeColor="text1"/>
          <w:sz w:val="26"/>
          <w:szCs w:val="26"/>
          <w:lang w:eastAsia="ru-RU"/>
        </w:rPr>
        <w:t>ГБУЗ НАО «Окружной противотуберкулезный диспансер»</w:t>
      </w:r>
    </w:p>
    <w:p w:rsidR="00BD5D5D" w:rsidRPr="00EF74DF" w:rsidRDefault="00BD5D5D" w:rsidP="00EF74DF">
      <w:pPr>
        <w:spacing w:after="0" w:line="240" w:lineRule="auto"/>
        <w:ind w:firstLine="708"/>
        <w:jc w:val="both"/>
        <w:rPr>
          <w:rFonts w:ascii="Times New Roman" w:eastAsia="Times New Roman" w:hAnsi="Times New Roman" w:cs="Times New Roman"/>
          <w:color w:val="000000" w:themeColor="text1"/>
          <w:sz w:val="26"/>
          <w:szCs w:val="26"/>
          <w:lang w:eastAsia="ru-RU"/>
        </w:rPr>
      </w:pPr>
    </w:p>
    <w:tbl>
      <w:tblPr>
        <w:tblStyle w:val="50"/>
        <w:tblW w:w="9210" w:type="dxa"/>
        <w:tblLook w:val="04A0" w:firstRow="1" w:lastRow="0" w:firstColumn="1" w:lastColumn="0" w:noHBand="0" w:noVBand="1"/>
      </w:tblPr>
      <w:tblGrid>
        <w:gridCol w:w="3823"/>
        <w:gridCol w:w="1838"/>
        <w:gridCol w:w="1848"/>
        <w:gridCol w:w="1701"/>
      </w:tblGrid>
      <w:tr w:rsidR="00EF74DF" w:rsidRPr="00EF74DF" w:rsidTr="0028760D">
        <w:trPr>
          <w:trHeight w:val="553"/>
        </w:trPr>
        <w:tc>
          <w:tcPr>
            <w:tcW w:w="3823" w:type="dxa"/>
          </w:tcPr>
          <w:p w:rsidR="00EF74DF" w:rsidRPr="00EF74DF" w:rsidRDefault="00EF74DF" w:rsidP="00EF74DF">
            <w:pPr>
              <w:jc w:val="center"/>
              <w:rPr>
                <w:rFonts w:ascii="Times New Roman" w:eastAsia="Times New Roman" w:hAnsi="Times New Roman" w:cs="Times New Roman"/>
                <w:sz w:val="20"/>
                <w:szCs w:val="20"/>
                <w:lang w:eastAsia="ru-RU"/>
              </w:rPr>
            </w:pPr>
          </w:p>
          <w:p w:rsidR="00EF74DF" w:rsidRPr="00EF74DF" w:rsidRDefault="00EF74DF" w:rsidP="00EF74DF">
            <w:pPr>
              <w:jc w:val="center"/>
              <w:rPr>
                <w:rFonts w:ascii="Times New Roman" w:eastAsia="Times New Roman" w:hAnsi="Times New Roman" w:cs="Times New Roman"/>
                <w:sz w:val="20"/>
                <w:szCs w:val="20"/>
                <w:lang w:eastAsia="ru-RU"/>
              </w:rPr>
            </w:pPr>
            <w:r w:rsidRPr="00EF74DF">
              <w:rPr>
                <w:rFonts w:ascii="Times New Roman" w:eastAsia="Times New Roman" w:hAnsi="Times New Roman" w:cs="Times New Roman"/>
                <w:sz w:val="20"/>
                <w:szCs w:val="20"/>
                <w:lang w:eastAsia="ru-RU"/>
              </w:rPr>
              <w:t>Наименование</w:t>
            </w:r>
          </w:p>
        </w:tc>
        <w:tc>
          <w:tcPr>
            <w:tcW w:w="1838" w:type="dxa"/>
            <w:vAlign w:val="center"/>
          </w:tcPr>
          <w:p w:rsidR="00EF74DF" w:rsidRPr="00EF74DF" w:rsidRDefault="00EF74DF" w:rsidP="00EF74DF">
            <w:pPr>
              <w:jc w:val="center"/>
              <w:rPr>
                <w:rFonts w:ascii="Times New Roman" w:eastAsia="Times New Roman" w:hAnsi="Times New Roman" w:cs="Times New Roman"/>
                <w:sz w:val="20"/>
                <w:szCs w:val="20"/>
                <w:lang w:eastAsia="ru-RU"/>
              </w:rPr>
            </w:pPr>
            <w:r w:rsidRPr="00EF74DF">
              <w:rPr>
                <w:rFonts w:ascii="Times New Roman" w:eastAsia="Times New Roman" w:hAnsi="Times New Roman" w:cs="Times New Roman"/>
                <w:sz w:val="20"/>
                <w:szCs w:val="20"/>
                <w:lang w:eastAsia="ru-RU"/>
              </w:rPr>
              <w:t>План на 2018 г.</w:t>
            </w:r>
          </w:p>
        </w:tc>
        <w:tc>
          <w:tcPr>
            <w:tcW w:w="1848" w:type="dxa"/>
            <w:vAlign w:val="center"/>
          </w:tcPr>
          <w:p w:rsidR="00EF74DF" w:rsidRPr="00EF74DF" w:rsidRDefault="00EF74DF" w:rsidP="00EF74DF">
            <w:pPr>
              <w:jc w:val="center"/>
              <w:rPr>
                <w:rFonts w:ascii="Times New Roman" w:eastAsia="Times New Roman" w:hAnsi="Times New Roman" w:cs="Times New Roman"/>
                <w:sz w:val="20"/>
                <w:szCs w:val="20"/>
                <w:lang w:eastAsia="ru-RU"/>
              </w:rPr>
            </w:pPr>
            <w:r w:rsidRPr="00EF74DF">
              <w:rPr>
                <w:rFonts w:ascii="Times New Roman" w:eastAsia="Times New Roman" w:hAnsi="Times New Roman" w:cs="Times New Roman"/>
                <w:sz w:val="20"/>
                <w:szCs w:val="20"/>
                <w:lang w:eastAsia="ru-RU"/>
              </w:rPr>
              <w:t>Факт за I полугодие 2018 г.</w:t>
            </w:r>
          </w:p>
        </w:tc>
        <w:tc>
          <w:tcPr>
            <w:tcW w:w="1701" w:type="dxa"/>
            <w:vAlign w:val="center"/>
          </w:tcPr>
          <w:p w:rsidR="00EF74DF" w:rsidRPr="00EF74DF" w:rsidRDefault="00EF74DF" w:rsidP="00EF74DF">
            <w:pPr>
              <w:jc w:val="center"/>
              <w:rPr>
                <w:rFonts w:ascii="Times New Roman" w:eastAsia="Times New Roman" w:hAnsi="Times New Roman" w:cs="Times New Roman"/>
                <w:sz w:val="20"/>
                <w:szCs w:val="20"/>
                <w:lang w:eastAsia="ru-RU"/>
              </w:rPr>
            </w:pPr>
            <w:r w:rsidRPr="00EF74DF">
              <w:rPr>
                <w:rFonts w:ascii="Times New Roman" w:eastAsia="Times New Roman" w:hAnsi="Times New Roman" w:cs="Times New Roman"/>
                <w:sz w:val="20"/>
                <w:szCs w:val="20"/>
                <w:lang w:eastAsia="ru-RU"/>
              </w:rPr>
              <w:t xml:space="preserve">Выполнение плана, % </w:t>
            </w:r>
          </w:p>
        </w:tc>
      </w:tr>
      <w:tr w:rsidR="00EF74DF" w:rsidRPr="00EF74DF" w:rsidTr="0028760D">
        <w:trPr>
          <w:trHeight w:val="613"/>
        </w:trPr>
        <w:tc>
          <w:tcPr>
            <w:tcW w:w="3823" w:type="dxa"/>
          </w:tcPr>
          <w:p w:rsidR="00EF74DF" w:rsidRPr="00EF74DF" w:rsidRDefault="00EF74DF" w:rsidP="00EF74DF">
            <w:pPr>
              <w:rPr>
                <w:rFonts w:ascii="Times New Roman" w:eastAsia="Times New Roman" w:hAnsi="Times New Roman" w:cs="Times New Roman"/>
                <w:b/>
                <w:sz w:val="20"/>
                <w:szCs w:val="20"/>
                <w:lang w:eastAsia="ru-RU"/>
              </w:rPr>
            </w:pPr>
            <w:r w:rsidRPr="00EF74DF">
              <w:rPr>
                <w:rFonts w:ascii="Times New Roman" w:eastAsia="Times New Roman" w:hAnsi="Times New Roman" w:cs="Times New Roman"/>
                <w:color w:val="000000" w:themeColor="text1"/>
                <w:sz w:val="20"/>
                <w:szCs w:val="20"/>
                <w:lang w:eastAsia="ru-RU"/>
              </w:rPr>
              <w:t>Медицинская помощь в стационарных условиях(койко-день)</w:t>
            </w:r>
          </w:p>
        </w:tc>
        <w:tc>
          <w:tcPr>
            <w:tcW w:w="1838" w:type="dxa"/>
            <w:vAlign w:val="center"/>
          </w:tcPr>
          <w:p w:rsidR="00EF74DF" w:rsidRPr="00EF74DF" w:rsidRDefault="0028760D" w:rsidP="00EF74D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13 600</w:t>
            </w:r>
          </w:p>
        </w:tc>
        <w:tc>
          <w:tcPr>
            <w:tcW w:w="1848" w:type="dxa"/>
            <w:vAlign w:val="center"/>
          </w:tcPr>
          <w:p w:rsidR="00EF74DF" w:rsidRPr="00EF74DF" w:rsidRDefault="00EF74DF" w:rsidP="00EF74DF">
            <w:pPr>
              <w:jc w:val="center"/>
              <w:rPr>
                <w:rFonts w:ascii="Times New Roman" w:eastAsia="Times New Roman" w:hAnsi="Times New Roman" w:cs="Times New Roman"/>
                <w:sz w:val="20"/>
                <w:szCs w:val="20"/>
                <w:lang w:eastAsia="ru-RU"/>
              </w:rPr>
            </w:pPr>
            <w:r w:rsidRPr="00EF74DF">
              <w:rPr>
                <w:rFonts w:ascii="Times New Roman" w:eastAsia="Times New Roman" w:hAnsi="Times New Roman" w:cs="Times New Roman"/>
                <w:sz w:val="20"/>
                <w:szCs w:val="20"/>
                <w:lang w:eastAsia="ru-RU"/>
              </w:rPr>
              <w:t>7 324</w:t>
            </w:r>
          </w:p>
        </w:tc>
        <w:tc>
          <w:tcPr>
            <w:tcW w:w="1701" w:type="dxa"/>
            <w:vAlign w:val="center"/>
          </w:tcPr>
          <w:p w:rsidR="00EF74DF" w:rsidRPr="00EF74DF" w:rsidRDefault="00EF74DF" w:rsidP="00EF74DF">
            <w:pPr>
              <w:jc w:val="center"/>
              <w:rPr>
                <w:rFonts w:ascii="Times New Roman" w:eastAsia="Times New Roman" w:hAnsi="Times New Roman" w:cs="Times New Roman"/>
                <w:sz w:val="20"/>
                <w:szCs w:val="20"/>
                <w:lang w:eastAsia="ru-RU"/>
              </w:rPr>
            </w:pPr>
            <w:r w:rsidRPr="00EF74DF">
              <w:rPr>
                <w:rFonts w:ascii="Times New Roman" w:eastAsia="Times New Roman" w:hAnsi="Times New Roman" w:cs="Times New Roman"/>
                <w:sz w:val="20"/>
                <w:szCs w:val="20"/>
                <w:lang w:eastAsia="ru-RU"/>
              </w:rPr>
              <w:t>53,8</w:t>
            </w:r>
          </w:p>
        </w:tc>
      </w:tr>
    </w:tbl>
    <w:p w:rsidR="00EF74DF" w:rsidRPr="008464EB" w:rsidRDefault="00EF74DF" w:rsidP="00EF74DF">
      <w:pPr>
        <w:spacing w:after="0" w:line="240" w:lineRule="auto"/>
        <w:ind w:firstLine="708"/>
        <w:jc w:val="both"/>
        <w:rPr>
          <w:rFonts w:ascii="Times New Roman" w:eastAsia="Times New Roman" w:hAnsi="Times New Roman" w:cs="Times New Roman"/>
          <w:color w:val="000000"/>
          <w:sz w:val="26"/>
          <w:szCs w:val="26"/>
          <w:lang w:eastAsia="ru-RU"/>
        </w:rPr>
      </w:pPr>
      <w:r w:rsidRPr="008464EB">
        <w:rPr>
          <w:rFonts w:ascii="Times New Roman" w:eastAsia="Times New Roman" w:hAnsi="Times New Roman" w:cs="Times New Roman"/>
          <w:color w:val="000000"/>
          <w:sz w:val="26"/>
          <w:szCs w:val="26"/>
          <w:lang w:eastAsia="ru-RU"/>
        </w:rPr>
        <w:t xml:space="preserve">В соответствии с Законом Ненецкого автономного округа от 11.12.2002 № 382-ОЗ «О здравоохранении в Ненецком автономном округе», постановлением Администрации Ненецкого автономного округа от 27.05.2008 № 76-п «О порядке предоставления социальной помощи при заболеваниях, требующих специальных методов диагностики, лечения, использования сложных медицинских технологий и медицинской реабилитации», производятся </w:t>
      </w:r>
      <w:r w:rsidR="0028760D" w:rsidRPr="008464EB">
        <w:rPr>
          <w:rFonts w:ascii="Times New Roman" w:eastAsia="Times New Roman" w:hAnsi="Times New Roman" w:cs="Times New Roman"/>
          <w:color w:val="000000"/>
          <w:sz w:val="26"/>
          <w:szCs w:val="26"/>
          <w:lang w:eastAsia="ru-RU"/>
        </w:rPr>
        <w:t xml:space="preserve">выплаты </w:t>
      </w:r>
      <w:r w:rsidRPr="008464EB">
        <w:rPr>
          <w:rFonts w:ascii="Times New Roman" w:eastAsia="Times New Roman" w:hAnsi="Times New Roman" w:cs="Times New Roman"/>
          <w:color w:val="000000"/>
          <w:sz w:val="26"/>
          <w:szCs w:val="26"/>
          <w:lang w:eastAsia="ru-RU"/>
        </w:rPr>
        <w:t>в размере 100 процентов стоимости лечения.</w:t>
      </w:r>
      <w:r w:rsidR="003B50CA" w:rsidRPr="008464EB">
        <w:rPr>
          <w:rFonts w:ascii="Times New Roman" w:eastAsia="Times New Roman" w:hAnsi="Times New Roman" w:cs="Times New Roman"/>
          <w:color w:val="000000"/>
          <w:sz w:val="26"/>
          <w:szCs w:val="26"/>
          <w:lang w:eastAsia="ru-RU"/>
        </w:rPr>
        <w:t xml:space="preserve"> В 1 полугодии израсходовано</w:t>
      </w:r>
      <w:r w:rsidRPr="008464EB">
        <w:rPr>
          <w:rFonts w:ascii="Times New Roman" w:eastAsia="Times New Roman" w:hAnsi="Times New Roman" w:cs="Times New Roman"/>
          <w:color w:val="000000"/>
          <w:sz w:val="26"/>
          <w:szCs w:val="26"/>
          <w:lang w:eastAsia="ru-RU"/>
        </w:rPr>
        <w:t xml:space="preserve"> 11 120,3 тыс. руб. или 88,1%, от запланированных средств. Всего за отчетный период оплачено лечение за пределами округа 495 гражданам.</w:t>
      </w:r>
    </w:p>
    <w:p w:rsidR="00EF74DF" w:rsidRPr="008464EB" w:rsidRDefault="0028760D" w:rsidP="00EF74DF">
      <w:pPr>
        <w:spacing w:after="0" w:line="240" w:lineRule="auto"/>
        <w:ind w:firstLine="708"/>
        <w:jc w:val="both"/>
        <w:rPr>
          <w:rFonts w:ascii="Times New Roman" w:eastAsia="Times New Roman" w:hAnsi="Times New Roman" w:cs="Times New Roman"/>
          <w:color w:val="000000"/>
          <w:sz w:val="26"/>
          <w:szCs w:val="26"/>
          <w:lang w:eastAsia="ru-RU"/>
        </w:rPr>
      </w:pPr>
      <w:r w:rsidRPr="008464EB">
        <w:rPr>
          <w:rFonts w:ascii="Times New Roman" w:eastAsia="Times New Roman" w:hAnsi="Times New Roman" w:cs="Times New Roman"/>
          <w:color w:val="000000"/>
          <w:sz w:val="26"/>
          <w:szCs w:val="26"/>
          <w:lang w:eastAsia="ru-RU"/>
        </w:rPr>
        <w:t>На п</w:t>
      </w:r>
      <w:r w:rsidR="00EF74DF" w:rsidRPr="008464EB">
        <w:rPr>
          <w:rFonts w:ascii="Times New Roman" w:eastAsia="Times New Roman" w:hAnsi="Times New Roman" w:cs="Times New Roman"/>
          <w:color w:val="000000"/>
          <w:sz w:val="26"/>
          <w:szCs w:val="26"/>
          <w:lang w:eastAsia="ru-RU"/>
        </w:rPr>
        <w:t>редоставление социальной помощи для компенсации стоимости проезда для лечения, консультаций и медицинской реабилитации в окружные и другие лечебные учреждения здравоохранения в пределах Российской Федерации</w:t>
      </w:r>
      <w:r w:rsidRPr="008464EB">
        <w:rPr>
          <w:rFonts w:ascii="Times New Roman" w:eastAsia="Times New Roman" w:hAnsi="Times New Roman" w:cs="Times New Roman"/>
          <w:color w:val="000000"/>
          <w:sz w:val="26"/>
          <w:szCs w:val="26"/>
          <w:lang w:eastAsia="ru-RU"/>
        </w:rPr>
        <w:t xml:space="preserve"> израсходовано</w:t>
      </w:r>
      <w:r w:rsidR="00EF74DF" w:rsidRPr="008464EB">
        <w:rPr>
          <w:rFonts w:ascii="Times New Roman" w:eastAsia="Times New Roman" w:hAnsi="Times New Roman" w:cs="Times New Roman"/>
          <w:color w:val="000000"/>
          <w:sz w:val="26"/>
          <w:szCs w:val="26"/>
          <w:lang w:eastAsia="ru-RU"/>
        </w:rPr>
        <w:t xml:space="preserve"> 38 208,7 тыс. руб. или 99,8%, от запланированных средств.</w:t>
      </w:r>
    </w:p>
    <w:p w:rsidR="00EF74DF" w:rsidRPr="008464EB" w:rsidRDefault="00EF74DF" w:rsidP="00EF74DF">
      <w:pPr>
        <w:spacing w:after="0" w:line="240" w:lineRule="auto"/>
        <w:ind w:firstLine="708"/>
        <w:jc w:val="both"/>
        <w:rPr>
          <w:rFonts w:ascii="Times New Roman" w:eastAsia="Times New Roman" w:hAnsi="Times New Roman" w:cs="Times New Roman"/>
          <w:color w:val="000000"/>
          <w:sz w:val="26"/>
          <w:szCs w:val="26"/>
          <w:lang w:eastAsia="ru-RU"/>
        </w:rPr>
      </w:pPr>
      <w:r w:rsidRPr="008464EB">
        <w:rPr>
          <w:rFonts w:ascii="Times New Roman" w:eastAsia="Times New Roman" w:hAnsi="Times New Roman" w:cs="Times New Roman"/>
          <w:color w:val="000000"/>
          <w:sz w:val="26"/>
          <w:szCs w:val="26"/>
          <w:lang w:eastAsia="ru-RU"/>
        </w:rPr>
        <w:lastRenderedPageBreak/>
        <w:t xml:space="preserve">Всего за отчетный период оплачен проезд 2 386 гражданам, а </w:t>
      </w:r>
      <w:r w:rsidR="0028760D" w:rsidRPr="008464EB">
        <w:rPr>
          <w:rFonts w:ascii="Times New Roman" w:eastAsia="Times New Roman" w:hAnsi="Times New Roman" w:cs="Times New Roman"/>
          <w:color w:val="000000"/>
          <w:sz w:val="26"/>
          <w:szCs w:val="26"/>
          <w:lang w:eastAsia="ru-RU"/>
        </w:rPr>
        <w:t>также</w:t>
      </w:r>
      <w:r w:rsidRPr="008464EB">
        <w:rPr>
          <w:rFonts w:ascii="Times New Roman" w:eastAsia="Times New Roman" w:hAnsi="Times New Roman" w:cs="Times New Roman"/>
          <w:color w:val="000000"/>
          <w:sz w:val="26"/>
          <w:szCs w:val="26"/>
          <w:lang w:eastAsia="ru-RU"/>
        </w:rPr>
        <w:t xml:space="preserve"> 73 беременным женщинам, проживающим на селе, в медицинские организации Ненецкого автономного округа.</w:t>
      </w:r>
    </w:p>
    <w:p w:rsidR="00EF74DF" w:rsidRPr="008464EB" w:rsidRDefault="00EF74DF" w:rsidP="00EF74DF">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8464EB">
        <w:rPr>
          <w:rFonts w:ascii="Times New Roman" w:eastAsia="Times New Roman" w:hAnsi="Times New Roman" w:cs="Times New Roman"/>
          <w:color w:val="000000" w:themeColor="text1"/>
          <w:sz w:val="26"/>
          <w:szCs w:val="26"/>
          <w:lang w:eastAsia="ru-RU"/>
        </w:rPr>
        <w:t>Выплаты донорам осуществляются в соответствии с частью 4 статьи 2 закона Ненецкого автономного округа от 27.02.2009 № 13-оз «О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w:t>
      </w:r>
    </w:p>
    <w:p w:rsidR="00EF74DF" w:rsidRPr="008464EB" w:rsidRDefault="00EF74DF" w:rsidP="00EF74DF">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8464EB">
        <w:rPr>
          <w:rFonts w:ascii="Times New Roman" w:eastAsia="Times New Roman" w:hAnsi="Times New Roman" w:cs="Times New Roman"/>
          <w:color w:val="000000" w:themeColor="text1"/>
          <w:sz w:val="26"/>
          <w:szCs w:val="26"/>
          <w:lang w:eastAsia="ru-RU"/>
        </w:rPr>
        <w:t>- единовременные выплаты на питание за каждую сданную дозу крови и ее компонентов произведены 260 гражданам;</w:t>
      </w:r>
    </w:p>
    <w:p w:rsidR="00EF74DF" w:rsidRPr="008464EB" w:rsidRDefault="00EF74DF" w:rsidP="00EF74DF">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8464EB">
        <w:rPr>
          <w:rFonts w:ascii="Times New Roman" w:eastAsia="Times New Roman" w:hAnsi="Times New Roman" w:cs="Times New Roman"/>
          <w:color w:val="000000" w:themeColor="text1"/>
          <w:sz w:val="26"/>
          <w:szCs w:val="26"/>
          <w:lang w:eastAsia="ru-RU"/>
        </w:rPr>
        <w:t>- дополнительные единовременные выплаты лицам, постоянно проживающим в НАО и являющимся активными (кадровыми) донорами крови) произведены 171 гражданину.</w:t>
      </w:r>
    </w:p>
    <w:p w:rsidR="00EF74DF" w:rsidRPr="008464EB" w:rsidRDefault="00EF74DF" w:rsidP="00EF74DF">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8464EB">
        <w:rPr>
          <w:rFonts w:ascii="Times New Roman" w:eastAsia="Times New Roman" w:hAnsi="Times New Roman" w:cs="Times New Roman"/>
          <w:color w:val="000000" w:themeColor="text1"/>
          <w:sz w:val="26"/>
          <w:szCs w:val="26"/>
          <w:lang w:eastAsia="ru-RU"/>
        </w:rPr>
        <w:t>Запланировано 810,0 тыс. руб., кассовое и фактическое исполнение составило 763,9 тыс. руб. или 94,3%, от запланированных.</w:t>
      </w:r>
    </w:p>
    <w:p w:rsidR="00EF74DF" w:rsidRPr="008464EB" w:rsidRDefault="0028760D" w:rsidP="00EF74DF">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8464EB">
        <w:rPr>
          <w:rFonts w:ascii="Times New Roman" w:eastAsia="Times New Roman" w:hAnsi="Times New Roman" w:cs="Times New Roman"/>
          <w:color w:val="000000" w:themeColor="text1"/>
          <w:sz w:val="26"/>
          <w:szCs w:val="26"/>
          <w:lang w:eastAsia="ru-RU"/>
        </w:rPr>
        <w:t>В рамках</w:t>
      </w:r>
      <w:r w:rsidR="00EF74DF" w:rsidRPr="008464EB">
        <w:rPr>
          <w:rFonts w:ascii="Times New Roman" w:eastAsia="Times New Roman" w:hAnsi="Times New Roman" w:cs="Times New Roman"/>
          <w:color w:val="000000" w:themeColor="text1"/>
          <w:sz w:val="26"/>
          <w:szCs w:val="26"/>
          <w:lang w:eastAsia="ru-RU"/>
        </w:rPr>
        <w:t xml:space="preserve"> </w:t>
      </w:r>
      <w:r w:rsidRPr="008464EB">
        <w:rPr>
          <w:rFonts w:ascii="Times New Roman" w:eastAsia="Times New Roman" w:hAnsi="Times New Roman" w:cs="Times New Roman"/>
          <w:color w:val="000000" w:themeColor="text1"/>
          <w:sz w:val="26"/>
          <w:szCs w:val="26"/>
          <w:lang w:eastAsia="ru-RU"/>
        </w:rPr>
        <w:t>с</w:t>
      </w:r>
      <w:r w:rsidR="00EF74DF" w:rsidRPr="008464EB">
        <w:rPr>
          <w:rFonts w:ascii="Times New Roman" w:eastAsia="Times New Roman" w:hAnsi="Times New Roman" w:cs="Times New Roman"/>
          <w:color w:val="000000" w:themeColor="text1"/>
          <w:sz w:val="26"/>
          <w:szCs w:val="26"/>
          <w:lang w:eastAsia="ru-RU"/>
        </w:rPr>
        <w:t>оздани</w:t>
      </w:r>
      <w:r w:rsidRPr="008464EB">
        <w:rPr>
          <w:rFonts w:ascii="Times New Roman" w:eastAsia="Times New Roman" w:hAnsi="Times New Roman" w:cs="Times New Roman"/>
          <w:color w:val="000000" w:themeColor="text1"/>
          <w:sz w:val="26"/>
          <w:szCs w:val="26"/>
          <w:lang w:eastAsia="ru-RU"/>
        </w:rPr>
        <w:t>я</w:t>
      </w:r>
      <w:r w:rsidR="00EF74DF" w:rsidRPr="008464EB">
        <w:rPr>
          <w:rFonts w:ascii="Times New Roman" w:eastAsia="Times New Roman" w:hAnsi="Times New Roman" w:cs="Times New Roman"/>
          <w:color w:val="000000" w:themeColor="text1"/>
          <w:sz w:val="26"/>
          <w:szCs w:val="26"/>
          <w:lang w:eastAsia="ru-RU"/>
        </w:rPr>
        <w:t xml:space="preserve"> системы раннего выявления и коррекции нарушений развития ребенка</w:t>
      </w:r>
      <w:r w:rsidRPr="008464EB">
        <w:rPr>
          <w:rFonts w:ascii="Times New Roman" w:eastAsia="Times New Roman" w:hAnsi="Times New Roman" w:cs="Times New Roman"/>
          <w:color w:val="000000" w:themeColor="text1"/>
          <w:sz w:val="26"/>
          <w:szCs w:val="26"/>
          <w:lang w:eastAsia="ru-RU"/>
        </w:rPr>
        <w:t xml:space="preserve"> осуществляется п</w:t>
      </w:r>
      <w:r w:rsidR="00EF74DF" w:rsidRPr="008464EB">
        <w:rPr>
          <w:rFonts w:ascii="Times New Roman" w:eastAsia="Times New Roman" w:hAnsi="Times New Roman" w:cs="Times New Roman"/>
          <w:color w:val="000000" w:themeColor="text1"/>
          <w:sz w:val="26"/>
          <w:szCs w:val="26"/>
          <w:lang w:eastAsia="ru-RU"/>
        </w:rPr>
        <w:t>роведение комплексной пренатальной (дородовой) диагностики – проведен электронный аукцион и заключен контракт № 110 от 13.04.2018 с ООО «Гиперион – П» на сумму 1 022,5 тыс. руб. на поставку реагентов по пренатальному скринингу для КДЛ. Осуществлена ещё одна поставка (02.07.2018) реагентов на сумму 447,1 тыс. руб., оплата будет произведена в июле 2018 года.</w:t>
      </w:r>
    </w:p>
    <w:p w:rsidR="00EF74DF" w:rsidRPr="008464EB" w:rsidRDefault="00EF74DF" w:rsidP="00EF74D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8464EB">
        <w:rPr>
          <w:rFonts w:ascii="Times New Roman" w:eastAsia="Times New Roman" w:hAnsi="Times New Roman" w:cs="Times New Roman"/>
          <w:color w:val="000000" w:themeColor="text1"/>
          <w:sz w:val="26"/>
          <w:szCs w:val="26"/>
          <w:lang w:eastAsia="ru-RU"/>
        </w:rPr>
        <w:lastRenderedPageBreak/>
        <w:t>Обеспечение полноценным питанием (специализированными продуктами) за счет регионального бюджета осуществляется в соответствии с Законом НАО от 26.02.2007 № 21-ОЗ «О поддержке семьи, материнства, отцовства и детства в Ненецком автономном округе» и Постановлением администрации Ненецкого автономного округа от 08.02.2017 № 33-п «</w:t>
      </w:r>
      <w:r w:rsidRPr="008464EB">
        <w:rPr>
          <w:rFonts w:ascii="Times New Roman" w:hAnsi="Times New Roman" w:cs="Times New Roman"/>
          <w:sz w:val="26"/>
          <w:szCs w:val="26"/>
        </w:rPr>
        <w:t>О бесплатном обеспечении полноценным питанием (специализированными продуктами) беременных женщин, кормящих матерей и детей от рождения до достижения ими возраста трех лет»</w:t>
      </w:r>
      <w:r w:rsidRPr="008464EB">
        <w:rPr>
          <w:rFonts w:ascii="Times New Roman" w:eastAsia="Times New Roman" w:hAnsi="Times New Roman" w:cs="Times New Roman"/>
          <w:color w:val="000000" w:themeColor="text1"/>
          <w:sz w:val="26"/>
          <w:szCs w:val="26"/>
          <w:lang w:eastAsia="ru-RU"/>
        </w:rPr>
        <w:t>.</w:t>
      </w:r>
    </w:p>
    <w:p w:rsidR="00EF74DF" w:rsidRPr="008464EB" w:rsidRDefault="00EF74DF" w:rsidP="00EF74DF">
      <w:pPr>
        <w:spacing w:after="0" w:line="240" w:lineRule="auto"/>
        <w:ind w:firstLine="708"/>
        <w:contextualSpacing/>
        <w:jc w:val="both"/>
        <w:rPr>
          <w:rFonts w:ascii="Times New Roman" w:eastAsia="Times New Roman" w:hAnsi="Times New Roman" w:cs="Times New Roman"/>
          <w:b/>
          <w:i/>
          <w:sz w:val="26"/>
          <w:szCs w:val="26"/>
          <w:u w:val="single"/>
          <w:lang w:eastAsia="ru-RU"/>
        </w:rPr>
      </w:pPr>
      <w:r w:rsidRPr="008464EB">
        <w:rPr>
          <w:rFonts w:ascii="Times New Roman" w:eastAsia="Times New Roman" w:hAnsi="Times New Roman" w:cs="Times New Roman"/>
          <w:sz w:val="26"/>
          <w:szCs w:val="26"/>
          <w:lang w:eastAsia="ru-RU"/>
        </w:rPr>
        <w:t xml:space="preserve">Плановый средний показатель за 1 полугодие 2018 года – 1875 получателей, фактический средний показатель за 1 полугодие </w:t>
      </w:r>
      <w:r w:rsidR="0028760D" w:rsidRPr="008464EB">
        <w:rPr>
          <w:rFonts w:ascii="Times New Roman" w:eastAsia="Times New Roman" w:hAnsi="Times New Roman" w:cs="Times New Roman"/>
          <w:sz w:val="26"/>
          <w:szCs w:val="26"/>
          <w:lang w:eastAsia="ru-RU"/>
        </w:rPr>
        <w:t>2018 года</w:t>
      </w:r>
      <w:r w:rsidRPr="008464EB">
        <w:rPr>
          <w:rFonts w:ascii="Times New Roman" w:eastAsia="Times New Roman" w:hAnsi="Times New Roman" w:cs="Times New Roman"/>
          <w:sz w:val="26"/>
          <w:szCs w:val="26"/>
          <w:lang w:eastAsia="ru-RU"/>
        </w:rPr>
        <w:t xml:space="preserve"> - 1814 получателей.</w:t>
      </w:r>
    </w:p>
    <w:p w:rsidR="00BD5D5D" w:rsidRDefault="00BD5D5D" w:rsidP="00EF74DF">
      <w:pPr>
        <w:spacing w:after="0" w:line="240" w:lineRule="auto"/>
        <w:ind w:firstLine="709"/>
        <w:jc w:val="both"/>
        <w:rPr>
          <w:rFonts w:ascii="Times New Roman" w:eastAsia="Times New Roman" w:hAnsi="Times New Roman" w:cs="Times New Roman"/>
          <w:color w:val="000000" w:themeColor="text1"/>
          <w:sz w:val="26"/>
          <w:szCs w:val="26"/>
          <w:lang w:eastAsia="ru-RU"/>
        </w:rPr>
      </w:pPr>
    </w:p>
    <w:p w:rsidR="00EF74DF" w:rsidRPr="008464EB" w:rsidRDefault="00BD5D5D" w:rsidP="00EF74DF">
      <w:pPr>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В отчетном периоде п</w:t>
      </w:r>
      <w:r w:rsidR="00EF74DF" w:rsidRPr="008464EB">
        <w:rPr>
          <w:rFonts w:ascii="Times New Roman" w:eastAsia="Times New Roman" w:hAnsi="Times New Roman" w:cs="Times New Roman"/>
          <w:color w:val="000000" w:themeColor="text1"/>
          <w:sz w:val="26"/>
          <w:szCs w:val="26"/>
          <w:lang w:eastAsia="ru-RU"/>
        </w:rPr>
        <w:t>редоставл</w:t>
      </w:r>
      <w:r w:rsidR="003B50CA" w:rsidRPr="008464EB">
        <w:rPr>
          <w:rFonts w:ascii="Times New Roman" w:eastAsia="Times New Roman" w:hAnsi="Times New Roman" w:cs="Times New Roman"/>
          <w:color w:val="000000" w:themeColor="text1"/>
          <w:sz w:val="26"/>
          <w:szCs w:val="26"/>
          <w:lang w:eastAsia="ru-RU"/>
        </w:rPr>
        <w:t>ена</w:t>
      </w:r>
      <w:r w:rsidR="00EF74DF" w:rsidRPr="008464EB">
        <w:rPr>
          <w:rFonts w:ascii="Times New Roman" w:eastAsia="Times New Roman" w:hAnsi="Times New Roman" w:cs="Times New Roman"/>
          <w:color w:val="000000" w:themeColor="text1"/>
          <w:sz w:val="26"/>
          <w:szCs w:val="26"/>
          <w:lang w:eastAsia="ru-RU"/>
        </w:rPr>
        <w:t xml:space="preserve"> денежн</w:t>
      </w:r>
      <w:r w:rsidR="0028760D" w:rsidRPr="008464EB">
        <w:rPr>
          <w:rFonts w:ascii="Times New Roman" w:eastAsia="Times New Roman" w:hAnsi="Times New Roman" w:cs="Times New Roman"/>
          <w:color w:val="000000" w:themeColor="text1"/>
          <w:sz w:val="26"/>
          <w:szCs w:val="26"/>
          <w:lang w:eastAsia="ru-RU"/>
        </w:rPr>
        <w:t>ая</w:t>
      </w:r>
      <w:r w:rsidR="00EF74DF" w:rsidRPr="008464EB">
        <w:rPr>
          <w:rFonts w:ascii="Times New Roman" w:eastAsia="Times New Roman" w:hAnsi="Times New Roman" w:cs="Times New Roman"/>
          <w:color w:val="000000" w:themeColor="text1"/>
          <w:sz w:val="26"/>
          <w:szCs w:val="26"/>
          <w:lang w:eastAsia="ru-RU"/>
        </w:rPr>
        <w:t xml:space="preserve"> компенсаци</w:t>
      </w:r>
      <w:r w:rsidR="0028760D" w:rsidRPr="008464EB">
        <w:rPr>
          <w:rFonts w:ascii="Times New Roman" w:eastAsia="Times New Roman" w:hAnsi="Times New Roman" w:cs="Times New Roman"/>
          <w:color w:val="000000" w:themeColor="text1"/>
          <w:sz w:val="26"/>
          <w:szCs w:val="26"/>
          <w:lang w:eastAsia="ru-RU"/>
        </w:rPr>
        <w:t>я</w:t>
      </w:r>
      <w:r w:rsidR="00EF74DF" w:rsidRPr="008464EB">
        <w:rPr>
          <w:rFonts w:ascii="Times New Roman" w:eastAsia="Times New Roman" w:hAnsi="Times New Roman" w:cs="Times New Roman"/>
          <w:color w:val="000000" w:themeColor="text1"/>
          <w:sz w:val="26"/>
          <w:szCs w:val="26"/>
          <w:lang w:eastAsia="ru-RU"/>
        </w:rPr>
        <w:t xml:space="preserve"> за наём жилых помещений специалистам бюджетных учреждений</w:t>
      </w:r>
      <w:r w:rsidR="0028760D" w:rsidRPr="008464EB">
        <w:rPr>
          <w:rFonts w:ascii="Times New Roman" w:eastAsia="Times New Roman" w:hAnsi="Times New Roman" w:cs="Times New Roman"/>
          <w:color w:val="000000" w:themeColor="text1"/>
          <w:sz w:val="26"/>
          <w:szCs w:val="26"/>
          <w:lang w:eastAsia="ru-RU"/>
        </w:rPr>
        <w:t xml:space="preserve">. </w:t>
      </w:r>
      <w:r w:rsidR="00EF74DF" w:rsidRPr="008464EB">
        <w:rPr>
          <w:rFonts w:ascii="Times New Roman" w:eastAsia="Times New Roman" w:hAnsi="Times New Roman" w:cs="Times New Roman"/>
          <w:color w:val="000000" w:themeColor="text1"/>
          <w:sz w:val="26"/>
          <w:szCs w:val="26"/>
          <w:lang w:eastAsia="ru-RU"/>
        </w:rPr>
        <w:t>План по данному мероприятию 6 941,0 тыс. рублей, кассовое испол</w:t>
      </w:r>
      <w:r w:rsidR="0028760D" w:rsidRPr="008464EB">
        <w:rPr>
          <w:rFonts w:ascii="Times New Roman" w:eastAsia="Times New Roman" w:hAnsi="Times New Roman" w:cs="Times New Roman"/>
          <w:color w:val="000000" w:themeColor="text1"/>
          <w:sz w:val="26"/>
          <w:szCs w:val="26"/>
          <w:lang w:eastAsia="ru-RU"/>
        </w:rPr>
        <w:t>нение составило 100,0% от плана</w:t>
      </w:r>
      <w:r w:rsidR="00EF74DF" w:rsidRPr="008464EB">
        <w:rPr>
          <w:rFonts w:ascii="Times New Roman" w:eastAsia="Times New Roman" w:hAnsi="Times New Roman" w:cs="Times New Roman"/>
          <w:color w:val="000000" w:themeColor="text1"/>
          <w:sz w:val="26"/>
          <w:szCs w:val="26"/>
          <w:lang w:eastAsia="ru-RU"/>
        </w:rPr>
        <w:t>.</w:t>
      </w:r>
    </w:p>
    <w:p w:rsidR="00EF74DF" w:rsidRPr="008464EB" w:rsidRDefault="00EF74DF" w:rsidP="00EF74DF">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8464EB">
        <w:rPr>
          <w:rFonts w:ascii="Times New Roman" w:eastAsia="Times New Roman" w:hAnsi="Times New Roman" w:cs="Times New Roman"/>
          <w:color w:val="000000" w:themeColor="text1"/>
          <w:sz w:val="26"/>
          <w:szCs w:val="26"/>
          <w:lang w:eastAsia="ru-RU"/>
        </w:rPr>
        <w:t>За 1 полугодие 2018 года получателями данной денежной выплаты являются 125 специалистов.</w:t>
      </w:r>
    </w:p>
    <w:p w:rsidR="00EF74DF" w:rsidRPr="008464EB" w:rsidRDefault="0028760D" w:rsidP="00EF74DF">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8464EB">
        <w:rPr>
          <w:rFonts w:ascii="Times New Roman" w:eastAsia="Times New Roman" w:hAnsi="Times New Roman" w:cs="Times New Roman"/>
          <w:color w:val="000000" w:themeColor="text1"/>
          <w:sz w:val="26"/>
          <w:szCs w:val="26"/>
          <w:lang w:eastAsia="ru-RU"/>
        </w:rPr>
        <w:t xml:space="preserve">За 1 полугодие 2018 г. произведена 41 единовременная компенсационная выплата в размере 1 000,0 тыс. рублей </w:t>
      </w:r>
      <w:r w:rsidR="00EF74DF" w:rsidRPr="008464EB">
        <w:rPr>
          <w:rFonts w:ascii="Times New Roman" w:eastAsia="Times New Roman" w:hAnsi="Times New Roman" w:cs="Times New Roman"/>
          <w:color w:val="000000" w:themeColor="text1"/>
          <w:sz w:val="26"/>
          <w:szCs w:val="26"/>
          <w:lang w:eastAsia="ru-RU"/>
        </w:rPr>
        <w:t xml:space="preserve">медицинским работникам, прибывшим или переехавшим на работу в сельский населенный пункт либо рабочий поселок. </w:t>
      </w:r>
    </w:p>
    <w:p w:rsidR="00BD5D5D" w:rsidRDefault="00BD5D5D" w:rsidP="0028760D">
      <w:pPr>
        <w:spacing w:after="0" w:line="240" w:lineRule="auto"/>
        <w:ind w:firstLine="708"/>
        <w:jc w:val="both"/>
        <w:rPr>
          <w:rFonts w:ascii="Times New Roman" w:hAnsi="Times New Roman" w:cs="Times New Roman"/>
          <w:color w:val="000000" w:themeColor="text1"/>
          <w:sz w:val="26"/>
          <w:szCs w:val="26"/>
        </w:rPr>
      </w:pPr>
    </w:p>
    <w:p w:rsidR="00EF74DF" w:rsidRPr="008464EB" w:rsidRDefault="0028760D" w:rsidP="0028760D">
      <w:pPr>
        <w:spacing w:after="0" w:line="240" w:lineRule="auto"/>
        <w:ind w:firstLine="708"/>
        <w:jc w:val="both"/>
        <w:rPr>
          <w:rFonts w:ascii="Times New Roman" w:eastAsia="Times New Roman" w:hAnsi="Times New Roman" w:cs="Times New Roman"/>
          <w:color w:val="000000" w:themeColor="text1"/>
          <w:sz w:val="26"/>
          <w:szCs w:val="26"/>
          <w:lang w:eastAsia="ru-RU"/>
        </w:rPr>
      </w:pPr>
      <w:r w:rsidRPr="008464EB">
        <w:rPr>
          <w:rFonts w:ascii="Times New Roman" w:hAnsi="Times New Roman" w:cs="Times New Roman"/>
          <w:color w:val="000000" w:themeColor="text1"/>
          <w:sz w:val="26"/>
          <w:szCs w:val="26"/>
        </w:rPr>
        <w:t xml:space="preserve">На развитие </w:t>
      </w:r>
      <w:r w:rsidR="00EF74DF" w:rsidRPr="008464EB">
        <w:rPr>
          <w:rFonts w:ascii="Times New Roman" w:hAnsi="Times New Roman" w:cs="Times New Roman"/>
          <w:color w:val="000000" w:themeColor="text1"/>
          <w:sz w:val="26"/>
          <w:szCs w:val="26"/>
        </w:rPr>
        <w:t>системы лекарственного обеспечения населения, в том числе в амбулаторных условиях</w:t>
      </w:r>
      <w:r w:rsidRPr="008464EB">
        <w:rPr>
          <w:rFonts w:ascii="Times New Roman" w:hAnsi="Times New Roman" w:cs="Times New Roman"/>
          <w:color w:val="000000" w:themeColor="text1"/>
          <w:sz w:val="26"/>
          <w:szCs w:val="26"/>
        </w:rPr>
        <w:t xml:space="preserve"> в отчетном периоде израсходовано </w:t>
      </w:r>
      <w:r w:rsidR="00EF74DF" w:rsidRPr="008464EB">
        <w:rPr>
          <w:rFonts w:ascii="Times New Roman" w:eastAsia="Times New Roman" w:hAnsi="Times New Roman" w:cs="Times New Roman"/>
          <w:color w:val="000000" w:themeColor="text1"/>
          <w:sz w:val="26"/>
          <w:szCs w:val="26"/>
          <w:lang w:eastAsia="ru-RU"/>
        </w:rPr>
        <w:t xml:space="preserve">50 733,9 </w:t>
      </w:r>
      <w:r w:rsidRPr="008464EB">
        <w:rPr>
          <w:rFonts w:ascii="Times New Roman" w:eastAsia="Times New Roman" w:hAnsi="Times New Roman" w:cs="Times New Roman"/>
          <w:color w:val="000000" w:themeColor="text1"/>
          <w:sz w:val="26"/>
          <w:szCs w:val="26"/>
          <w:lang w:eastAsia="ru-RU"/>
        </w:rPr>
        <w:t>тыс. рублей или 94,4% от плана.</w:t>
      </w:r>
    </w:p>
    <w:p w:rsidR="00EF74DF" w:rsidRPr="008464EB" w:rsidRDefault="00EF74DF" w:rsidP="00EF74DF">
      <w:pPr>
        <w:spacing w:after="0" w:line="240" w:lineRule="auto"/>
        <w:ind w:firstLine="709"/>
        <w:jc w:val="both"/>
        <w:rPr>
          <w:rFonts w:ascii="Times New Roman" w:hAnsi="Times New Roman" w:cs="Times New Roman"/>
          <w:color w:val="000000" w:themeColor="text1"/>
          <w:sz w:val="26"/>
          <w:szCs w:val="26"/>
        </w:rPr>
      </w:pPr>
      <w:r w:rsidRPr="008464EB">
        <w:rPr>
          <w:rFonts w:ascii="Times New Roman" w:hAnsi="Times New Roman" w:cs="Times New Roman"/>
          <w:color w:val="000000" w:themeColor="text1"/>
          <w:sz w:val="26"/>
          <w:szCs w:val="26"/>
        </w:rPr>
        <w:lastRenderedPageBreak/>
        <w:t>Обеспечение лекарственными средствами за счет регионального бюджета осуществляется в соответствии с постановлением Правительства Российской Федерации от 30.07.1994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p w:rsidR="00EF74DF" w:rsidRPr="008464EB" w:rsidRDefault="00EF74DF" w:rsidP="00EF74DF">
      <w:pPr>
        <w:spacing w:after="0" w:line="240" w:lineRule="auto"/>
        <w:ind w:firstLine="708"/>
        <w:jc w:val="both"/>
        <w:rPr>
          <w:rFonts w:ascii="Times New Roman" w:eastAsia="Times New Roman" w:hAnsi="Times New Roman" w:cs="Times New Roman"/>
          <w:sz w:val="26"/>
          <w:szCs w:val="26"/>
          <w:lang w:eastAsia="ru-RU"/>
        </w:rPr>
      </w:pPr>
      <w:r w:rsidRPr="008464EB">
        <w:rPr>
          <w:rFonts w:ascii="Times New Roman" w:eastAsia="Times New Roman" w:hAnsi="Times New Roman" w:cs="Times New Roman"/>
          <w:sz w:val="26"/>
          <w:szCs w:val="26"/>
          <w:lang w:eastAsia="ru-RU"/>
        </w:rPr>
        <w:t>С целью обеспечения лекарственными препаратами граждан, имеющих право на льготное лекарственное обеспечение за счет средств окружного бюджета, Департаментом заключены Государственные контракты на поставку лекарственных препаратов, на 30.06.2018 год сумма всех заключенных контрактов составила 61 545,26 тыс. рублей.</w:t>
      </w:r>
    </w:p>
    <w:p w:rsidR="00EF74DF" w:rsidRPr="008464EB" w:rsidRDefault="00EF74DF" w:rsidP="00EF74DF">
      <w:pPr>
        <w:spacing w:after="0" w:line="240" w:lineRule="auto"/>
        <w:ind w:firstLine="708"/>
        <w:jc w:val="both"/>
        <w:rPr>
          <w:rFonts w:ascii="Times New Roman" w:eastAsia="Times New Roman" w:hAnsi="Times New Roman" w:cs="Times New Roman"/>
          <w:sz w:val="26"/>
          <w:szCs w:val="26"/>
          <w:lang w:eastAsia="ru-RU"/>
        </w:rPr>
      </w:pPr>
      <w:r w:rsidRPr="008464EB">
        <w:rPr>
          <w:rFonts w:ascii="Times New Roman" w:eastAsia="Times New Roman" w:hAnsi="Times New Roman" w:cs="Times New Roman"/>
          <w:sz w:val="26"/>
          <w:szCs w:val="26"/>
          <w:lang w:eastAsia="ru-RU"/>
        </w:rPr>
        <w:t>По региональной льготе, за 2 квартал 2018 года было обслужено 23564 рецепта, из них:</w:t>
      </w:r>
    </w:p>
    <w:p w:rsidR="00EF74DF" w:rsidRPr="008464EB" w:rsidRDefault="00EF74DF" w:rsidP="00EF74DF">
      <w:pPr>
        <w:spacing w:after="0" w:line="240" w:lineRule="auto"/>
        <w:ind w:firstLine="708"/>
        <w:jc w:val="both"/>
        <w:rPr>
          <w:rFonts w:ascii="Times New Roman" w:eastAsia="Times New Roman" w:hAnsi="Times New Roman" w:cs="Times New Roman"/>
          <w:sz w:val="26"/>
          <w:szCs w:val="26"/>
          <w:lang w:eastAsia="ru-RU"/>
        </w:rPr>
      </w:pPr>
      <w:r w:rsidRPr="008464EB">
        <w:rPr>
          <w:rFonts w:ascii="Times New Roman" w:eastAsia="Times New Roman" w:hAnsi="Times New Roman" w:cs="Times New Roman"/>
          <w:sz w:val="26"/>
          <w:szCs w:val="26"/>
          <w:lang w:eastAsia="ru-RU"/>
        </w:rPr>
        <w:t xml:space="preserve">- дети </w:t>
      </w:r>
      <w:r w:rsidRPr="008464EB">
        <w:rPr>
          <w:rFonts w:ascii="Times New Roman" w:eastAsia="Times New Roman" w:hAnsi="Times New Roman" w:cs="Times New Roman"/>
          <w:sz w:val="26"/>
          <w:szCs w:val="26"/>
          <w:lang w:eastAsia="ru-RU"/>
        </w:rPr>
        <w:tab/>
      </w:r>
      <w:r w:rsidRPr="008464EB">
        <w:rPr>
          <w:rFonts w:ascii="Times New Roman" w:eastAsia="Times New Roman" w:hAnsi="Times New Roman" w:cs="Times New Roman"/>
          <w:sz w:val="26"/>
          <w:szCs w:val="26"/>
          <w:lang w:eastAsia="ru-RU"/>
        </w:rPr>
        <w:tab/>
      </w:r>
      <w:r w:rsidRPr="008464EB">
        <w:rPr>
          <w:rFonts w:ascii="Times New Roman" w:eastAsia="Times New Roman" w:hAnsi="Times New Roman" w:cs="Times New Roman"/>
          <w:sz w:val="26"/>
          <w:szCs w:val="26"/>
          <w:lang w:eastAsia="ru-RU"/>
        </w:rPr>
        <w:tab/>
      </w:r>
      <w:r w:rsidRPr="008464EB">
        <w:rPr>
          <w:rFonts w:ascii="Times New Roman" w:eastAsia="Times New Roman" w:hAnsi="Times New Roman" w:cs="Times New Roman"/>
          <w:sz w:val="26"/>
          <w:szCs w:val="26"/>
          <w:lang w:eastAsia="ru-RU"/>
        </w:rPr>
        <w:tab/>
      </w:r>
      <w:r w:rsidRPr="008464EB">
        <w:rPr>
          <w:rFonts w:ascii="Times New Roman" w:eastAsia="Times New Roman" w:hAnsi="Times New Roman" w:cs="Times New Roman"/>
          <w:sz w:val="26"/>
          <w:szCs w:val="26"/>
          <w:lang w:eastAsia="ru-RU"/>
        </w:rPr>
        <w:tab/>
      </w:r>
      <w:r w:rsidRPr="008464EB">
        <w:rPr>
          <w:rFonts w:ascii="Times New Roman" w:eastAsia="Times New Roman" w:hAnsi="Times New Roman" w:cs="Times New Roman"/>
          <w:sz w:val="26"/>
          <w:szCs w:val="26"/>
          <w:lang w:eastAsia="ru-RU"/>
        </w:rPr>
        <w:tab/>
      </w:r>
      <w:r w:rsidRPr="008464EB">
        <w:rPr>
          <w:rFonts w:ascii="Times New Roman" w:eastAsia="Times New Roman" w:hAnsi="Times New Roman" w:cs="Times New Roman"/>
          <w:sz w:val="26"/>
          <w:szCs w:val="26"/>
          <w:lang w:eastAsia="ru-RU"/>
        </w:rPr>
        <w:tab/>
        <w:t xml:space="preserve"> 5368 рецептов;</w:t>
      </w:r>
    </w:p>
    <w:p w:rsidR="00EF74DF" w:rsidRPr="008464EB" w:rsidRDefault="00EF74DF" w:rsidP="00EF74DF">
      <w:pPr>
        <w:spacing w:after="0" w:line="240" w:lineRule="auto"/>
        <w:ind w:firstLine="708"/>
        <w:jc w:val="both"/>
        <w:rPr>
          <w:rFonts w:ascii="Times New Roman" w:eastAsia="Times New Roman" w:hAnsi="Times New Roman" w:cs="Times New Roman"/>
          <w:sz w:val="26"/>
          <w:szCs w:val="26"/>
          <w:lang w:eastAsia="ru-RU"/>
        </w:rPr>
      </w:pPr>
      <w:r w:rsidRPr="008464EB">
        <w:rPr>
          <w:rFonts w:ascii="Times New Roman" w:eastAsia="Times New Roman" w:hAnsi="Times New Roman" w:cs="Times New Roman"/>
          <w:sz w:val="26"/>
          <w:szCs w:val="26"/>
          <w:lang w:eastAsia="ru-RU"/>
        </w:rPr>
        <w:t xml:space="preserve">- граждане, старше трудоспособного возраста </w:t>
      </w:r>
      <w:r w:rsidRPr="008464EB">
        <w:rPr>
          <w:rFonts w:ascii="Times New Roman" w:eastAsia="Times New Roman" w:hAnsi="Times New Roman" w:cs="Times New Roman"/>
          <w:sz w:val="26"/>
          <w:szCs w:val="26"/>
          <w:lang w:eastAsia="ru-RU"/>
        </w:rPr>
        <w:tab/>
        <w:t xml:space="preserve"> 11842 рецепта;</w:t>
      </w:r>
    </w:p>
    <w:p w:rsidR="00EF74DF" w:rsidRPr="008464EB" w:rsidRDefault="00EF74DF" w:rsidP="00EF74DF">
      <w:pPr>
        <w:spacing w:after="0" w:line="240" w:lineRule="auto"/>
        <w:ind w:firstLine="708"/>
        <w:jc w:val="both"/>
        <w:rPr>
          <w:rFonts w:ascii="Times New Roman" w:eastAsia="Times New Roman" w:hAnsi="Times New Roman" w:cs="Times New Roman"/>
          <w:sz w:val="26"/>
          <w:szCs w:val="26"/>
          <w:lang w:eastAsia="ru-RU"/>
        </w:rPr>
      </w:pPr>
      <w:r w:rsidRPr="008464EB">
        <w:rPr>
          <w:rFonts w:ascii="Times New Roman" w:eastAsia="Times New Roman" w:hAnsi="Times New Roman" w:cs="Times New Roman"/>
          <w:sz w:val="26"/>
          <w:szCs w:val="26"/>
          <w:lang w:eastAsia="ru-RU"/>
        </w:rPr>
        <w:t xml:space="preserve">- сахарный диабет </w:t>
      </w:r>
      <w:r w:rsidRPr="008464EB">
        <w:rPr>
          <w:rFonts w:ascii="Times New Roman" w:eastAsia="Times New Roman" w:hAnsi="Times New Roman" w:cs="Times New Roman"/>
          <w:sz w:val="26"/>
          <w:szCs w:val="26"/>
          <w:lang w:eastAsia="ru-RU"/>
        </w:rPr>
        <w:tab/>
      </w:r>
      <w:r w:rsidRPr="008464EB">
        <w:rPr>
          <w:rFonts w:ascii="Times New Roman" w:eastAsia="Times New Roman" w:hAnsi="Times New Roman" w:cs="Times New Roman"/>
          <w:sz w:val="26"/>
          <w:szCs w:val="26"/>
          <w:lang w:eastAsia="ru-RU"/>
        </w:rPr>
        <w:tab/>
      </w:r>
      <w:r w:rsidRPr="008464EB">
        <w:rPr>
          <w:rFonts w:ascii="Times New Roman" w:eastAsia="Times New Roman" w:hAnsi="Times New Roman" w:cs="Times New Roman"/>
          <w:sz w:val="26"/>
          <w:szCs w:val="26"/>
          <w:lang w:eastAsia="ru-RU"/>
        </w:rPr>
        <w:tab/>
      </w:r>
      <w:r w:rsidRPr="008464EB">
        <w:rPr>
          <w:rFonts w:ascii="Times New Roman" w:eastAsia="Times New Roman" w:hAnsi="Times New Roman" w:cs="Times New Roman"/>
          <w:sz w:val="26"/>
          <w:szCs w:val="26"/>
          <w:lang w:eastAsia="ru-RU"/>
        </w:rPr>
        <w:tab/>
      </w:r>
      <w:r w:rsidRPr="008464EB">
        <w:rPr>
          <w:rFonts w:ascii="Times New Roman" w:eastAsia="Times New Roman" w:hAnsi="Times New Roman" w:cs="Times New Roman"/>
          <w:sz w:val="26"/>
          <w:szCs w:val="26"/>
          <w:lang w:eastAsia="ru-RU"/>
        </w:rPr>
        <w:tab/>
      </w:r>
      <w:r w:rsidRPr="008464EB">
        <w:rPr>
          <w:rFonts w:ascii="Times New Roman" w:eastAsia="Times New Roman" w:hAnsi="Times New Roman" w:cs="Times New Roman"/>
          <w:sz w:val="26"/>
          <w:szCs w:val="26"/>
          <w:lang w:eastAsia="ru-RU"/>
        </w:rPr>
        <w:tab/>
        <w:t xml:space="preserve"> 3565 рецептов;</w:t>
      </w:r>
    </w:p>
    <w:p w:rsidR="00EF74DF" w:rsidRPr="008464EB" w:rsidRDefault="00EF74DF" w:rsidP="00EF74DF">
      <w:pPr>
        <w:spacing w:after="0" w:line="240" w:lineRule="auto"/>
        <w:ind w:firstLine="708"/>
        <w:jc w:val="both"/>
        <w:rPr>
          <w:rFonts w:ascii="Times New Roman" w:eastAsia="Times New Roman" w:hAnsi="Times New Roman" w:cs="Times New Roman"/>
          <w:sz w:val="26"/>
          <w:szCs w:val="26"/>
          <w:lang w:eastAsia="ru-RU"/>
        </w:rPr>
      </w:pPr>
      <w:r w:rsidRPr="008464EB">
        <w:rPr>
          <w:rFonts w:ascii="Times New Roman" w:eastAsia="Times New Roman" w:hAnsi="Times New Roman" w:cs="Times New Roman"/>
          <w:sz w:val="26"/>
          <w:szCs w:val="26"/>
          <w:lang w:eastAsia="ru-RU"/>
        </w:rPr>
        <w:t xml:space="preserve">- бронхиальная астма </w:t>
      </w:r>
      <w:r w:rsidRPr="008464EB">
        <w:rPr>
          <w:rFonts w:ascii="Times New Roman" w:eastAsia="Times New Roman" w:hAnsi="Times New Roman" w:cs="Times New Roman"/>
          <w:sz w:val="26"/>
          <w:szCs w:val="26"/>
          <w:lang w:eastAsia="ru-RU"/>
        </w:rPr>
        <w:tab/>
      </w:r>
      <w:r w:rsidRPr="008464EB">
        <w:rPr>
          <w:rFonts w:ascii="Times New Roman" w:eastAsia="Times New Roman" w:hAnsi="Times New Roman" w:cs="Times New Roman"/>
          <w:sz w:val="26"/>
          <w:szCs w:val="26"/>
          <w:lang w:eastAsia="ru-RU"/>
        </w:rPr>
        <w:tab/>
      </w:r>
      <w:r w:rsidRPr="008464EB">
        <w:rPr>
          <w:rFonts w:ascii="Times New Roman" w:eastAsia="Times New Roman" w:hAnsi="Times New Roman" w:cs="Times New Roman"/>
          <w:sz w:val="26"/>
          <w:szCs w:val="26"/>
          <w:lang w:eastAsia="ru-RU"/>
        </w:rPr>
        <w:tab/>
      </w:r>
      <w:r w:rsidRPr="008464EB">
        <w:rPr>
          <w:rFonts w:ascii="Times New Roman" w:eastAsia="Times New Roman" w:hAnsi="Times New Roman" w:cs="Times New Roman"/>
          <w:sz w:val="26"/>
          <w:szCs w:val="26"/>
          <w:lang w:eastAsia="ru-RU"/>
        </w:rPr>
        <w:tab/>
      </w:r>
      <w:r w:rsidRPr="008464EB">
        <w:rPr>
          <w:rFonts w:ascii="Times New Roman" w:eastAsia="Times New Roman" w:hAnsi="Times New Roman" w:cs="Times New Roman"/>
          <w:sz w:val="26"/>
          <w:szCs w:val="26"/>
          <w:lang w:eastAsia="ru-RU"/>
        </w:rPr>
        <w:tab/>
        <w:t xml:space="preserve"> 417 рецептов;</w:t>
      </w:r>
    </w:p>
    <w:p w:rsidR="00EF74DF" w:rsidRPr="008464EB" w:rsidRDefault="00EF74DF" w:rsidP="00EF74DF">
      <w:pPr>
        <w:spacing w:after="0" w:line="240" w:lineRule="auto"/>
        <w:ind w:firstLine="708"/>
        <w:jc w:val="both"/>
        <w:rPr>
          <w:rFonts w:ascii="Times New Roman" w:eastAsia="Times New Roman" w:hAnsi="Times New Roman" w:cs="Times New Roman"/>
          <w:sz w:val="26"/>
          <w:szCs w:val="26"/>
          <w:lang w:eastAsia="ru-RU"/>
        </w:rPr>
      </w:pPr>
      <w:r w:rsidRPr="008464EB">
        <w:rPr>
          <w:rFonts w:ascii="Times New Roman" w:eastAsia="Times New Roman" w:hAnsi="Times New Roman" w:cs="Times New Roman"/>
          <w:sz w:val="26"/>
          <w:szCs w:val="26"/>
          <w:lang w:eastAsia="ru-RU"/>
        </w:rPr>
        <w:t xml:space="preserve">- онкологические заболевания </w:t>
      </w:r>
      <w:r w:rsidRPr="008464EB">
        <w:rPr>
          <w:rFonts w:ascii="Times New Roman" w:eastAsia="Times New Roman" w:hAnsi="Times New Roman" w:cs="Times New Roman"/>
          <w:sz w:val="26"/>
          <w:szCs w:val="26"/>
          <w:lang w:eastAsia="ru-RU"/>
        </w:rPr>
        <w:tab/>
      </w:r>
      <w:r w:rsidRPr="008464EB">
        <w:rPr>
          <w:rFonts w:ascii="Times New Roman" w:eastAsia="Times New Roman" w:hAnsi="Times New Roman" w:cs="Times New Roman"/>
          <w:sz w:val="26"/>
          <w:szCs w:val="26"/>
          <w:lang w:eastAsia="ru-RU"/>
        </w:rPr>
        <w:tab/>
      </w:r>
      <w:r w:rsidRPr="008464EB">
        <w:rPr>
          <w:rFonts w:ascii="Times New Roman" w:eastAsia="Times New Roman" w:hAnsi="Times New Roman" w:cs="Times New Roman"/>
          <w:sz w:val="26"/>
          <w:szCs w:val="26"/>
          <w:lang w:eastAsia="ru-RU"/>
        </w:rPr>
        <w:tab/>
      </w:r>
      <w:r w:rsidRPr="008464EB">
        <w:rPr>
          <w:rFonts w:ascii="Times New Roman" w:eastAsia="Times New Roman" w:hAnsi="Times New Roman" w:cs="Times New Roman"/>
          <w:sz w:val="26"/>
          <w:szCs w:val="26"/>
          <w:lang w:eastAsia="ru-RU"/>
        </w:rPr>
        <w:tab/>
        <w:t xml:space="preserve"> 208 рецептов.</w:t>
      </w:r>
    </w:p>
    <w:p w:rsidR="00EF74DF" w:rsidRPr="008464EB" w:rsidRDefault="00EF74DF" w:rsidP="00EF74DF">
      <w:pPr>
        <w:spacing w:after="0" w:line="240" w:lineRule="auto"/>
        <w:ind w:firstLine="708"/>
        <w:jc w:val="both"/>
        <w:rPr>
          <w:rFonts w:ascii="Times New Roman" w:eastAsia="Times New Roman" w:hAnsi="Times New Roman" w:cs="Times New Roman"/>
          <w:sz w:val="26"/>
          <w:szCs w:val="26"/>
          <w:lang w:eastAsia="ru-RU"/>
        </w:rPr>
      </w:pPr>
      <w:r w:rsidRPr="008464EB">
        <w:rPr>
          <w:rFonts w:ascii="Times New Roman" w:eastAsia="Times New Roman" w:hAnsi="Times New Roman" w:cs="Times New Roman"/>
          <w:sz w:val="26"/>
          <w:szCs w:val="26"/>
          <w:lang w:eastAsia="ru-RU"/>
        </w:rPr>
        <w:t>Обеспечение лекарственными средствами за счет федерального бюджета осуществляется в соответствии с Федеральным законом от 17.07.1999 № 178-ФЗ «О государственной социальной помощи».</w:t>
      </w:r>
    </w:p>
    <w:p w:rsidR="00EF74DF" w:rsidRPr="008464EB" w:rsidRDefault="00EF74DF" w:rsidP="00EF74DF">
      <w:pPr>
        <w:spacing w:after="0" w:line="240" w:lineRule="auto"/>
        <w:ind w:firstLine="708"/>
        <w:jc w:val="both"/>
        <w:rPr>
          <w:rFonts w:ascii="Times New Roman" w:eastAsia="Times New Roman" w:hAnsi="Times New Roman" w:cs="Times New Roman"/>
          <w:sz w:val="26"/>
          <w:szCs w:val="26"/>
          <w:lang w:eastAsia="ru-RU"/>
        </w:rPr>
      </w:pPr>
      <w:r w:rsidRPr="008464EB">
        <w:rPr>
          <w:rFonts w:ascii="Times New Roman" w:eastAsia="Times New Roman" w:hAnsi="Times New Roman" w:cs="Times New Roman"/>
          <w:sz w:val="26"/>
          <w:szCs w:val="26"/>
          <w:lang w:eastAsia="ru-RU"/>
        </w:rPr>
        <w:t xml:space="preserve">С целью обеспечения лекарственными препаратами граждан, имеющих право на льготное лекарственное обеспечение за счет средств федерального бюджета, Департаментом заключены Государственные </w:t>
      </w:r>
      <w:r w:rsidRPr="008464EB">
        <w:rPr>
          <w:rFonts w:ascii="Times New Roman" w:eastAsia="Times New Roman" w:hAnsi="Times New Roman" w:cs="Times New Roman"/>
          <w:sz w:val="26"/>
          <w:szCs w:val="26"/>
          <w:lang w:eastAsia="ru-RU"/>
        </w:rPr>
        <w:lastRenderedPageBreak/>
        <w:t>контракты на поставку лекарственных препаратов, на 30.06.2018 год сумма всех заключенных контрактов составила 19 704,05 тыс. рублей.</w:t>
      </w:r>
    </w:p>
    <w:p w:rsidR="00EF74DF" w:rsidRPr="008464EB" w:rsidRDefault="00EF74DF" w:rsidP="00EF74DF">
      <w:pPr>
        <w:spacing w:after="0" w:line="240" w:lineRule="auto"/>
        <w:ind w:firstLine="708"/>
        <w:jc w:val="both"/>
        <w:rPr>
          <w:rFonts w:ascii="Times New Roman" w:eastAsia="Times New Roman" w:hAnsi="Times New Roman" w:cs="Times New Roman"/>
          <w:sz w:val="26"/>
          <w:szCs w:val="26"/>
          <w:lang w:eastAsia="ru-RU"/>
        </w:rPr>
      </w:pPr>
      <w:r w:rsidRPr="008464EB">
        <w:rPr>
          <w:rFonts w:ascii="Times New Roman" w:eastAsia="Times New Roman" w:hAnsi="Times New Roman" w:cs="Times New Roman"/>
          <w:sz w:val="26"/>
          <w:szCs w:val="26"/>
          <w:lang w:eastAsia="ru-RU"/>
        </w:rPr>
        <w:t>По федеральной льготе, за 2 квартал 2018 года было обслужено 15017 рецептов, из них:</w:t>
      </w:r>
    </w:p>
    <w:p w:rsidR="00EF74DF" w:rsidRPr="008464EB" w:rsidRDefault="00EF74DF" w:rsidP="00EF74DF">
      <w:pPr>
        <w:spacing w:after="0" w:line="240" w:lineRule="auto"/>
        <w:ind w:firstLine="708"/>
        <w:jc w:val="both"/>
        <w:rPr>
          <w:rFonts w:ascii="Times New Roman" w:eastAsia="Times New Roman" w:hAnsi="Times New Roman" w:cs="Times New Roman"/>
          <w:sz w:val="26"/>
          <w:szCs w:val="26"/>
          <w:lang w:eastAsia="ru-RU"/>
        </w:rPr>
      </w:pPr>
      <w:r w:rsidRPr="008464EB">
        <w:rPr>
          <w:rFonts w:ascii="Times New Roman" w:eastAsia="Times New Roman" w:hAnsi="Times New Roman" w:cs="Times New Roman"/>
          <w:sz w:val="26"/>
          <w:szCs w:val="26"/>
          <w:lang w:eastAsia="ru-RU"/>
        </w:rPr>
        <w:t>- дети                                                                              - 116 рецептов;</w:t>
      </w:r>
    </w:p>
    <w:p w:rsidR="00EF74DF" w:rsidRPr="008464EB" w:rsidRDefault="00EF74DF" w:rsidP="00EF74DF">
      <w:pPr>
        <w:spacing w:after="0" w:line="240" w:lineRule="auto"/>
        <w:ind w:firstLine="708"/>
        <w:jc w:val="both"/>
        <w:rPr>
          <w:rFonts w:ascii="Times New Roman" w:eastAsia="Times New Roman" w:hAnsi="Times New Roman" w:cs="Times New Roman"/>
          <w:sz w:val="26"/>
          <w:szCs w:val="26"/>
          <w:lang w:eastAsia="ru-RU"/>
        </w:rPr>
      </w:pPr>
      <w:r w:rsidRPr="008464EB">
        <w:rPr>
          <w:rFonts w:ascii="Times New Roman" w:eastAsia="Times New Roman" w:hAnsi="Times New Roman" w:cs="Times New Roman"/>
          <w:sz w:val="26"/>
          <w:szCs w:val="26"/>
          <w:lang w:eastAsia="ru-RU"/>
        </w:rPr>
        <w:t>- граждане, старше трудоспособного возраста               - 4572 рецепта;</w:t>
      </w:r>
    </w:p>
    <w:p w:rsidR="00EF74DF" w:rsidRPr="008464EB" w:rsidRDefault="00EF74DF" w:rsidP="00EF74DF">
      <w:pPr>
        <w:spacing w:after="0" w:line="240" w:lineRule="auto"/>
        <w:ind w:firstLine="708"/>
        <w:jc w:val="both"/>
        <w:rPr>
          <w:rFonts w:ascii="Times New Roman" w:eastAsia="Times New Roman" w:hAnsi="Times New Roman" w:cs="Times New Roman"/>
          <w:sz w:val="26"/>
          <w:szCs w:val="26"/>
          <w:lang w:eastAsia="ru-RU"/>
        </w:rPr>
      </w:pPr>
      <w:r w:rsidRPr="008464EB">
        <w:rPr>
          <w:rFonts w:ascii="Times New Roman" w:eastAsia="Times New Roman" w:hAnsi="Times New Roman" w:cs="Times New Roman"/>
          <w:sz w:val="26"/>
          <w:szCs w:val="26"/>
          <w:lang w:eastAsia="ru-RU"/>
        </w:rPr>
        <w:t>- сахарный диабет                                                           - 1527 рецептов;</w:t>
      </w:r>
    </w:p>
    <w:p w:rsidR="00EF74DF" w:rsidRPr="008464EB" w:rsidRDefault="00EF74DF" w:rsidP="00EF74DF">
      <w:pPr>
        <w:spacing w:after="0" w:line="240" w:lineRule="auto"/>
        <w:ind w:firstLine="708"/>
        <w:jc w:val="both"/>
        <w:rPr>
          <w:rFonts w:ascii="Times New Roman" w:eastAsia="Times New Roman" w:hAnsi="Times New Roman" w:cs="Times New Roman"/>
          <w:sz w:val="26"/>
          <w:szCs w:val="26"/>
          <w:lang w:eastAsia="ru-RU"/>
        </w:rPr>
      </w:pPr>
      <w:r w:rsidRPr="008464EB">
        <w:rPr>
          <w:rFonts w:ascii="Times New Roman" w:eastAsia="Times New Roman" w:hAnsi="Times New Roman" w:cs="Times New Roman"/>
          <w:sz w:val="26"/>
          <w:szCs w:val="26"/>
          <w:lang w:eastAsia="ru-RU"/>
        </w:rPr>
        <w:t>- бронхиальная астма                                                      - 167 рецептов;</w:t>
      </w:r>
    </w:p>
    <w:p w:rsidR="00EF74DF" w:rsidRPr="008464EB" w:rsidRDefault="00EF74DF" w:rsidP="00EF74DF">
      <w:pPr>
        <w:spacing w:after="0" w:line="240" w:lineRule="auto"/>
        <w:ind w:firstLine="708"/>
        <w:jc w:val="both"/>
        <w:rPr>
          <w:rFonts w:ascii="Times New Roman" w:eastAsia="Times New Roman" w:hAnsi="Times New Roman" w:cs="Times New Roman"/>
          <w:sz w:val="26"/>
          <w:szCs w:val="26"/>
          <w:lang w:eastAsia="ru-RU"/>
        </w:rPr>
      </w:pPr>
      <w:r w:rsidRPr="008464EB">
        <w:rPr>
          <w:rFonts w:ascii="Times New Roman" w:eastAsia="Times New Roman" w:hAnsi="Times New Roman" w:cs="Times New Roman"/>
          <w:sz w:val="26"/>
          <w:szCs w:val="26"/>
          <w:lang w:eastAsia="ru-RU"/>
        </w:rPr>
        <w:t>- онкологические заболевания                                        - 342 рецепта.</w:t>
      </w:r>
    </w:p>
    <w:p w:rsidR="00EF74DF" w:rsidRPr="008464EB" w:rsidRDefault="00EF74DF" w:rsidP="00EF74DF">
      <w:pPr>
        <w:spacing w:after="0" w:line="240" w:lineRule="auto"/>
        <w:ind w:firstLine="708"/>
        <w:jc w:val="both"/>
        <w:rPr>
          <w:rFonts w:ascii="Times New Roman" w:eastAsia="Times New Roman" w:hAnsi="Times New Roman" w:cs="Times New Roman"/>
          <w:sz w:val="26"/>
          <w:szCs w:val="26"/>
          <w:lang w:eastAsia="ru-RU"/>
        </w:rPr>
      </w:pPr>
      <w:r w:rsidRPr="008464EB">
        <w:rPr>
          <w:rFonts w:ascii="Times New Roman" w:eastAsia="Times New Roman" w:hAnsi="Times New Roman" w:cs="Times New Roman"/>
          <w:sz w:val="26"/>
          <w:szCs w:val="26"/>
          <w:lang w:eastAsia="ru-RU"/>
        </w:rPr>
        <w:t>Также на федеральном уровне действует программа «7 нозологий», в соответствии с которой наиболее затратные с точки зрения лекарственного обеспечения заболевания, такие как: гемофилия, муковисцидоз, гипофизарный нанизм, болезнь Гоше, злокачественные новообразования лимфоидной, кроветворной и родственных им тканей, рассеянный склероз, а также состояния после трансплантации органов и (или) тканей, были выведены из программы ОНЛП. Основанием действия данной программы является приказ Минздравсоцразвития РФ от 9 марта 2007 г. № 159 «О мерах по обеспечению отдельных категорий граждан необходимыми лекарственными средствами».</w:t>
      </w:r>
    </w:p>
    <w:p w:rsidR="00EF74DF" w:rsidRPr="008464EB" w:rsidRDefault="00EF74DF" w:rsidP="00EF74DF">
      <w:pPr>
        <w:spacing w:after="0" w:line="240" w:lineRule="auto"/>
        <w:ind w:firstLine="708"/>
        <w:jc w:val="both"/>
        <w:rPr>
          <w:rFonts w:ascii="Times New Roman" w:eastAsia="Times New Roman" w:hAnsi="Times New Roman" w:cs="Times New Roman"/>
          <w:sz w:val="26"/>
          <w:szCs w:val="26"/>
          <w:lang w:eastAsia="ru-RU"/>
        </w:rPr>
      </w:pPr>
      <w:r w:rsidRPr="008464EB">
        <w:rPr>
          <w:rFonts w:ascii="Times New Roman" w:eastAsia="Times New Roman" w:hAnsi="Times New Roman" w:cs="Times New Roman"/>
          <w:sz w:val="26"/>
          <w:szCs w:val="26"/>
          <w:lang w:eastAsia="ru-RU"/>
        </w:rPr>
        <w:t>По программе «7 нозологий» за 2 квартал 2018 года было обслужено 16</w:t>
      </w:r>
      <w:r w:rsidR="00BD5D5D">
        <w:rPr>
          <w:rFonts w:ascii="Times New Roman" w:eastAsia="Times New Roman" w:hAnsi="Times New Roman" w:cs="Times New Roman"/>
          <w:sz w:val="26"/>
          <w:szCs w:val="26"/>
          <w:lang w:eastAsia="ru-RU"/>
        </w:rPr>
        <w:t xml:space="preserve"> рецептов, из них дети</w:t>
      </w:r>
      <w:r w:rsidRPr="008464EB">
        <w:rPr>
          <w:rFonts w:ascii="Times New Roman" w:eastAsia="Times New Roman" w:hAnsi="Times New Roman" w:cs="Times New Roman"/>
          <w:sz w:val="26"/>
          <w:szCs w:val="26"/>
          <w:lang w:eastAsia="ru-RU"/>
        </w:rPr>
        <w:t xml:space="preserve"> - 3 рецепта.</w:t>
      </w:r>
    </w:p>
    <w:p w:rsidR="00EF74DF" w:rsidRPr="008464EB" w:rsidRDefault="00EF74DF" w:rsidP="00EF74DF">
      <w:pPr>
        <w:spacing w:after="0" w:line="240" w:lineRule="auto"/>
        <w:ind w:firstLine="708"/>
        <w:jc w:val="both"/>
        <w:rPr>
          <w:rFonts w:ascii="Times New Roman" w:eastAsia="Times New Roman" w:hAnsi="Times New Roman" w:cs="Times New Roman"/>
          <w:sz w:val="26"/>
          <w:szCs w:val="26"/>
          <w:lang w:eastAsia="ru-RU"/>
        </w:rPr>
      </w:pPr>
      <w:r w:rsidRPr="008464EB">
        <w:rPr>
          <w:rFonts w:ascii="Times New Roman" w:eastAsia="Times New Roman" w:hAnsi="Times New Roman" w:cs="Times New Roman"/>
          <w:sz w:val="26"/>
          <w:szCs w:val="26"/>
          <w:lang w:eastAsia="ru-RU"/>
        </w:rPr>
        <w:t xml:space="preserve">Приобретение лекарственных препаратов для лечения диабетных осложнений, средств введения инсулина, средств контроля за гликемией крови. </w:t>
      </w:r>
    </w:p>
    <w:p w:rsidR="00EF74DF" w:rsidRPr="008464EB" w:rsidRDefault="00EF74DF" w:rsidP="00EF74DF">
      <w:pPr>
        <w:spacing w:after="0" w:line="240" w:lineRule="auto"/>
        <w:ind w:firstLine="708"/>
        <w:jc w:val="both"/>
        <w:rPr>
          <w:rFonts w:ascii="Times New Roman" w:hAnsi="Times New Roman" w:cs="Times New Roman"/>
          <w:sz w:val="26"/>
          <w:szCs w:val="26"/>
        </w:rPr>
      </w:pPr>
      <w:bookmarkStart w:id="0" w:name="_GoBack"/>
      <w:bookmarkEnd w:id="0"/>
      <w:r w:rsidRPr="008464EB">
        <w:rPr>
          <w:rFonts w:ascii="Times New Roman" w:eastAsia="Times New Roman" w:hAnsi="Times New Roman" w:cs="Times New Roman"/>
          <w:sz w:val="26"/>
          <w:szCs w:val="26"/>
          <w:lang w:eastAsia="ru-RU"/>
        </w:rPr>
        <w:lastRenderedPageBreak/>
        <w:t xml:space="preserve">Осуществлена поставка и оплата расходного материала </w:t>
      </w:r>
      <w:r w:rsidR="007B3644" w:rsidRPr="008464EB">
        <w:rPr>
          <w:rFonts w:ascii="Times New Roman" w:eastAsia="Times New Roman" w:hAnsi="Times New Roman" w:cs="Times New Roman"/>
          <w:sz w:val="26"/>
          <w:szCs w:val="26"/>
          <w:lang w:eastAsia="ru-RU"/>
        </w:rPr>
        <w:t>для инсулиновых помп,</w:t>
      </w:r>
      <w:r w:rsidRPr="008464EB">
        <w:rPr>
          <w:rFonts w:ascii="Times New Roman" w:eastAsia="Times New Roman" w:hAnsi="Times New Roman" w:cs="Times New Roman"/>
          <w:sz w:val="26"/>
          <w:szCs w:val="26"/>
          <w:lang w:eastAsia="ru-RU"/>
        </w:rPr>
        <w:t xml:space="preserve"> установленных у детей. Также осуществлена поставка и частичная оплата инсулиновых помп и расходного материала к ним на год для 4 детей.</w:t>
      </w:r>
    </w:p>
    <w:p w:rsidR="00EF74DF" w:rsidRPr="008464EB" w:rsidRDefault="00EF74DF" w:rsidP="00EF74DF">
      <w:pPr>
        <w:spacing w:after="0" w:line="240" w:lineRule="auto"/>
        <w:ind w:firstLine="708"/>
        <w:jc w:val="both"/>
        <w:rPr>
          <w:rFonts w:ascii="Times New Roman" w:eastAsia="Times New Roman" w:hAnsi="Times New Roman" w:cs="Times New Roman"/>
          <w:sz w:val="26"/>
          <w:szCs w:val="26"/>
          <w:lang w:eastAsia="ru-RU"/>
        </w:rPr>
      </w:pPr>
    </w:p>
    <w:p w:rsidR="00EF74DF" w:rsidRPr="008464EB" w:rsidRDefault="007B3644" w:rsidP="007B3644">
      <w:pPr>
        <w:spacing w:after="0" w:line="240" w:lineRule="auto"/>
        <w:ind w:firstLine="708"/>
        <w:jc w:val="both"/>
        <w:rPr>
          <w:rFonts w:ascii="Times New Roman" w:eastAsia="Times New Roman" w:hAnsi="Times New Roman" w:cs="Times New Roman"/>
          <w:color w:val="000000" w:themeColor="text1"/>
          <w:sz w:val="26"/>
          <w:szCs w:val="26"/>
          <w:lang w:eastAsia="ru-RU"/>
        </w:rPr>
      </w:pPr>
      <w:r w:rsidRPr="008464EB">
        <w:rPr>
          <w:rFonts w:ascii="Times New Roman" w:hAnsi="Times New Roman" w:cs="Times New Roman"/>
          <w:color w:val="000000" w:themeColor="text1"/>
          <w:sz w:val="26"/>
          <w:szCs w:val="26"/>
        </w:rPr>
        <w:t>На</w:t>
      </w:r>
      <w:r w:rsidR="00EF74DF" w:rsidRPr="008464EB">
        <w:rPr>
          <w:rFonts w:ascii="Times New Roman" w:hAnsi="Times New Roman" w:cs="Times New Roman"/>
          <w:color w:val="000000" w:themeColor="text1"/>
          <w:sz w:val="26"/>
          <w:szCs w:val="26"/>
        </w:rPr>
        <w:t xml:space="preserve"> </w:t>
      </w:r>
      <w:r w:rsidRPr="008464EB">
        <w:rPr>
          <w:rFonts w:ascii="Times New Roman" w:hAnsi="Times New Roman" w:cs="Times New Roman"/>
          <w:color w:val="000000" w:themeColor="text1"/>
          <w:sz w:val="26"/>
          <w:szCs w:val="26"/>
        </w:rPr>
        <w:t>развитие и</w:t>
      </w:r>
      <w:r w:rsidR="00EF74DF" w:rsidRPr="008464EB">
        <w:rPr>
          <w:rFonts w:ascii="Times New Roman" w:hAnsi="Times New Roman" w:cs="Times New Roman"/>
          <w:color w:val="000000" w:themeColor="text1"/>
          <w:sz w:val="26"/>
          <w:szCs w:val="26"/>
        </w:rPr>
        <w:t>нформатизаци</w:t>
      </w:r>
      <w:r w:rsidRPr="008464EB">
        <w:rPr>
          <w:rFonts w:ascii="Times New Roman" w:hAnsi="Times New Roman" w:cs="Times New Roman"/>
          <w:color w:val="000000" w:themeColor="text1"/>
          <w:sz w:val="26"/>
          <w:szCs w:val="26"/>
        </w:rPr>
        <w:t>и</w:t>
      </w:r>
      <w:r w:rsidR="00EF74DF" w:rsidRPr="008464EB">
        <w:rPr>
          <w:rFonts w:ascii="Times New Roman" w:hAnsi="Times New Roman" w:cs="Times New Roman"/>
          <w:color w:val="000000" w:themeColor="text1"/>
          <w:sz w:val="26"/>
          <w:szCs w:val="26"/>
        </w:rPr>
        <w:t xml:space="preserve"> здравоохранения, включая развитие телемедицины</w:t>
      </w:r>
      <w:r w:rsidRPr="008464EB">
        <w:rPr>
          <w:rFonts w:ascii="Times New Roman" w:hAnsi="Times New Roman" w:cs="Times New Roman"/>
          <w:b/>
          <w:color w:val="000000" w:themeColor="text1"/>
          <w:sz w:val="26"/>
          <w:szCs w:val="26"/>
        </w:rPr>
        <w:t xml:space="preserve"> </w:t>
      </w:r>
      <w:r w:rsidRPr="008464EB">
        <w:rPr>
          <w:rFonts w:ascii="Times New Roman" w:eastAsia="Times New Roman" w:hAnsi="Times New Roman" w:cs="Times New Roman"/>
          <w:color w:val="000000" w:themeColor="text1"/>
          <w:sz w:val="26"/>
          <w:szCs w:val="26"/>
          <w:lang w:eastAsia="ru-RU"/>
        </w:rPr>
        <w:t>израсходовано</w:t>
      </w:r>
      <w:r w:rsidR="00EF74DF" w:rsidRPr="008464EB">
        <w:rPr>
          <w:rFonts w:ascii="Times New Roman" w:eastAsia="Times New Roman" w:hAnsi="Times New Roman" w:cs="Times New Roman"/>
          <w:color w:val="000000" w:themeColor="text1"/>
          <w:sz w:val="26"/>
          <w:szCs w:val="26"/>
          <w:lang w:eastAsia="ru-RU"/>
        </w:rPr>
        <w:t xml:space="preserve"> 3 431,7 тыс. рублей или 90,5 % от плана.</w:t>
      </w:r>
    </w:p>
    <w:p w:rsidR="00EF74DF" w:rsidRPr="008464EB" w:rsidRDefault="00EF74DF" w:rsidP="00EF74DF">
      <w:pPr>
        <w:spacing w:after="0" w:line="240" w:lineRule="auto"/>
        <w:ind w:firstLine="709"/>
        <w:jc w:val="both"/>
        <w:rPr>
          <w:rFonts w:ascii="Times New Roman" w:eastAsia="Times New Roman" w:hAnsi="Times New Roman" w:cs="Times New Roman"/>
          <w:sz w:val="26"/>
          <w:szCs w:val="26"/>
          <w:lang w:eastAsia="ru-RU"/>
        </w:rPr>
      </w:pPr>
      <w:r w:rsidRPr="008464EB">
        <w:rPr>
          <w:rFonts w:ascii="Times New Roman" w:eastAsia="Times New Roman" w:hAnsi="Times New Roman" w:cs="Times New Roman"/>
          <w:sz w:val="26"/>
          <w:szCs w:val="26"/>
          <w:lang w:eastAsia="ru-RU"/>
        </w:rPr>
        <w:t xml:space="preserve">В связи с длительными процедурами согласований технических заданий, а также неоднократным внесением изменений в состав работ и услуг по поддержке и сопровождению Региональной медицинской информационной системы Ненецкого автономного округа и отзывом объявленной закупки «Сопровождение АСП» согласно письму от 30.01.2018 № 1294, закупки перенесены в плане графике закупок с февраля 2018 года на март 2018 года. </w:t>
      </w:r>
    </w:p>
    <w:p w:rsidR="00EF74DF" w:rsidRPr="008464EB" w:rsidRDefault="00EF74DF" w:rsidP="00EF74DF">
      <w:pPr>
        <w:spacing w:after="0" w:line="240" w:lineRule="auto"/>
        <w:ind w:firstLine="709"/>
        <w:jc w:val="both"/>
        <w:rPr>
          <w:rFonts w:ascii="Times New Roman" w:eastAsia="Times New Roman" w:hAnsi="Times New Roman" w:cs="Times New Roman"/>
          <w:sz w:val="26"/>
          <w:szCs w:val="26"/>
          <w:lang w:eastAsia="ru-RU"/>
        </w:rPr>
      </w:pPr>
      <w:r w:rsidRPr="008464EB">
        <w:rPr>
          <w:rFonts w:ascii="Times New Roman" w:eastAsia="Times New Roman" w:hAnsi="Times New Roman" w:cs="Times New Roman"/>
          <w:sz w:val="26"/>
          <w:szCs w:val="26"/>
          <w:lang w:eastAsia="ru-RU"/>
        </w:rPr>
        <w:t xml:space="preserve">19.03.2018 заключен контракт № 0384200004418000010-0394166-01 с ООО «ПО ВИДАР» на поставку дополнительных лицензий программного обеспечения «Видар-ИнфоРад 3.0» на сумму 677,5 руб. </w:t>
      </w:r>
    </w:p>
    <w:p w:rsidR="00EF74DF" w:rsidRPr="008464EB" w:rsidRDefault="00EF74DF" w:rsidP="00EF74DF">
      <w:pPr>
        <w:spacing w:after="0" w:line="240" w:lineRule="auto"/>
        <w:ind w:firstLine="709"/>
        <w:jc w:val="both"/>
        <w:rPr>
          <w:rFonts w:ascii="Times New Roman" w:eastAsia="Times New Roman" w:hAnsi="Times New Roman" w:cs="Times New Roman"/>
          <w:sz w:val="26"/>
          <w:szCs w:val="26"/>
          <w:highlight w:val="yellow"/>
          <w:lang w:eastAsia="ru-RU"/>
        </w:rPr>
      </w:pPr>
      <w:r w:rsidRPr="008464EB">
        <w:rPr>
          <w:rFonts w:ascii="Times New Roman" w:eastAsia="Times New Roman" w:hAnsi="Times New Roman" w:cs="Times New Roman"/>
          <w:sz w:val="26"/>
          <w:szCs w:val="26"/>
          <w:lang w:eastAsia="ru-RU"/>
        </w:rPr>
        <w:t>В результате закупки к имеющейся базе данных хранения и обработки медицинских изображений были подключены электрокардиограф и стоматологический рентген-аппарат, что дало возможность передачи результатов исследований - графических изображений ЭКГ и изображений с рентгеновского аппарата в стандарте DICOM 3.0. - в базу данных и их описания в протоколах, что в свою очередь позволило всем врачам иметь к ним доступ на своих рабочих местах.</w:t>
      </w:r>
    </w:p>
    <w:p w:rsidR="00EF74DF" w:rsidRPr="008464EB" w:rsidRDefault="007B3644" w:rsidP="007B3644">
      <w:pPr>
        <w:spacing w:after="0" w:line="240" w:lineRule="auto"/>
        <w:ind w:firstLine="708"/>
        <w:jc w:val="both"/>
        <w:rPr>
          <w:rFonts w:ascii="Times New Roman" w:hAnsi="Times New Roman" w:cs="Times New Roman"/>
          <w:color w:val="000000" w:themeColor="text1"/>
          <w:sz w:val="26"/>
          <w:szCs w:val="26"/>
        </w:rPr>
      </w:pPr>
      <w:r w:rsidRPr="008464EB">
        <w:rPr>
          <w:rFonts w:ascii="Times New Roman" w:hAnsi="Times New Roman" w:cs="Times New Roman"/>
          <w:color w:val="000000" w:themeColor="text1"/>
          <w:sz w:val="26"/>
          <w:szCs w:val="26"/>
        </w:rPr>
        <w:lastRenderedPageBreak/>
        <w:t>Для</w:t>
      </w:r>
      <w:r w:rsidR="00EF74DF" w:rsidRPr="008464EB">
        <w:rPr>
          <w:rFonts w:ascii="Times New Roman" w:hAnsi="Times New Roman" w:cs="Times New Roman"/>
          <w:color w:val="000000" w:themeColor="text1"/>
          <w:sz w:val="26"/>
          <w:szCs w:val="26"/>
        </w:rPr>
        <w:t xml:space="preserve"> </w:t>
      </w:r>
      <w:r w:rsidRPr="008464EB">
        <w:rPr>
          <w:rFonts w:ascii="Times New Roman" w:hAnsi="Times New Roman" w:cs="Times New Roman"/>
          <w:color w:val="000000" w:themeColor="text1"/>
          <w:sz w:val="26"/>
          <w:szCs w:val="26"/>
        </w:rPr>
        <w:t>о</w:t>
      </w:r>
      <w:r w:rsidR="00EF74DF" w:rsidRPr="008464EB">
        <w:rPr>
          <w:rFonts w:ascii="Times New Roman" w:hAnsi="Times New Roman" w:cs="Times New Roman"/>
          <w:color w:val="000000" w:themeColor="text1"/>
          <w:sz w:val="26"/>
          <w:szCs w:val="26"/>
        </w:rPr>
        <w:t>беспечени</w:t>
      </w:r>
      <w:r w:rsidRPr="008464EB">
        <w:rPr>
          <w:rFonts w:ascii="Times New Roman" w:hAnsi="Times New Roman" w:cs="Times New Roman"/>
          <w:color w:val="000000" w:themeColor="text1"/>
          <w:sz w:val="26"/>
          <w:szCs w:val="26"/>
        </w:rPr>
        <w:t>я</w:t>
      </w:r>
      <w:r w:rsidR="00EF74DF" w:rsidRPr="008464EB">
        <w:rPr>
          <w:rFonts w:ascii="Times New Roman" w:hAnsi="Times New Roman" w:cs="Times New Roman"/>
          <w:color w:val="000000" w:themeColor="text1"/>
          <w:sz w:val="26"/>
          <w:szCs w:val="26"/>
        </w:rPr>
        <w:t xml:space="preserve"> оказания экстренной медицинской помощи гражданам, проживающим в труднодоступных районах Ненецкого автономного округа</w:t>
      </w:r>
      <w:r w:rsidRPr="008464EB">
        <w:rPr>
          <w:rFonts w:ascii="Times New Roman" w:hAnsi="Times New Roman" w:cs="Times New Roman"/>
          <w:b/>
          <w:color w:val="000000" w:themeColor="text1"/>
          <w:sz w:val="26"/>
          <w:szCs w:val="26"/>
        </w:rPr>
        <w:t xml:space="preserve"> </w:t>
      </w:r>
      <w:r w:rsidRPr="008464EB">
        <w:rPr>
          <w:rFonts w:ascii="Times New Roman" w:hAnsi="Times New Roman" w:cs="Times New Roman"/>
          <w:color w:val="000000" w:themeColor="text1"/>
          <w:sz w:val="26"/>
          <w:szCs w:val="26"/>
        </w:rPr>
        <w:t>потрачено</w:t>
      </w:r>
      <w:r w:rsidR="00EF74DF" w:rsidRPr="008464EB">
        <w:rPr>
          <w:rFonts w:ascii="Times New Roman" w:hAnsi="Times New Roman" w:cs="Times New Roman"/>
          <w:color w:val="000000" w:themeColor="text1"/>
          <w:sz w:val="26"/>
          <w:szCs w:val="26"/>
        </w:rPr>
        <w:t xml:space="preserve"> 95 800,0 тыс. рублей</w:t>
      </w:r>
      <w:r w:rsidRPr="008464EB">
        <w:rPr>
          <w:rFonts w:ascii="Times New Roman" w:hAnsi="Times New Roman" w:cs="Times New Roman"/>
          <w:color w:val="000000" w:themeColor="text1"/>
          <w:sz w:val="26"/>
          <w:szCs w:val="26"/>
        </w:rPr>
        <w:t xml:space="preserve"> или 100% от запланированных средств</w:t>
      </w:r>
      <w:r w:rsidR="00EF74DF" w:rsidRPr="008464EB">
        <w:rPr>
          <w:rFonts w:ascii="Times New Roman" w:hAnsi="Times New Roman" w:cs="Times New Roman"/>
          <w:color w:val="000000" w:themeColor="text1"/>
          <w:sz w:val="26"/>
          <w:szCs w:val="26"/>
        </w:rPr>
        <w:t>, в том числе за счет средств федерального бюджета 50 096,0 тыс. рублей;</w:t>
      </w:r>
    </w:p>
    <w:p w:rsidR="00EF74DF" w:rsidRPr="008464EB" w:rsidRDefault="007B3644" w:rsidP="00EF74DF">
      <w:pPr>
        <w:spacing w:after="0" w:line="240" w:lineRule="auto"/>
        <w:ind w:firstLine="709"/>
        <w:jc w:val="both"/>
        <w:rPr>
          <w:rFonts w:ascii="Times New Roman" w:hAnsi="Times New Roman" w:cs="Times New Roman"/>
          <w:color w:val="000000" w:themeColor="text1"/>
          <w:sz w:val="26"/>
          <w:szCs w:val="26"/>
        </w:rPr>
      </w:pPr>
      <w:r w:rsidRPr="008464EB">
        <w:rPr>
          <w:rFonts w:ascii="Times New Roman" w:hAnsi="Times New Roman" w:cs="Times New Roman"/>
          <w:color w:val="000000" w:themeColor="text1"/>
          <w:sz w:val="26"/>
          <w:szCs w:val="26"/>
        </w:rPr>
        <w:t>по</w:t>
      </w:r>
      <w:r w:rsidR="00EF74DF" w:rsidRPr="008464EB">
        <w:rPr>
          <w:rFonts w:ascii="Times New Roman" w:hAnsi="Times New Roman" w:cs="Times New Roman"/>
          <w:color w:val="000000" w:themeColor="text1"/>
          <w:sz w:val="26"/>
          <w:szCs w:val="26"/>
        </w:rPr>
        <w:t xml:space="preserve"> </w:t>
      </w:r>
      <w:r w:rsidRPr="008464EB">
        <w:rPr>
          <w:rFonts w:ascii="Times New Roman" w:hAnsi="Times New Roman" w:cs="Times New Roman"/>
          <w:color w:val="000000" w:themeColor="text1"/>
          <w:sz w:val="26"/>
          <w:szCs w:val="26"/>
        </w:rPr>
        <w:t>м</w:t>
      </w:r>
      <w:r w:rsidR="00EF74DF" w:rsidRPr="008464EB">
        <w:rPr>
          <w:rFonts w:ascii="Times New Roman" w:hAnsi="Times New Roman" w:cs="Times New Roman"/>
          <w:color w:val="000000" w:themeColor="text1"/>
          <w:sz w:val="26"/>
          <w:szCs w:val="26"/>
        </w:rPr>
        <w:t>ероприяти</w:t>
      </w:r>
      <w:r w:rsidRPr="008464EB">
        <w:rPr>
          <w:rFonts w:ascii="Times New Roman" w:hAnsi="Times New Roman" w:cs="Times New Roman"/>
          <w:color w:val="000000" w:themeColor="text1"/>
          <w:sz w:val="26"/>
          <w:szCs w:val="26"/>
        </w:rPr>
        <w:t>ю</w:t>
      </w:r>
      <w:r w:rsidR="00EF74DF" w:rsidRPr="008464EB">
        <w:rPr>
          <w:rFonts w:ascii="Times New Roman" w:hAnsi="Times New Roman" w:cs="Times New Roman"/>
          <w:color w:val="000000" w:themeColor="text1"/>
          <w:sz w:val="26"/>
          <w:szCs w:val="26"/>
        </w:rPr>
        <w:t xml:space="preserve"> «Закупка авиационной услуги для оказания медицинской помощи с применением нового воздушного судна (авиации) оснащенного медицинским модулем» – осуществлено 126 вылетов на новом воздушном судне оснащенного медицинским модулем.</w:t>
      </w:r>
    </w:p>
    <w:p w:rsidR="00EF74DF" w:rsidRPr="008464EB" w:rsidRDefault="003B50CA" w:rsidP="00EF74DF">
      <w:pPr>
        <w:spacing w:after="0" w:line="240" w:lineRule="auto"/>
        <w:ind w:firstLine="709"/>
        <w:jc w:val="both"/>
        <w:rPr>
          <w:rFonts w:ascii="Times New Roman" w:hAnsi="Times New Roman" w:cs="Times New Roman"/>
          <w:color w:val="000000" w:themeColor="text1"/>
          <w:sz w:val="26"/>
          <w:szCs w:val="26"/>
        </w:rPr>
      </w:pPr>
      <w:r w:rsidRPr="008464EB">
        <w:rPr>
          <w:rFonts w:ascii="Times New Roman" w:hAnsi="Times New Roman" w:cs="Times New Roman"/>
          <w:color w:val="000000" w:themeColor="text1"/>
          <w:sz w:val="26"/>
          <w:szCs w:val="26"/>
        </w:rPr>
        <w:t>п</w:t>
      </w:r>
      <w:r w:rsidR="007B3644" w:rsidRPr="008464EB">
        <w:rPr>
          <w:rFonts w:ascii="Times New Roman" w:hAnsi="Times New Roman" w:cs="Times New Roman"/>
          <w:color w:val="000000" w:themeColor="text1"/>
          <w:sz w:val="26"/>
          <w:szCs w:val="26"/>
        </w:rPr>
        <w:t>о м</w:t>
      </w:r>
      <w:r w:rsidR="00EF74DF" w:rsidRPr="008464EB">
        <w:rPr>
          <w:rFonts w:ascii="Times New Roman" w:hAnsi="Times New Roman" w:cs="Times New Roman"/>
          <w:color w:val="000000" w:themeColor="text1"/>
          <w:sz w:val="26"/>
          <w:szCs w:val="26"/>
        </w:rPr>
        <w:t>ероприяти</w:t>
      </w:r>
      <w:r w:rsidR="007B3644" w:rsidRPr="008464EB">
        <w:rPr>
          <w:rFonts w:ascii="Times New Roman" w:hAnsi="Times New Roman" w:cs="Times New Roman"/>
          <w:color w:val="000000" w:themeColor="text1"/>
          <w:sz w:val="26"/>
          <w:szCs w:val="26"/>
        </w:rPr>
        <w:t>ю</w:t>
      </w:r>
      <w:r w:rsidR="00EF74DF" w:rsidRPr="008464EB">
        <w:rPr>
          <w:rFonts w:ascii="Times New Roman" w:hAnsi="Times New Roman" w:cs="Times New Roman"/>
          <w:color w:val="000000" w:themeColor="text1"/>
          <w:sz w:val="26"/>
          <w:szCs w:val="26"/>
        </w:rPr>
        <w:t xml:space="preserve"> «Оказание экстренной медицинской помощи гражданам с применением авиации» – осуществлено 18 вылетов самолетом Л-410 для транспортировки тяжелых больных в другие субъекты РФ, а также 68 человек было эвакуировано рейсовыми самолетами в другие субъекты РФ с сопровождением медицинских работников (реэвакуировано – 67 человек).</w:t>
      </w:r>
    </w:p>
    <w:p w:rsidR="008000EF" w:rsidRDefault="008000EF" w:rsidP="008000EF">
      <w:pPr>
        <w:spacing w:after="0" w:line="240" w:lineRule="auto"/>
        <w:jc w:val="center"/>
        <w:rPr>
          <w:rFonts w:ascii="Times New Roman" w:hAnsi="Times New Roman"/>
          <w:sz w:val="26"/>
          <w:szCs w:val="26"/>
        </w:rPr>
      </w:pPr>
    </w:p>
    <w:p w:rsidR="00CC2578" w:rsidRDefault="008000EF" w:rsidP="000143F8">
      <w:pPr>
        <w:spacing w:after="0" w:line="240" w:lineRule="auto"/>
        <w:ind w:firstLine="709"/>
        <w:jc w:val="both"/>
        <w:rPr>
          <w:rFonts w:ascii="Times New Roman" w:eastAsia="Times New Roman" w:hAnsi="Times New Roman" w:cs="Times New Roman"/>
          <w:sz w:val="26"/>
          <w:szCs w:val="26"/>
          <w:u w:val="single"/>
          <w:lang w:eastAsia="ru-RU"/>
        </w:rPr>
      </w:pPr>
      <w:r w:rsidRPr="003B50CA">
        <w:rPr>
          <w:rFonts w:ascii="Times New Roman" w:hAnsi="Times New Roman"/>
          <w:b/>
          <w:sz w:val="26"/>
          <w:szCs w:val="26"/>
        </w:rPr>
        <w:t>На реализацию государственной программы</w:t>
      </w:r>
      <w:r>
        <w:rPr>
          <w:rFonts w:ascii="Times New Roman" w:hAnsi="Times New Roman"/>
          <w:sz w:val="26"/>
          <w:szCs w:val="26"/>
        </w:rPr>
        <w:t xml:space="preserve"> </w:t>
      </w:r>
      <w:r w:rsidRPr="008000EF">
        <w:rPr>
          <w:rFonts w:ascii="Times New Roman" w:eastAsia="Calibri" w:hAnsi="Times New Roman" w:cs="Times New Roman"/>
          <w:b/>
          <w:bCs/>
          <w:sz w:val="26"/>
          <w:szCs w:val="26"/>
          <w:lang w:eastAsia="ru-RU"/>
        </w:rPr>
        <w:t>«</w:t>
      </w:r>
      <w:r w:rsidRPr="008000EF">
        <w:rPr>
          <w:rFonts w:ascii="Times New Roman" w:eastAsia="Times New Roman" w:hAnsi="Times New Roman" w:cs="Times New Roman"/>
          <w:b/>
          <w:sz w:val="26"/>
          <w:szCs w:val="26"/>
          <w:lang w:eastAsia="ru-RU"/>
        </w:rPr>
        <w:t>Социальная поддержка граждан в Ненецком автономном округе»</w:t>
      </w:r>
      <w:r>
        <w:rPr>
          <w:rFonts w:ascii="Times New Roman" w:eastAsia="Times New Roman" w:hAnsi="Times New Roman" w:cs="Times New Roman"/>
          <w:b/>
          <w:bCs/>
          <w:sz w:val="26"/>
          <w:szCs w:val="26"/>
          <w:lang w:eastAsia="ru-RU"/>
        </w:rPr>
        <w:t xml:space="preserve"> р</w:t>
      </w:r>
      <w:r w:rsidRPr="008000EF">
        <w:rPr>
          <w:rFonts w:ascii="Times New Roman" w:eastAsia="Times New Roman" w:hAnsi="Times New Roman" w:cs="Times New Roman"/>
          <w:sz w:val="26"/>
          <w:szCs w:val="26"/>
          <w:lang w:eastAsia="ru-RU"/>
        </w:rPr>
        <w:t xml:space="preserve">асходы окружного бюджета в </w:t>
      </w:r>
      <w:r>
        <w:rPr>
          <w:rFonts w:ascii="Times New Roman" w:eastAsia="Times New Roman" w:hAnsi="Times New Roman" w:cs="Times New Roman"/>
          <w:sz w:val="26"/>
          <w:szCs w:val="26"/>
          <w:lang w:eastAsia="ru-RU"/>
        </w:rPr>
        <w:t>1 полугодии</w:t>
      </w:r>
      <w:r w:rsidRPr="008000EF">
        <w:rPr>
          <w:rFonts w:ascii="Times New Roman" w:eastAsia="Times New Roman" w:hAnsi="Times New Roman" w:cs="Times New Roman"/>
          <w:sz w:val="26"/>
          <w:szCs w:val="26"/>
          <w:lang w:eastAsia="ru-RU"/>
        </w:rPr>
        <w:t xml:space="preserve"> 2018 года составили 611 886,3 тыс.</w:t>
      </w:r>
      <w:r>
        <w:rPr>
          <w:rFonts w:ascii="Times New Roman" w:eastAsia="Times New Roman" w:hAnsi="Times New Roman" w:cs="Times New Roman"/>
          <w:sz w:val="26"/>
          <w:szCs w:val="26"/>
          <w:lang w:eastAsia="ru-RU"/>
        </w:rPr>
        <w:t xml:space="preserve"> </w:t>
      </w:r>
      <w:r w:rsidRPr="008000EF">
        <w:rPr>
          <w:rFonts w:ascii="Times New Roman" w:eastAsia="Times New Roman" w:hAnsi="Times New Roman" w:cs="Times New Roman"/>
          <w:sz w:val="26"/>
          <w:szCs w:val="26"/>
          <w:lang w:eastAsia="ru-RU"/>
        </w:rPr>
        <w:t>рублей или 96,8% от запланированного</w:t>
      </w:r>
      <w:r>
        <w:rPr>
          <w:rFonts w:ascii="Times New Roman" w:eastAsia="Times New Roman" w:hAnsi="Times New Roman" w:cs="Times New Roman"/>
          <w:sz w:val="26"/>
          <w:szCs w:val="26"/>
          <w:lang w:eastAsia="ru-RU"/>
        </w:rPr>
        <w:t xml:space="preserve"> объема</w:t>
      </w:r>
      <w:r w:rsidRPr="008000EF">
        <w:rPr>
          <w:rFonts w:ascii="Times New Roman" w:eastAsia="Times New Roman" w:hAnsi="Times New Roman" w:cs="Times New Roman"/>
          <w:sz w:val="26"/>
          <w:szCs w:val="26"/>
          <w:lang w:eastAsia="ru-RU"/>
        </w:rPr>
        <w:t>.</w:t>
      </w:r>
    </w:p>
    <w:p w:rsidR="00CC2578" w:rsidRPr="003B50CA" w:rsidRDefault="00A36EF5" w:rsidP="000143F8">
      <w:pPr>
        <w:spacing w:after="0" w:line="240" w:lineRule="auto"/>
        <w:ind w:firstLine="709"/>
        <w:contextualSpacing/>
        <w:jc w:val="both"/>
        <w:rPr>
          <w:rFonts w:ascii="Times New Roman" w:eastAsia="Times New Roman" w:hAnsi="Times New Roman" w:cs="Times New Roman"/>
          <w:sz w:val="26"/>
          <w:szCs w:val="26"/>
          <w:u w:val="single"/>
          <w:lang w:eastAsia="ru-RU"/>
        </w:rPr>
      </w:pPr>
      <w:r w:rsidRPr="003B50CA">
        <w:rPr>
          <w:rFonts w:ascii="Times New Roman" w:eastAsia="Times New Roman" w:hAnsi="Times New Roman" w:cs="Times New Roman"/>
          <w:sz w:val="26"/>
          <w:szCs w:val="26"/>
          <w:u w:val="single"/>
          <w:lang w:eastAsia="ru-RU"/>
        </w:rPr>
        <w:t>В рамках предоставления мер социальной поддержки детям-инвалидам, инвалидам и лицам, осуществляющим за ними уход в</w:t>
      </w:r>
      <w:r w:rsidR="00CC2578" w:rsidRPr="003B50CA">
        <w:rPr>
          <w:rFonts w:ascii="Times New Roman" w:eastAsia="Times New Roman" w:hAnsi="Times New Roman" w:cs="Times New Roman"/>
          <w:sz w:val="26"/>
          <w:szCs w:val="26"/>
          <w:u w:val="single"/>
          <w:lang w:eastAsia="ru-RU"/>
        </w:rPr>
        <w:t xml:space="preserve"> 1 полугодии произведены следующие выплаты:</w:t>
      </w:r>
    </w:p>
    <w:p w:rsidR="008000EF" w:rsidRPr="00CC2578" w:rsidRDefault="008000EF" w:rsidP="000143F8">
      <w:pPr>
        <w:spacing w:after="0" w:line="240" w:lineRule="auto"/>
        <w:ind w:firstLine="709"/>
        <w:contextualSpacing/>
        <w:jc w:val="both"/>
        <w:rPr>
          <w:rFonts w:ascii="Times New Roman" w:eastAsia="Times New Roman" w:hAnsi="Times New Roman" w:cs="Times New Roman"/>
          <w:sz w:val="26"/>
          <w:szCs w:val="26"/>
          <w:lang w:eastAsia="ru-RU"/>
        </w:rPr>
      </w:pPr>
      <w:r w:rsidRPr="00CC2578">
        <w:rPr>
          <w:rFonts w:ascii="Times New Roman" w:eastAsia="Times New Roman" w:hAnsi="Times New Roman" w:cs="Times New Roman"/>
          <w:sz w:val="26"/>
          <w:szCs w:val="26"/>
          <w:lang w:eastAsia="ru-RU"/>
        </w:rPr>
        <w:t>1. Выплаты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 40-ФЗ «Об обязательном страхо</w:t>
      </w:r>
      <w:r w:rsidRPr="00CC2578">
        <w:rPr>
          <w:rFonts w:ascii="Times New Roman" w:eastAsia="Times New Roman" w:hAnsi="Times New Roman" w:cs="Times New Roman"/>
          <w:sz w:val="26"/>
          <w:szCs w:val="26"/>
          <w:lang w:eastAsia="ru-RU"/>
        </w:rPr>
        <w:lastRenderedPageBreak/>
        <w:t>вании гражданской ответственности владельцев транспортных средств»: план 1 получатель, факт 1 получатель.</w:t>
      </w:r>
    </w:p>
    <w:p w:rsidR="008000EF" w:rsidRPr="008000EF" w:rsidRDefault="008000EF" w:rsidP="000143F8">
      <w:pPr>
        <w:spacing w:after="0" w:line="240" w:lineRule="auto"/>
        <w:ind w:firstLine="709"/>
        <w:contextualSpacing/>
        <w:jc w:val="both"/>
        <w:rPr>
          <w:rFonts w:ascii="Times New Roman" w:eastAsia="Times New Roman" w:hAnsi="Times New Roman" w:cs="Times New Roman"/>
          <w:sz w:val="26"/>
          <w:szCs w:val="26"/>
          <w:lang w:eastAsia="ru-RU"/>
        </w:rPr>
      </w:pPr>
      <w:r w:rsidRPr="00CC2578">
        <w:rPr>
          <w:rFonts w:ascii="Times New Roman" w:eastAsia="Times New Roman" w:hAnsi="Times New Roman" w:cs="Times New Roman"/>
          <w:sz w:val="26"/>
          <w:szCs w:val="26"/>
          <w:lang w:eastAsia="ru-RU"/>
        </w:rPr>
        <w:t>2. Единовременная компенсационная выплата к Международному Дню инвалидов</w:t>
      </w:r>
      <w:r w:rsidRPr="008000EF">
        <w:rPr>
          <w:rFonts w:ascii="Times New Roman" w:eastAsia="Times New Roman" w:hAnsi="Times New Roman" w:cs="Times New Roman"/>
          <w:sz w:val="26"/>
          <w:szCs w:val="26"/>
          <w:u w:val="single"/>
          <w:lang w:eastAsia="ru-RU"/>
        </w:rPr>
        <w:t>:</w:t>
      </w:r>
      <w:r w:rsidRPr="008000EF">
        <w:rPr>
          <w:rFonts w:ascii="Times New Roman" w:eastAsia="Times New Roman" w:hAnsi="Times New Roman" w:cs="Times New Roman"/>
          <w:sz w:val="26"/>
          <w:szCs w:val="26"/>
          <w:lang w:eastAsia="ru-RU"/>
        </w:rPr>
        <w:t xml:space="preserve"> план 47 получателей</w:t>
      </w:r>
      <w:r w:rsidR="00CC2578">
        <w:rPr>
          <w:rFonts w:ascii="Times New Roman" w:eastAsia="Times New Roman" w:hAnsi="Times New Roman" w:cs="Times New Roman"/>
          <w:sz w:val="26"/>
          <w:szCs w:val="26"/>
          <w:lang w:eastAsia="ru-RU"/>
        </w:rPr>
        <w:t>, факт – 47 получателей</w:t>
      </w:r>
      <w:r w:rsidRPr="008000EF">
        <w:rPr>
          <w:rFonts w:ascii="Times New Roman" w:eastAsia="Times New Roman" w:hAnsi="Times New Roman" w:cs="Times New Roman"/>
          <w:sz w:val="26"/>
          <w:szCs w:val="26"/>
          <w:lang w:eastAsia="ru-RU"/>
        </w:rPr>
        <w:t>.</w:t>
      </w:r>
    </w:p>
    <w:p w:rsidR="008000EF" w:rsidRPr="008000EF" w:rsidRDefault="008000EF" w:rsidP="000143F8">
      <w:pPr>
        <w:spacing w:after="0" w:line="240" w:lineRule="auto"/>
        <w:ind w:firstLine="709"/>
        <w:contextualSpacing/>
        <w:jc w:val="both"/>
        <w:rPr>
          <w:rFonts w:ascii="Times New Roman" w:eastAsia="Times New Roman" w:hAnsi="Times New Roman" w:cs="Times New Roman"/>
          <w:sz w:val="26"/>
          <w:szCs w:val="26"/>
          <w:lang w:eastAsia="ru-RU"/>
        </w:rPr>
      </w:pPr>
      <w:r w:rsidRPr="00CC2578">
        <w:rPr>
          <w:rFonts w:ascii="Times New Roman" w:eastAsia="Times New Roman" w:hAnsi="Times New Roman" w:cs="Times New Roman"/>
          <w:sz w:val="26"/>
          <w:szCs w:val="26"/>
          <w:lang w:eastAsia="ru-RU"/>
        </w:rPr>
        <w:t xml:space="preserve">3. Ежемесячная компенсационная социальная выплата детям-инвалидам, проживающим в семьях, размер среднедушевого дохода которых не превышает двукратной величины прожиточного минимума, установленной в Ненецком автономном округе в расчёте на душу </w:t>
      </w:r>
      <w:r w:rsidR="00CC2578" w:rsidRPr="00CC2578">
        <w:rPr>
          <w:rFonts w:ascii="Times New Roman" w:eastAsia="Times New Roman" w:hAnsi="Times New Roman" w:cs="Times New Roman"/>
          <w:sz w:val="26"/>
          <w:szCs w:val="26"/>
          <w:lang w:eastAsia="ru-RU"/>
        </w:rPr>
        <w:t>населения: плановый</w:t>
      </w:r>
      <w:r w:rsidR="00CC2578">
        <w:rPr>
          <w:rFonts w:ascii="Times New Roman" w:eastAsia="Times New Roman" w:hAnsi="Times New Roman" w:cs="Times New Roman"/>
          <w:sz w:val="26"/>
          <w:szCs w:val="26"/>
          <w:lang w:eastAsia="ru-RU"/>
        </w:rPr>
        <w:t xml:space="preserve"> средний показатель </w:t>
      </w:r>
      <w:r w:rsidRPr="008000EF">
        <w:rPr>
          <w:rFonts w:ascii="Times New Roman" w:eastAsia="Times New Roman" w:hAnsi="Times New Roman" w:cs="Times New Roman"/>
          <w:sz w:val="26"/>
          <w:szCs w:val="26"/>
          <w:lang w:eastAsia="ru-RU"/>
        </w:rPr>
        <w:t>– 143 получателя, фактический показатель - 143 получателя).</w:t>
      </w:r>
    </w:p>
    <w:p w:rsidR="008000EF" w:rsidRPr="008000EF" w:rsidRDefault="008000EF" w:rsidP="000143F8">
      <w:pPr>
        <w:spacing w:after="0" w:line="240" w:lineRule="auto"/>
        <w:ind w:firstLine="709"/>
        <w:contextualSpacing/>
        <w:jc w:val="both"/>
        <w:rPr>
          <w:rFonts w:ascii="Times New Roman" w:eastAsia="Times New Roman" w:hAnsi="Times New Roman" w:cs="Times New Roman"/>
          <w:sz w:val="26"/>
          <w:szCs w:val="26"/>
          <w:u w:val="single"/>
          <w:lang w:eastAsia="ru-RU"/>
        </w:rPr>
      </w:pPr>
      <w:r w:rsidRPr="00CC2578">
        <w:rPr>
          <w:rFonts w:ascii="Times New Roman" w:eastAsia="Times New Roman" w:hAnsi="Times New Roman" w:cs="Times New Roman"/>
          <w:sz w:val="26"/>
          <w:szCs w:val="26"/>
          <w:lang w:eastAsia="ru-RU"/>
        </w:rPr>
        <w:t>4. Единовременная компенсация инвалидам и семьям, имеющим детей-инвалидов, в ча</w:t>
      </w:r>
      <w:r w:rsidR="00CC2578">
        <w:rPr>
          <w:rFonts w:ascii="Times New Roman" w:eastAsia="Times New Roman" w:hAnsi="Times New Roman" w:cs="Times New Roman"/>
          <w:sz w:val="26"/>
          <w:szCs w:val="26"/>
          <w:lang w:eastAsia="ru-RU"/>
        </w:rPr>
        <w:t>с</w:t>
      </w:r>
      <w:r w:rsidRPr="00CC2578">
        <w:rPr>
          <w:rFonts w:ascii="Times New Roman" w:eastAsia="Times New Roman" w:hAnsi="Times New Roman" w:cs="Times New Roman"/>
          <w:sz w:val="26"/>
          <w:szCs w:val="26"/>
          <w:lang w:eastAsia="ru-RU"/>
        </w:rPr>
        <w:t>ти стоимости приобретенного либо приобретаемого жилого помещения:</w:t>
      </w:r>
      <w:r w:rsidRPr="008000EF">
        <w:rPr>
          <w:rFonts w:ascii="Times New Roman" w:eastAsia="Times New Roman" w:hAnsi="Times New Roman" w:cs="Times New Roman"/>
          <w:sz w:val="26"/>
          <w:szCs w:val="26"/>
          <w:lang w:eastAsia="ru-RU"/>
        </w:rPr>
        <w:t xml:space="preserve"> план 1 получатель, факт 1 получатель.</w:t>
      </w:r>
    </w:p>
    <w:p w:rsidR="008000EF" w:rsidRPr="008000EF" w:rsidRDefault="008000EF" w:rsidP="000143F8">
      <w:pPr>
        <w:spacing w:after="0" w:line="240" w:lineRule="auto"/>
        <w:ind w:firstLine="709"/>
        <w:contextualSpacing/>
        <w:jc w:val="both"/>
        <w:rPr>
          <w:rFonts w:ascii="Times New Roman" w:eastAsia="Times New Roman" w:hAnsi="Times New Roman" w:cs="Times New Roman"/>
          <w:sz w:val="26"/>
          <w:szCs w:val="26"/>
          <w:lang w:eastAsia="ru-RU"/>
        </w:rPr>
      </w:pPr>
      <w:r w:rsidRPr="00CC2578">
        <w:rPr>
          <w:rFonts w:ascii="Times New Roman" w:eastAsia="Times New Roman" w:hAnsi="Times New Roman" w:cs="Times New Roman"/>
          <w:sz w:val="26"/>
          <w:szCs w:val="26"/>
          <w:lang w:eastAsia="ru-RU"/>
        </w:rPr>
        <w:t xml:space="preserve">5. Единовременная компенсация стоимости приобретённых самостоятельно протезных изделий и (или) иных технических средств реабилитации, не входящих в федеральный перечень реабилитационных мероприятий, технических средств реабилитации и услуг, предоставляемых </w:t>
      </w:r>
      <w:r w:rsidR="00CC2578" w:rsidRPr="00CC2578">
        <w:rPr>
          <w:rFonts w:ascii="Times New Roman" w:eastAsia="Times New Roman" w:hAnsi="Times New Roman" w:cs="Times New Roman"/>
          <w:sz w:val="26"/>
          <w:szCs w:val="26"/>
          <w:lang w:eastAsia="ru-RU"/>
        </w:rPr>
        <w:t>инвалиду: план</w:t>
      </w:r>
      <w:r w:rsidRPr="008000EF">
        <w:rPr>
          <w:rFonts w:ascii="Times New Roman" w:eastAsia="Times New Roman" w:hAnsi="Times New Roman" w:cs="Times New Roman"/>
          <w:sz w:val="26"/>
          <w:szCs w:val="26"/>
          <w:lang w:eastAsia="ru-RU"/>
        </w:rPr>
        <w:t xml:space="preserve"> 12 получателей, факт 10 получателей</w:t>
      </w:r>
      <w:r w:rsidR="00CC2578">
        <w:rPr>
          <w:rFonts w:ascii="Times New Roman" w:eastAsia="Times New Roman" w:hAnsi="Times New Roman" w:cs="Times New Roman"/>
          <w:sz w:val="26"/>
          <w:szCs w:val="26"/>
          <w:lang w:eastAsia="ru-RU"/>
        </w:rPr>
        <w:t>. В</w:t>
      </w:r>
      <w:r w:rsidRPr="008000EF">
        <w:rPr>
          <w:rFonts w:ascii="Times New Roman" w:eastAsia="Times New Roman" w:hAnsi="Times New Roman" w:cs="Times New Roman"/>
          <w:sz w:val="26"/>
          <w:szCs w:val="26"/>
          <w:lang w:eastAsia="ru-RU"/>
        </w:rPr>
        <w:t>ыплата носит заявительный характер.</w:t>
      </w:r>
    </w:p>
    <w:p w:rsidR="008000EF" w:rsidRPr="008000EF" w:rsidRDefault="008000EF" w:rsidP="000143F8">
      <w:pPr>
        <w:spacing w:after="0" w:line="240" w:lineRule="auto"/>
        <w:ind w:firstLine="709"/>
        <w:contextualSpacing/>
        <w:jc w:val="both"/>
        <w:rPr>
          <w:rFonts w:ascii="Times New Roman" w:eastAsia="Times New Roman" w:hAnsi="Times New Roman" w:cs="Times New Roman"/>
          <w:sz w:val="26"/>
          <w:szCs w:val="26"/>
          <w:lang w:eastAsia="ru-RU"/>
        </w:rPr>
      </w:pPr>
      <w:r w:rsidRPr="00CC2578">
        <w:rPr>
          <w:rFonts w:ascii="Times New Roman" w:eastAsia="Times New Roman" w:hAnsi="Times New Roman" w:cs="Times New Roman"/>
          <w:sz w:val="26"/>
          <w:szCs w:val="26"/>
          <w:lang w:eastAsia="ru-RU"/>
        </w:rPr>
        <w:t>6. Предоставление единовременной компенсации части стоимости приобретённого самостоятельно технического средства реабилитации (в том числе протезного изделия) в рамках предоставленной частью 6 статьи 11 Федерального закона от 24 ноября 1995 года № 181-ФЗ «О социальной защите инвалидов Российской Федерации»</w:t>
      </w:r>
      <w:r w:rsidR="00CC2578">
        <w:rPr>
          <w:rFonts w:ascii="Times New Roman" w:eastAsia="Times New Roman" w:hAnsi="Times New Roman" w:cs="Times New Roman"/>
          <w:sz w:val="26"/>
          <w:szCs w:val="26"/>
          <w:lang w:eastAsia="ru-RU"/>
        </w:rPr>
        <w:t>:</w:t>
      </w:r>
      <w:r w:rsidRPr="00CC2578">
        <w:rPr>
          <w:rFonts w:ascii="Times New Roman" w:eastAsia="Times New Roman" w:hAnsi="Times New Roman" w:cs="Times New Roman"/>
          <w:sz w:val="26"/>
          <w:szCs w:val="26"/>
          <w:lang w:eastAsia="ru-RU"/>
        </w:rPr>
        <w:t xml:space="preserve"> </w:t>
      </w:r>
      <w:r w:rsidRPr="008000EF">
        <w:rPr>
          <w:rFonts w:ascii="Times New Roman" w:eastAsia="Times New Roman" w:hAnsi="Times New Roman" w:cs="Times New Roman"/>
          <w:sz w:val="26"/>
          <w:szCs w:val="26"/>
          <w:lang w:eastAsia="ru-RU"/>
        </w:rPr>
        <w:t>план 74 получателя, факт 74 получателя.</w:t>
      </w:r>
    </w:p>
    <w:p w:rsidR="008000EF" w:rsidRPr="00CC2578" w:rsidRDefault="008000EF" w:rsidP="000143F8">
      <w:pPr>
        <w:spacing w:after="0" w:line="240" w:lineRule="auto"/>
        <w:ind w:firstLine="709"/>
        <w:contextualSpacing/>
        <w:jc w:val="both"/>
        <w:rPr>
          <w:rFonts w:ascii="Times New Roman" w:eastAsia="Times New Roman" w:hAnsi="Times New Roman" w:cs="Times New Roman"/>
          <w:sz w:val="26"/>
          <w:szCs w:val="26"/>
          <w:lang w:eastAsia="ru-RU"/>
        </w:rPr>
      </w:pPr>
      <w:r w:rsidRPr="00CC2578">
        <w:rPr>
          <w:rFonts w:ascii="Times New Roman" w:eastAsia="Times New Roman" w:hAnsi="Times New Roman" w:cs="Times New Roman"/>
          <w:sz w:val="26"/>
          <w:szCs w:val="26"/>
          <w:lang w:eastAsia="ru-RU"/>
        </w:rPr>
        <w:lastRenderedPageBreak/>
        <w:t>7. Обеспечение детей-инвалидов, а также лиц, сопровождающих ребёнка-инвалида, бесплатным проездом к месту обучения в специализированное государственное учреждение: план 9 получателей, факт 8 получателей</w:t>
      </w:r>
      <w:r w:rsidR="00CC2578" w:rsidRPr="00CC2578">
        <w:rPr>
          <w:rFonts w:ascii="Times New Roman" w:eastAsia="Times New Roman" w:hAnsi="Times New Roman" w:cs="Times New Roman"/>
          <w:sz w:val="26"/>
          <w:szCs w:val="26"/>
          <w:lang w:eastAsia="ru-RU"/>
        </w:rPr>
        <w:t>. В</w:t>
      </w:r>
      <w:r w:rsidRPr="00CC2578">
        <w:rPr>
          <w:rFonts w:ascii="Times New Roman" w:eastAsia="Calibri" w:hAnsi="Times New Roman" w:cs="Times New Roman"/>
          <w:sz w:val="26"/>
          <w:szCs w:val="26"/>
        </w:rPr>
        <w:t>ыплата носит заявительный характер</w:t>
      </w:r>
      <w:r w:rsidRPr="00CC2578">
        <w:rPr>
          <w:rFonts w:ascii="Times New Roman" w:eastAsia="Times New Roman" w:hAnsi="Times New Roman" w:cs="Times New Roman"/>
          <w:sz w:val="26"/>
          <w:szCs w:val="26"/>
          <w:lang w:eastAsia="ru-RU"/>
        </w:rPr>
        <w:t>.</w:t>
      </w:r>
    </w:p>
    <w:p w:rsidR="008000EF" w:rsidRPr="008000EF" w:rsidRDefault="008000EF" w:rsidP="000143F8">
      <w:pPr>
        <w:spacing w:after="0" w:line="240" w:lineRule="auto"/>
        <w:ind w:firstLine="709"/>
        <w:contextualSpacing/>
        <w:jc w:val="both"/>
        <w:rPr>
          <w:rFonts w:ascii="Times New Roman" w:eastAsia="Times New Roman" w:hAnsi="Times New Roman" w:cs="Times New Roman"/>
          <w:sz w:val="26"/>
          <w:szCs w:val="26"/>
          <w:lang w:eastAsia="ru-RU"/>
        </w:rPr>
      </w:pPr>
      <w:r w:rsidRPr="00CC2578">
        <w:rPr>
          <w:rFonts w:ascii="Times New Roman" w:eastAsia="Times New Roman" w:hAnsi="Times New Roman" w:cs="Times New Roman"/>
          <w:sz w:val="26"/>
          <w:szCs w:val="26"/>
          <w:lang w:eastAsia="ru-RU"/>
        </w:rPr>
        <w:t xml:space="preserve">8. Социальная поддержка инвалидов, получающих социальную пенсию по инвалидности на компенсацию расходов на оплату стоимости проезда к месту отдыха и обратно в соответствии с законом Ненецкого автономного округа от 25 ноября 2010 года № 86-оз "О дополнительных мерах социальной поддержки инвалидов, получающих социальную пенсию по </w:t>
      </w:r>
      <w:r w:rsidR="00CC2578" w:rsidRPr="00CC2578">
        <w:rPr>
          <w:rFonts w:ascii="Times New Roman" w:eastAsia="Times New Roman" w:hAnsi="Times New Roman" w:cs="Times New Roman"/>
          <w:sz w:val="26"/>
          <w:szCs w:val="26"/>
          <w:lang w:eastAsia="ru-RU"/>
        </w:rPr>
        <w:t xml:space="preserve">инвалидности: </w:t>
      </w:r>
      <w:r w:rsidR="00CC2578" w:rsidRPr="008000EF">
        <w:rPr>
          <w:rFonts w:ascii="Times New Roman" w:eastAsia="Times New Roman" w:hAnsi="Times New Roman" w:cs="Times New Roman"/>
          <w:sz w:val="26"/>
          <w:szCs w:val="26"/>
          <w:lang w:eastAsia="ru-RU"/>
        </w:rPr>
        <w:t>план</w:t>
      </w:r>
      <w:r w:rsidRPr="008000EF">
        <w:rPr>
          <w:rFonts w:ascii="Times New Roman" w:eastAsia="Times New Roman" w:hAnsi="Times New Roman" w:cs="Times New Roman"/>
          <w:sz w:val="26"/>
          <w:szCs w:val="26"/>
          <w:lang w:eastAsia="ru-RU"/>
        </w:rPr>
        <w:t xml:space="preserve"> 9 получателей, факт 9 получателей.</w:t>
      </w:r>
    </w:p>
    <w:p w:rsidR="008000EF" w:rsidRPr="00CC2578" w:rsidRDefault="008000EF" w:rsidP="000143F8">
      <w:pPr>
        <w:spacing w:after="0" w:line="240" w:lineRule="auto"/>
        <w:ind w:firstLine="709"/>
        <w:contextualSpacing/>
        <w:jc w:val="both"/>
        <w:rPr>
          <w:rFonts w:ascii="Times New Roman" w:eastAsia="Times New Roman" w:hAnsi="Times New Roman" w:cs="Times New Roman"/>
          <w:sz w:val="26"/>
          <w:szCs w:val="26"/>
          <w:lang w:eastAsia="ru-RU"/>
        </w:rPr>
      </w:pPr>
      <w:r w:rsidRPr="00CC2578">
        <w:rPr>
          <w:rFonts w:ascii="Times New Roman" w:eastAsia="Times New Roman" w:hAnsi="Times New Roman" w:cs="Times New Roman"/>
          <w:sz w:val="26"/>
          <w:szCs w:val="26"/>
          <w:lang w:eastAsia="ru-RU"/>
        </w:rPr>
        <w:t>9. Ежемесячные компенсационные выплаты неработающим трудоспособным лицам, осуществляющим уход за инвалидами I группы, либо престарелым гражданином, нуждающимся в постоянном постороннем уходе по заключению лечебного учреждения или достигшим 80 лет, а также за ребёнком - инвалидом в возрасте до 18 лет: плановый средний показатель</w:t>
      </w:r>
      <w:r w:rsidR="00CC2578" w:rsidRPr="00CC2578">
        <w:rPr>
          <w:rFonts w:ascii="Times New Roman" w:eastAsia="Times New Roman" w:hAnsi="Times New Roman" w:cs="Times New Roman"/>
          <w:sz w:val="26"/>
          <w:szCs w:val="26"/>
          <w:lang w:eastAsia="ru-RU"/>
        </w:rPr>
        <w:t xml:space="preserve"> </w:t>
      </w:r>
      <w:r w:rsidRPr="00CC2578">
        <w:rPr>
          <w:rFonts w:ascii="Times New Roman" w:eastAsia="Times New Roman" w:hAnsi="Times New Roman" w:cs="Times New Roman"/>
          <w:sz w:val="26"/>
          <w:szCs w:val="26"/>
          <w:lang w:eastAsia="ru-RU"/>
        </w:rPr>
        <w:t>– 59 получателей, факт - 59 получателей.</w:t>
      </w:r>
    </w:p>
    <w:p w:rsidR="008000EF" w:rsidRPr="003B50CA" w:rsidRDefault="00F82F14" w:rsidP="000143F8">
      <w:pPr>
        <w:spacing w:after="0" w:line="240" w:lineRule="auto"/>
        <w:ind w:firstLine="709"/>
        <w:contextualSpacing/>
        <w:jc w:val="both"/>
        <w:rPr>
          <w:rFonts w:ascii="Times New Roman" w:eastAsia="Times New Roman" w:hAnsi="Times New Roman" w:cs="Times New Roman"/>
          <w:sz w:val="26"/>
          <w:szCs w:val="26"/>
          <w:u w:val="single"/>
          <w:lang w:eastAsia="ru-RU"/>
        </w:rPr>
      </w:pPr>
      <w:r w:rsidRPr="003B50CA">
        <w:rPr>
          <w:rFonts w:ascii="Times New Roman" w:eastAsia="Times New Roman" w:hAnsi="Times New Roman" w:cs="Times New Roman"/>
          <w:sz w:val="26"/>
          <w:szCs w:val="26"/>
          <w:u w:val="single"/>
          <w:lang w:eastAsia="ru-RU"/>
        </w:rPr>
        <w:t>В рамках п</w:t>
      </w:r>
      <w:r w:rsidR="008000EF" w:rsidRPr="003B50CA">
        <w:rPr>
          <w:rFonts w:ascii="Times New Roman" w:eastAsia="Times New Roman" w:hAnsi="Times New Roman" w:cs="Times New Roman"/>
          <w:sz w:val="26"/>
          <w:szCs w:val="26"/>
          <w:u w:val="single"/>
          <w:lang w:eastAsia="ru-RU"/>
        </w:rPr>
        <w:t>редоставление мер социальной поддержки участникам и инвалидам Великой Отечественной войны, вдовам (вдовцам) и лицам, проработавшим в тылу»</w:t>
      </w:r>
      <w:r w:rsidRPr="003B50CA">
        <w:rPr>
          <w:rFonts w:ascii="Times New Roman" w:eastAsia="Times New Roman" w:hAnsi="Times New Roman" w:cs="Times New Roman"/>
          <w:sz w:val="26"/>
          <w:szCs w:val="26"/>
          <w:u w:val="single"/>
          <w:lang w:eastAsia="ru-RU"/>
        </w:rPr>
        <w:t xml:space="preserve"> предоставлены</w:t>
      </w:r>
      <w:r w:rsidR="008000EF" w:rsidRPr="003B50CA">
        <w:rPr>
          <w:rFonts w:ascii="Times New Roman" w:eastAsia="Times New Roman" w:hAnsi="Times New Roman" w:cs="Times New Roman"/>
          <w:sz w:val="26"/>
          <w:szCs w:val="26"/>
          <w:u w:val="single"/>
          <w:lang w:eastAsia="ru-RU"/>
        </w:rPr>
        <w:t>:</w:t>
      </w:r>
    </w:p>
    <w:p w:rsidR="008000EF" w:rsidRPr="008000EF" w:rsidRDefault="008000EF" w:rsidP="000143F8">
      <w:pPr>
        <w:spacing w:after="0" w:line="240" w:lineRule="auto"/>
        <w:ind w:firstLine="709"/>
        <w:contextualSpacing/>
        <w:jc w:val="both"/>
        <w:rPr>
          <w:rFonts w:ascii="Times New Roman" w:eastAsia="Times New Roman" w:hAnsi="Times New Roman" w:cs="Times New Roman"/>
          <w:sz w:val="26"/>
          <w:szCs w:val="26"/>
          <w:lang w:eastAsia="ru-RU"/>
        </w:rPr>
      </w:pPr>
      <w:r w:rsidRPr="00F82F14">
        <w:rPr>
          <w:rFonts w:ascii="Times New Roman" w:eastAsia="Times New Roman" w:hAnsi="Times New Roman" w:cs="Times New Roman"/>
          <w:sz w:val="26"/>
          <w:szCs w:val="26"/>
          <w:lang w:eastAsia="ru-RU"/>
        </w:rPr>
        <w:t>1.Ежегодная денежная выплата участникам и инвалидам Великой Отечественной войны:</w:t>
      </w:r>
      <w:r w:rsidRPr="008000EF">
        <w:rPr>
          <w:rFonts w:ascii="Times New Roman" w:eastAsia="Times New Roman" w:hAnsi="Times New Roman" w:cs="Times New Roman"/>
          <w:sz w:val="26"/>
          <w:szCs w:val="26"/>
          <w:lang w:eastAsia="ru-RU"/>
        </w:rPr>
        <w:t xml:space="preserve"> план 4 получателя, факт 4 получателя. </w:t>
      </w:r>
    </w:p>
    <w:p w:rsidR="008000EF" w:rsidRPr="008000EF" w:rsidRDefault="008000EF" w:rsidP="000143F8">
      <w:pPr>
        <w:spacing w:after="0" w:line="240" w:lineRule="auto"/>
        <w:ind w:firstLine="709"/>
        <w:contextualSpacing/>
        <w:jc w:val="both"/>
        <w:rPr>
          <w:rFonts w:ascii="Times New Roman" w:eastAsia="Times New Roman" w:hAnsi="Times New Roman" w:cs="Times New Roman"/>
          <w:sz w:val="26"/>
          <w:szCs w:val="26"/>
          <w:lang w:eastAsia="ru-RU"/>
        </w:rPr>
      </w:pPr>
      <w:r w:rsidRPr="000143F8">
        <w:rPr>
          <w:rFonts w:ascii="Times New Roman" w:eastAsia="Times New Roman" w:hAnsi="Times New Roman" w:cs="Times New Roman"/>
          <w:sz w:val="26"/>
          <w:szCs w:val="26"/>
          <w:lang w:eastAsia="ru-RU"/>
        </w:rPr>
        <w:t xml:space="preserve">2.Ежемесячная денежная выплата участникам и инвалидам Великой Отечественной войны: </w:t>
      </w:r>
      <w:r w:rsidR="00F82F14" w:rsidRPr="000143F8">
        <w:rPr>
          <w:rFonts w:ascii="Times New Roman" w:eastAsia="Times New Roman" w:hAnsi="Times New Roman" w:cs="Times New Roman"/>
          <w:sz w:val="26"/>
          <w:szCs w:val="26"/>
          <w:lang w:eastAsia="ru-RU"/>
        </w:rPr>
        <w:t>п</w:t>
      </w:r>
      <w:r w:rsidRPr="000143F8">
        <w:rPr>
          <w:rFonts w:ascii="Times New Roman" w:eastAsia="Times New Roman" w:hAnsi="Times New Roman" w:cs="Times New Roman"/>
          <w:sz w:val="26"/>
          <w:szCs w:val="26"/>
          <w:lang w:eastAsia="ru-RU"/>
        </w:rPr>
        <w:t>лан</w:t>
      </w:r>
      <w:r w:rsidRPr="008000EF">
        <w:rPr>
          <w:rFonts w:ascii="Times New Roman" w:eastAsia="Times New Roman" w:hAnsi="Times New Roman" w:cs="Times New Roman"/>
          <w:sz w:val="26"/>
          <w:szCs w:val="26"/>
          <w:lang w:eastAsia="ru-RU"/>
        </w:rPr>
        <w:t xml:space="preserve"> – 4 получателя, факт – 4 получателя.</w:t>
      </w:r>
    </w:p>
    <w:p w:rsidR="008000EF" w:rsidRPr="00F82F14" w:rsidRDefault="008000EF" w:rsidP="000143F8">
      <w:pPr>
        <w:spacing w:after="0" w:line="240" w:lineRule="auto"/>
        <w:ind w:firstLine="709"/>
        <w:contextualSpacing/>
        <w:jc w:val="both"/>
        <w:rPr>
          <w:rFonts w:ascii="Times New Roman" w:eastAsia="Times New Roman" w:hAnsi="Times New Roman" w:cs="Times New Roman"/>
          <w:sz w:val="26"/>
          <w:szCs w:val="26"/>
          <w:lang w:eastAsia="ru-RU"/>
        </w:rPr>
      </w:pPr>
      <w:r w:rsidRPr="00F82F14">
        <w:rPr>
          <w:rFonts w:ascii="Times New Roman" w:eastAsia="Times New Roman" w:hAnsi="Times New Roman" w:cs="Times New Roman"/>
          <w:sz w:val="26"/>
          <w:szCs w:val="26"/>
          <w:lang w:eastAsia="ru-RU"/>
        </w:rPr>
        <w:t xml:space="preserve">3.Ежемесячная компенсационная денежная выплата лицам, проработавшим в тылу в период Великой </w:t>
      </w:r>
      <w:r w:rsidRPr="00F82F14">
        <w:rPr>
          <w:rFonts w:ascii="Times New Roman" w:eastAsia="Times New Roman" w:hAnsi="Times New Roman" w:cs="Times New Roman"/>
          <w:sz w:val="26"/>
          <w:szCs w:val="26"/>
          <w:lang w:eastAsia="ru-RU"/>
        </w:rPr>
        <w:lastRenderedPageBreak/>
        <w:t xml:space="preserve">Отечественной войны, а также гражданам, приравненным к ним: </w:t>
      </w:r>
      <w:r w:rsidR="00F82F14" w:rsidRPr="00F82F14">
        <w:rPr>
          <w:rFonts w:ascii="Times New Roman" w:eastAsia="Times New Roman" w:hAnsi="Times New Roman" w:cs="Times New Roman"/>
          <w:sz w:val="26"/>
          <w:szCs w:val="26"/>
          <w:lang w:eastAsia="ru-RU"/>
        </w:rPr>
        <w:t>п</w:t>
      </w:r>
      <w:r w:rsidRPr="00F82F14">
        <w:rPr>
          <w:rFonts w:ascii="Times New Roman" w:eastAsia="Times New Roman" w:hAnsi="Times New Roman" w:cs="Times New Roman"/>
          <w:sz w:val="26"/>
          <w:szCs w:val="26"/>
          <w:lang w:eastAsia="ru-RU"/>
        </w:rPr>
        <w:t>лан – 55 получателей, факт – 55 получателей.</w:t>
      </w:r>
    </w:p>
    <w:p w:rsidR="008000EF" w:rsidRPr="00F82F14" w:rsidRDefault="008000EF" w:rsidP="000143F8">
      <w:pPr>
        <w:spacing w:after="0" w:line="240" w:lineRule="auto"/>
        <w:ind w:firstLine="709"/>
        <w:contextualSpacing/>
        <w:jc w:val="both"/>
        <w:rPr>
          <w:rFonts w:ascii="Times New Roman" w:eastAsia="Times New Roman" w:hAnsi="Times New Roman" w:cs="Times New Roman"/>
          <w:sz w:val="26"/>
          <w:szCs w:val="26"/>
          <w:lang w:eastAsia="ru-RU"/>
        </w:rPr>
      </w:pPr>
      <w:r w:rsidRPr="00F82F14">
        <w:rPr>
          <w:rFonts w:ascii="Times New Roman" w:eastAsia="Times New Roman" w:hAnsi="Times New Roman" w:cs="Times New Roman"/>
          <w:sz w:val="26"/>
          <w:szCs w:val="26"/>
          <w:lang w:eastAsia="ru-RU"/>
        </w:rPr>
        <w:t>4.Ежемесячная компенсационная выплата лицам, проработавшим в тылу на неоккупированных территориях не менее шести месяцев в период с 22 июня 1941 года по 9 мая 1945: план – 196 получателей, факт – 190 получателей</w:t>
      </w:r>
      <w:r w:rsidR="00F82F14" w:rsidRPr="00F82F14">
        <w:rPr>
          <w:rFonts w:ascii="Times New Roman" w:eastAsia="Times New Roman" w:hAnsi="Times New Roman" w:cs="Times New Roman"/>
          <w:sz w:val="26"/>
          <w:szCs w:val="26"/>
          <w:lang w:eastAsia="ru-RU"/>
        </w:rPr>
        <w:t xml:space="preserve">. </w:t>
      </w:r>
      <w:r w:rsidRPr="00F82F14">
        <w:rPr>
          <w:rFonts w:ascii="Times New Roman" w:eastAsia="Times New Roman" w:hAnsi="Times New Roman" w:cs="Times New Roman"/>
          <w:sz w:val="26"/>
          <w:szCs w:val="26"/>
          <w:lang w:eastAsia="ru-RU"/>
        </w:rPr>
        <w:t>Неполное исполнение связано с уменьшением количества получателей.</w:t>
      </w:r>
    </w:p>
    <w:p w:rsidR="008000EF" w:rsidRPr="00F82F14" w:rsidRDefault="008000EF" w:rsidP="000143F8">
      <w:pPr>
        <w:spacing w:after="0" w:line="240" w:lineRule="auto"/>
        <w:ind w:firstLine="709"/>
        <w:contextualSpacing/>
        <w:jc w:val="both"/>
        <w:rPr>
          <w:rFonts w:ascii="Times New Roman" w:eastAsia="Times New Roman" w:hAnsi="Times New Roman" w:cs="Times New Roman"/>
          <w:sz w:val="26"/>
          <w:szCs w:val="26"/>
          <w:lang w:eastAsia="ru-RU"/>
        </w:rPr>
      </w:pPr>
      <w:r w:rsidRPr="00F82F14">
        <w:rPr>
          <w:rFonts w:ascii="Times New Roman" w:eastAsia="Times New Roman" w:hAnsi="Times New Roman" w:cs="Times New Roman"/>
          <w:sz w:val="26"/>
          <w:szCs w:val="26"/>
          <w:lang w:eastAsia="ru-RU"/>
        </w:rPr>
        <w:t>5.Оплата занимаемой площади жилых помещений и стоимости коммунальных услуг лицам, проработавшим в тылу в период Великой Отечественной войны, а также граждан, приравненных к ним: план – 51 получатель, факт – 45 получателей.</w:t>
      </w:r>
      <w:r w:rsidR="00A36EF5">
        <w:rPr>
          <w:rFonts w:ascii="Times New Roman" w:eastAsia="Times New Roman" w:hAnsi="Times New Roman" w:cs="Times New Roman"/>
          <w:sz w:val="26"/>
          <w:szCs w:val="26"/>
          <w:lang w:eastAsia="ru-RU"/>
        </w:rPr>
        <w:t xml:space="preserve"> </w:t>
      </w:r>
      <w:r w:rsidRPr="00F82F14">
        <w:rPr>
          <w:rFonts w:ascii="Times New Roman" w:eastAsia="Times New Roman" w:hAnsi="Times New Roman" w:cs="Times New Roman"/>
          <w:sz w:val="26"/>
          <w:szCs w:val="26"/>
          <w:lang w:eastAsia="ru-RU"/>
        </w:rPr>
        <w:t>Неполное исполнение связано с фактическими затратами согласно поступившим документам от управляющих компаний.</w:t>
      </w:r>
    </w:p>
    <w:p w:rsidR="008000EF" w:rsidRPr="00F82F14" w:rsidRDefault="008000EF" w:rsidP="000143F8">
      <w:pPr>
        <w:spacing w:after="0" w:line="240" w:lineRule="auto"/>
        <w:ind w:firstLine="709"/>
        <w:contextualSpacing/>
        <w:jc w:val="both"/>
        <w:rPr>
          <w:rFonts w:ascii="Times New Roman" w:eastAsia="Times New Roman" w:hAnsi="Times New Roman" w:cs="Times New Roman"/>
          <w:sz w:val="26"/>
          <w:szCs w:val="26"/>
          <w:lang w:eastAsia="ru-RU"/>
        </w:rPr>
      </w:pPr>
      <w:r w:rsidRPr="00F82F14">
        <w:rPr>
          <w:rFonts w:ascii="Times New Roman" w:eastAsia="Times New Roman" w:hAnsi="Times New Roman" w:cs="Times New Roman"/>
          <w:sz w:val="26"/>
          <w:szCs w:val="26"/>
          <w:lang w:eastAsia="ru-RU"/>
        </w:rPr>
        <w:t xml:space="preserve">6.Ежемесячная выплата гражданам, один из родителей которых погиб (пропал без вести) при участии в боевых действиях в войну с Финляндией в период с 30 ноября 1939 по 13 марта 1940, либо в Великую Отечественную войну в период с 22 июня 1941 по 9 (11) мая 1945, либо в войну с Японией в период с 9 августа 1945 по 3 сентября 1945 или умер в указанный период вследствие ранения, увечья или заболевания, полученного в связи с пребыванием на соответствующем фронте, или умер (погиб) в плену, при условии, если они не достигли возраста 18 лет на день гибели (пропажи без вести) или смерти одного из родителей: </w:t>
      </w:r>
      <w:r w:rsidRPr="00F82F14">
        <w:rPr>
          <w:rFonts w:ascii="Times New Roman" w:eastAsia="Calibri" w:hAnsi="Times New Roman" w:cs="Times New Roman"/>
          <w:sz w:val="26"/>
          <w:szCs w:val="26"/>
        </w:rPr>
        <w:t>план</w:t>
      </w:r>
      <w:r w:rsidRPr="00F82F14">
        <w:rPr>
          <w:rFonts w:ascii="Times New Roman" w:eastAsia="Times New Roman" w:hAnsi="Times New Roman" w:cs="Times New Roman"/>
          <w:sz w:val="26"/>
          <w:szCs w:val="26"/>
          <w:lang w:eastAsia="ru-RU"/>
        </w:rPr>
        <w:t xml:space="preserve"> – 291 получатель, факт – 289 получателей</w:t>
      </w:r>
      <w:r w:rsidR="00F82F14" w:rsidRPr="00F82F14">
        <w:rPr>
          <w:rFonts w:ascii="Times New Roman" w:eastAsia="Times New Roman" w:hAnsi="Times New Roman" w:cs="Times New Roman"/>
          <w:sz w:val="26"/>
          <w:szCs w:val="26"/>
          <w:lang w:eastAsia="ru-RU"/>
        </w:rPr>
        <w:t xml:space="preserve">. </w:t>
      </w:r>
      <w:r w:rsidRPr="00F82F14">
        <w:rPr>
          <w:rFonts w:ascii="Times New Roman" w:eastAsia="Times New Roman" w:hAnsi="Times New Roman" w:cs="Times New Roman"/>
          <w:sz w:val="26"/>
          <w:szCs w:val="26"/>
          <w:lang w:eastAsia="ru-RU"/>
        </w:rPr>
        <w:t>Неполное исполнение связано с уменьшением количества получателей</w:t>
      </w:r>
      <w:r w:rsidR="00F82F14" w:rsidRPr="00F82F14">
        <w:rPr>
          <w:rFonts w:ascii="Times New Roman" w:eastAsia="Times New Roman" w:hAnsi="Times New Roman" w:cs="Times New Roman"/>
          <w:sz w:val="26"/>
          <w:szCs w:val="26"/>
          <w:lang w:eastAsia="ru-RU"/>
        </w:rPr>
        <w:t>.</w:t>
      </w:r>
      <w:r w:rsidRPr="00F82F14">
        <w:rPr>
          <w:rFonts w:ascii="Times New Roman" w:eastAsia="Times New Roman" w:hAnsi="Times New Roman" w:cs="Times New Roman"/>
          <w:sz w:val="26"/>
          <w:szCs w:val="26"/>
          <w:lang w:eastAsia="ru-RU"/>
        </w:rPr>
        <w:t xml:space="preserve"> </w:t>
      </w:r>
    </w:p>
    <w:p w:rsidR="008000EF" w:rsidRPr="00F82F14" w:rsidRDefault="008000EF" w:rsidP="000143F8">
      <w:pPr>
        <w:spacing w:after="0" w:line="240" w:lineRule="auto"/>
        <w:ind w:firstLine="709"/>
        <w:contextualSpacing/>
        <w:jc w:val="both"/>
        <w:rPr>
          <w:rFonts w:ascii="Times New Roman" w:eastAsia="Times New Roman" w:hAnsi="Times New Roman" w:cs="Times New Roman"/>
          <w:sz w:val="26"/>
          <w:szCs w:val="26"/>
          <w:lang w:eastAsia="ru-RU"/>
        </w:rPr>
      </w:pPr>
      <w:r w:rsidRPr="00F82F14">
        <w:rPr>
          <w:rFonts w:ascii="Times New Roman" w:eastAsia="Times New Roman" w:hAnsi="Times New Roman" w:cs="Times New Roman"/>
          <w:sz w:val="26"/>
          <w:szCs w:val="26"/>
          <w:lang w:eastAsia="ru-RU"/>
        </w:rPr>
        <w:t xml:space="preserve">7.Единовременная денежная выплата ко Дню Победы лицам, награждённым знаком "Жителю блокадного Ленинграда", либо проработавшим в тылу в период с 22 июня 1941 года по 9 мая 1945 года не менее </w:t>
      </w:r>
      <w:r w:rsidRPr="00F82F14">
        <w:rPr>
          <w:rFonts w:ascii="Times New Roman" w:eastAsia="Times New Roman" w:hAnsi="Times New Roman" w:cs="Times New Roman"/>
          <w:sz w:val="26"/>
          <w:szCs w:val="26"/>
          <w:lang w:eastAsia="ru-RU"/>
        </w:rPr>
        <w:lastRenderedPageBreak/>
        <w:t xml:space="preserve">шести месяцев, исключая период работы на временно оккупированных территориях СССР, либо награждённым орденом или медалью СССР за самоотверженный труд в период Великой Отечественной войны и проживающим на территории Ненецкого автономного округа: </w:t>
      </w:r>
      <w:r w:rsidRPr="00F82F14">
        <w:rPr>
          <w:rFonts w:ascii="Times New Roman" w:eastAsia="Calibri" w:hAnsi="Times New Roman" w:cs="Times New Roman"/>
          <w:sz w:val="26"/>
          <w:szCs w:val="26"/>
        </w:rPr>
        <w:t>план</w:t>
      </w:r>
      <w:r w:rsidRPr="00F82F14">
        <w:rPr>
          <w:rFonts w:ascii="Times New Roman" w:eastAsia="Times New Roman" w:hAnsi="Times New Roman" w:cs="Times New Roman"/>
          <w:sz w:val="26"/>
          <w:szCs w:val="26"/>
          <w:lang w:eastAsia="ru-RU"/>
        </w:rPr>
        <w:t xml:space="preserve"> – 200 получателей, факт – 193 получателя</w:t>
      </w:r>
      <w:r w:rsidR="00F82F14">
        <w:rPr>
          <w:rFonts w:ascii="Times New Roman" w:eastAsia="Times New Roman" w:hAnsi="Times New Roman" w:cs="Times New Roman"/>
          <w:sz w:val="26"/>
          <w:szCs w:val="26"/>
          <w:lang w:eastAsia="ru-RU"/>
        </w:rPr>
        <w:t xml:space="preserve">. </w:t>
      </w:r>
      <w:r w:rsidRPr="00F82F14">
        <w:rPr>
          <w:rFonts w:ascii="Times New Roman" w:eastAsia="Times New Roman" w:hAnsi="Times New Roman" w:cs="Times New Roman"/>
          <w:sz w:val="26"/>
          <w:szCs w:val="26"/>
          <w:lang w:eastAsia="ru-RU"/>
        </w:rPr>
        <w:t xml:space="preserve">Неполное исполнение связано с уменьшением количества получателей </w:t>
      </w:r>
    </w:p>
    <w:p w:rsidR="008000EF" w:rsidRPr="00F82F14" w:rsidRDefault="008000EF" w:rsidP="000143F8">
      <w:pPr>
        <w:spacing w:after="0" w:line="240" w:lineRule="auto"/>
        <w:ind w:firstLine="709"/>
        <w:contextualSpacing/>
        <w:jc w:val="both"/>
        <w:rPr>
          <w:rFonts w:ascii="Times New Roman" w:eastAsia="Times New Roman" w:hAnsi="Times New Roman" w:cs="Times New Roman"/>
          <w:sz w:val="26"/>
          <w:szCs w:val="26"/>
          <w:lang w:eastAsia="ru-RU"/>
        </w:rPr>
      </w:pPr>
      <w:r w:rsidRPr="00F82F14">
        <w:rPr>
          <w:rFonts w:ascii="Times New Roman" w:eastAsia="Times New Roman" w:hAnsi="Times New Roman" w:cs="Times New Roman"/>
          <w:sz w:val="26"/>
          <w:szCs w:val="26"/>
          <w:lang w:eastAsia="ru-RU"/>
        </w:rPr>
        <w:t xml:space="preserve">8.Единовременная денежная выплата ко Дню Победы вдовам (вдовцам) погибших (умерших) участников Великой Отечественной войны, не вступившим в повторный брак: </w:t>
      </w:r>
      <w:r w:rsidRPr="00F82F14">
        <w:rPr>
          <w:rFonts w:ascii="Times New Roman" w:eastAsia="Calibri" w:hAnsi="Times New Roman" w:cs="Times New Roman"/>
          <w:sz w:val="26"/>
          <w:szCs w:val="26"/>
        </w:rPr>
        <w:t>план</w:t>
      </w:r>
      <w:r w:rsidRPr="00F82F14">
        <w:rPr>
          <w:rFonts w:ascii="Times New Roman" w:eastAsia="Times New Roman" w:hAnsi="Times New Roman" w:cs="Times New Roman"/>
          <w:sz w:val="26"/>
          <w:szCs w:val="26"/>
          <w:lang w:eastAsia="ru-RU"/>
        </w:rPr>
        <w:t xml:space="preserve"> – 6 получателей, факт – 6 получателей.</w:t>
      </w:r>
    </w:p>
    <w:p w:rsidR="008000EF" w:rsidRPr="003B50CA" w:rsidRDefault="00F82F14" w:rsidP="000143F8">
      <w:pPr>
        <w:spacing w:after="0" w:line="240" w:lineRule="auto"/>
        <w:ind w:firstLine="709"/>
        <w:contextualSpacing/>
        <w:jc w:val="both"/>
        <w:rPr>
          <w:rFonts w:ascii="Times New Roman" w:eastAsia="Times New Roman" w:hAnsi="Times New Roman" w:cs="Times New Roman"/>
          <w:sz w:val="26"/>
          <w:szCs w:val="26"/>
          <w:u w:val="single"/>
          <w:lang w:eastAsia="ru-RU"/>
        </w:rPr>
      </w:pPr>
      <w:r w:rsidRPr="003B50CA">
        <w:rPr>
          <w:rFonts w:ascii="Times New Roman" w:eastAsia="Times New Roman" w:hAnsi="Times New Roman" w:cs="Times New Roman"/>
          <w:sz w:val="26"/>
          <w:szCs w:val="26"/>
          <w:u w:val="single"/>
          <w:lang w:eastAsia="ru-RU"/>
        </w:rPr>
        <w:t>В рамках</w:t>
      </w:r>
      <w:r w:rsidR="008000EF" w:rsidRPr="003B50CA">
        <w:rPr>
          <w:rFonts w:ascii="Times New Roman" w:eastAsia="Times New Roman" w:hAnsi="Times New Roman" w:cs="Times New Roman"/>
          <w:sz w:val="26"/>
          <w:szCs w:val="26"/>
          <w:u w:val="single"/>
          <w:lang w:eastAsia="ru-RU"/>
        </w:rPr>
        <w:t xml:space="preserve"> </w:t>
      </w:r>
      <w:r w:rsidRPr="003B50CA">
        <w:rPr>
          <w:rFonts w:ascii="Times New Roman" w:eastAsia="Times New Roman" w:hAnsi="Times New Roman" w:cs="Times New Roman"/>
          <w:sz w:val="26"/>
          <w:szCs w:val="26"/>
          <w:u w:val="single"/>
          <w:lang w:eastAsia="ru-RU"/>
        </w:rPr>
        <w:t>п</w:t>
      </w:r>
      <w:r w:rsidR="008000EF" w:rsidRPr="003B50CA">
        <w:rPr>
          <w:rFonts w:ascii="Times New Roman" w:eastAsia="Times New Roman" w:hAnsi="Times New Roman" w:cs="Times New Roman"/>
          <w:sz w:val="26"/>
          <w:szCs w:val="26"/>
          <w:u w:val="single"/>
          <w:lang w:eastAsia="ru-RU"/>
        </w:rPr>
        <w:t>редоставлени</w:t>
      </w:r>
      <w:r w:rsidRPr="003B50CA">
        <w:rPr>
          <w:rFonts w:ascii="Times New Roman" w:eastAsia="Times New Roman" w:hAnsi="Times New Roman" w:cs="Times New Roman"/>
          <w:sz w:val="26"/>
          <w:szCs w:val="26"/>
          <w:u w:val="single"/>
          <w:lang w:eastAsia="ru-RU"/>
        </w:rPr>
        <w:t>я</w:t>
      </w:r>
      <w:r w:rsidR="008000EF" w:rsidRPr="003B50CA">
        <w:rPr>
          <w:rFonts w:ascii="Times New Roman" w:eastAsia="Times New Roman" w:hAnsi="Times New Roman" w:cs="Times New Roman"/>
          <w:sz w:val="26"/>
          <w:szCs w:val="26"/>
          <w:u w:val="single"/>
          <w:lang w:eastAsia="ru-RU"/>
        </w:rPr>
        <w:t xml:space="preserve"> мер социальной поддержки реабилитированным лицам</w:t>
      </w:r>
      <w:r w:rsidRPr="003B50CA">
        <w:rPr>
          <w:rFonts w:ascii="Times New Roman" w:eastAsia="Times New Roman" w:hAnsi="Times New Roman" w:cs="Times New Roman"/>
          <w:sz w:val="26"/>
          <w:szCs w:val="26"/>
          <w:u w:val="single"/>
          <w:lang w:eastAsia="ru-RU"/>
        </w:rPr>
        <w:t xml:space="preserve"> произведены следующие выплаты</w:t>
      </w:r>
      <w:r w:rsidR="008000EF" w:rsidRPr="003B50CA">
        <w:rPr>
          <w:rFonts w:ascii="Times New Roman" w:eastAsia="Times New Roman" w:hAnsi="Times New Roman" w:cs="Times New Roman"/>
          <w:sz w:val="26"/>
          <w:szCs w:val="26"/>
          <w:u w:val="single"/>
          <w:lang w:eastAsia="ru-RU"/>
        </w:rPr>
        <w:t>:</w:t>
      </w:r>
    </w:p>
    <w:p w:rsidR="008000EF" w:rsidRPr="00F82F14" w:rsidRDefault="008000EF" w:rsidP="000143F8">
      <w:pPr>
        <w:spacing w:after="0" w:line="240" w:lineRule="auto"/>
        <w:ind w:firstLine="709"/>
        <w:contextualSpacing/>
        <w:jc w:val="both"/>
        <w:rPr>
          <w:rFonts w:ascii="Times New Roman" w:eastAsia="Times New Roman" w:hAnsi="Times New Roman" w:cs="Times New Roman"/>
          <w:sz w:val="26"/>
          <w:szCs w:val="26"/>
          <w:lang w:eastAsia="ru-RU"/>
        </w:rPr>
      </w:pPr>
      <w:r w:rsidRPr="00F82F14">
        <w:rPr>
          <w:rFonts w:ascii="Times New Roman" w:eastAsia="Times New Roman" w:hAnsi="Times New Roman" w:cs="Times New Roman"/>
          <w:sz w:val="26"/>
          <w:szCs w:val="26"/>
          <w:lang w:eastAsia="ru-RU"/>
        </w:rPr>
        <w:t xml:space="preserve">1.Ежемесячная компенсационная денежная выплата реабилитированным лицам: план – 15 получателей, факт – 15 получателей. </w:t>
      </w:r>
    </w:p>
    <w:p w:rsidR="008000EF" w:rsidRPr="00F82F14" w:rsidRDefault="008000EF" w:rsidP="000143F8">
      <w:pPr>
        <w:spacing w:after="0" w:line="240" w:lineRule="auto"/>
        <w:ind w:firstLine="709"/>
        <w:contextualSpacing/>
        <w:jc w:val="both"/>
        <w:rPr>
          <w:rFonts w:ascii="Times New Roman" w:eastAsia="Times New Roman" w:hAnsi="Times New Roman" w:cs="Times New Roman"/>
          <w:sz w:val="26"/>
          <w:szCs w:val="26"/>
          <w:lang w:eastAsia="ru-RU"/>
        </w:rPr>
      </w:pPr>
      <w:r w:rsidRPr="00F82F14">
        <w:rPr>
          <w:rFonts w:ascii="Times New Roman" w:eastAsia="Times New Roman" w:hAnsi="Times New Roman" w:cs="Times New Roman"/>
          <w:sz w:val="26"/>
          <w:szCs w:val="26"/>
          <w:lang w:eastAsia="ru-RU"/>
        </w:rPr>
        <w:t>2.Оплата занимаемой общей площади жилых помещений и стоимости коммунальных услуг реабилитированным лицам: план – 14 получателей, факт – 14 получателей.</w:t>
      </w:r>
    </w:p>
    <w:p w:rsidR="008000EF" w:rsidRPr="008000EF" w:rsidRDefault="008000EF" w:rsidP="000143F8">
      <w:pPr>
        <w:spacing w:after="0" w:line="240" w:lineRule="auto"/>
        <w:ind w:firstLine="709"/>
        <w:contextualSpacing/>
        <w:jc w:val="both"/>
        <w:rPr>
          <w:rFonts w:ascii="Times New Roman" w:eastAsia="Times New Roman" w:hAnsi="Times New Roman" w:cs="Times New Roman"/>
          <w:sz w:val="26"/>
          <w:szCs w:val="26"/>
          <w:lang w:eastAsia="ru-RU"/>
        </w:rPr>
      </w:pPr>
      <w:r w:rsidRPr="00F82F14">
        <w:rPr>
          <w:rFonts w:ascii="Times New Roman" w:eastAsia="Times New Roman" w:hAnsi="Times New Roman" w:cs="Times New Roman"/>
          <w:sz w:val="26"/>
          <w:szCs w:val="26"/>
          <w:lang w:eastAsia="ru-RU"/>
        </w:rPr>
        <w:t>3.Социальная поддержка реабилитированных лиц в виде компенсации стоимости проезда один раз в год (туда и обратно): пл</w:t>
      </w:r>
      <w:r w:rsidRPr="008000EF">
        <w:rPr>
          <w:rFonts w:ascii="Times New Roman" w:eastAsia="Times New Roman" w:hAnsi="Times New Roman" w:cs="Times New Roman"/>
          <w:sz w:val="26"/>
          <w:szCs w:val="26"/>
          <w:lang w:eastAsia="ru-RU"/>
        </w:rPr>
        <w:t xml:space="preserve">ан – 3 получателя; факт – 1 получатель. </w:t>
      </w:r>
    </w:p>
    <w:p w:rsidR="008000EF" w:rsidRPr="008000EF" w:rsidRDefault="008000EF" w:rsidP="000143F8">
      <w:pPr>
        <w:spacing w:after="0" w:line="240" w:lineRule="auto"/>
        <w:ind w:firstLine="709"/>
        <w:contextualSpacing/>
        <w:jc w:val="both"/>
        <w:rPr>
          <w:rFonts w:ascii="Times New Roman" w:eastAsia="Times New Roman" w:hAnsi="Times New Roman" w:cs="Times New Roman"/>
          <w:sz w:val="26"/>
          <w:szCs w:val="26"/>
          <w:lang w:eastAsia="ru-RU"/>
        </w:rPr>
      </w:pPr>
      <w:r w:rsidRPr="008000EF">
        <w:rPr>
          <w:rFonts w:ascii="Times New Roman" w:eastAsia="Times New Roman" w:hAnsi="Times New Roman" w:cs="Times New Roman"/>
          <w:sz w:val="26"/>
          <w:szCs w:val="26"/>
          <w:lang w:eastAsia="ru-RU"/>
        </w:rPr>
        <w:t>Неполное исполнение связано с тем, что данная выплата носит заявительный характер</w:t>
      </w:r>
      <w:r w:rsidRPr="008000EF">
        <w:rPr>
          <w:rFonts w:ascii="Times New Roman" w:eastAsia="Calibri" w:hAnsi="Times New Roman" w:cs="Times New Roman"/>
          <w:sz w:val="26"/>
          <w:szCs w:val="26"/>
        </w:rPr>
        <w:t>.</w:t>
      </w:r>
    </w:p>
    <w:p w:rsidR="008000EF" w:rsidRPr="003B50CA" w:rsidRDefault="00F82F14" w:rsidP="000143F8">
      <w:pPr>
        <w:spacing w:after="0" w:line="240" w:lineRule="auto"/>
        <w:ind w:firstLine="709"/>
        <w:contextualSpacing/>
        <w:jc w:val="both"/>
        <w:rPr>
          <w:rFonts w:ascii="Times New Roman" w:eastAsia="Times New Roman" w:hAnsi="Times New Roman" w:cs="Times New Roman"/>
          <w:sz w:val="26"/>
          <w:szCs w:val="26"/>
          <w:u w:val="single"/>
          <w:lang w:eastAsia="ru-RU"/>
        </w:rPr>
      </w:pPr>
      <w:r w:rsidRPr="003B50CA">
        <w:rPr>
          <w:rFonts w:ascii="Times New Roman" w:eastAsia="Times New Roman" w:hAnsi="Times New Roman" w:cs="Times New Roman"/>
          <w:sz w:val="26"/>
          <w:szCs w:val="26"/>
          <w:u w:val="single"/>
          <w:lang w:eastAsia="ru-RU"/>
        </w:rPr>
        <w:t>В рамках п</w:t>
      </w:r>
      <w:r w:rsidR="008000EF" w:rsidRPr="003B50CA">
        <w:rPr>
          <w:rFonts w:ascii="Times New Roman" w:eastAsia="Times New Roman" w:hAnsi="Times New Roman" w:cs="Times New Roman"/>
          <w:sz w:val="26"/>
          <w:szCs w:val="26"/>
          <w:u w:val="single"/>
          <w:lang w:eastAsia="ru-RU"/>
        </w:rPr>
        <w:t>редоставлени</w:t>
      </w:r>
      <w:r w:rsidRPr="003B50CA">
        <w:rPr>
          <w:rFonts w:ascii="Times New Roman" w:eastAsia="Times New Roman" w:hAnsi="Times New Roman" w:cs="Times New Roman"/>
          <w:sz w:val="26"/>
          <w:szCs w:val="26"/>
          <w:u w:val="single"/>
          <w:lang w:eastAsia="ru-RU"/>
        </w:rPr>
        <w:t>я</w:t>
      </w:r>
      <w:r w:rsidR="008000EF" w:rsidRPr="003B50CA">
        <w:rPr>
          <w:rFonts w:ascii="Times New Roman" w:eastAsia="Times New Roman" w:hAnsi="Times New Roman" w:cs="Times New Roman"/>
          <w:sz w:val="26"/>
          <w:szCs w:val="26"/>
          <w:u w:val="single"/>
          <w:lang w:eastAsia="ru-RU"/>
        </w:rPr>
        <w:t xml:space="preserve"> мер социальной поддержки участникам боевых действий и вооруженных конфликтов, а также членам их семей»</w:t>
      </w:r>
      <w:r w:rsidRPr="003B50CA">
        <w:rPr>
          <w:rFonts w:ascii="Times New Roman" w:eastAsia="Times New Roman" w:hAnsi="Times New Roman" w:cs="Times New Roman"/>
          <w:sz w:val="26"/>
          <w:szCs w:val="26"/>
          <w:u w:val="single"/>
          <w:lang w:eastAsia="ru-RU"/>
        </w:rPr>
        <w:t xml:space="preserve"> осуществлены следующие выплаты:</w:t>
      </w:r>
    </w:p>
    <w:p w:rsidR="008000EF" w:rsidRPr="008000EF" w:rsidRDefault="008000EF" w:rsidP="000143F8">
      <w:pPr>
        <w:spacing w:after="0" w:line="240" w:lineRule="auto"/>
        <w:ind w:firstLine="709"/>
        <w:contextualSpacing/>
        <w:jc w:val="both"/>
        <w:rPr>
          <w:rFonts w:ascii="Times New Roman" w:eastAsia="Times New Roman" w:hAnsi="Times New Roman" w:cs="Times New Roman"/>
          <w:sz w:val="26"/>
          <w:szCs w:val="26"/>
          <w:lang w:eastAsia="ru-RU"/>
        </w:rPr>
      </w:pPr>
      <w:r w:rsidRPr="00F82F14">
        <w:rPr>
          <w:rFonts w:ascii="Times New Roman" w:eastAsia="Times New Roman" w:hAnsi="Times New Roman" w:cs="Times New Roman"/>
          <w:color w:val="000000"/>
          <w:sz w:val="26"/>
          <w:szCs w:val="26"/>
          <w:lang w:eastAsia="ru-RU"/>
        </w:rPr>
        <w:lastRenderedPageBreak/>
        <w:t xml:space="preserve">1.Материальная </w:t>
      </w:r>
      <w:r w:rsidRPr="00F82F14">
        <w:rPr>
          <w:rFonts w:ascii="Times New Roman" w:eastAsia="Times New Roman" w:hAnsi="Times New Roman" w:cs="Times New Roman"/>
          <w:sz w:val="26"/>
          <w:szCs w:val="26"/>
          <w:lang w:eastAsia="ru-RU"/>
        </w:rPr>
        <w:t xml:space="preserve">помощь участникам боевых действий и вооружённых конфликтов в Афганистане, Чеченской республике и других локальных войн на оплату медицинской реабилитации: </w:t>
      </w:r>
      <w:r w:rsidRPr="008000EF">
        <w:rPr>
          <w:rFonts w:ascii="Times New Roman" w:eastAsia="Times New Roman" w:hAnsi="Times New Roman" w:cs="Times New Roman"/>
          <w:sz w:val="26"/>
          <w:szCs w:val="26"/>
          <w:lang w:eastAsia="ru-RU"/>
        </w:rPr>
        <w:t xml:space="preserve">план </w:t>
      </w:r>
      <w:r w:rsidR="00F82F14" w:rsidRPr="008000EF">
        <w:rPr>
          <w:rFonts w:ascii="Times New Roman" w:eastAsia="Times New Roman" w:hAnsi="Times New Roman" w:cs="Times New Roman"/>
          <w:sz w:val="26"/>
          <w:szCs w:val="26"/>
          <w:lang w:eastAsia="ru-RU"/>
        </w:rPr>
        <w:t>– 2</w:t>
      </w:r>
      <w:r w:rsidRPr="008000EF">
        <w:rPr>
          <w:rFonts w:ascii="Times New Roman" w:eastAsia="Times New Roman" w:hAnsi="Times New Roman" w:cs="Times New Roman"/>
          <w:sz w:val="26"/>
          <w:szCs w:val="26"/>
          <w:lang w:eastAsia="ru-RU"/>
        </w:rPr>
        <w:t xml:space="preserve"> получателя; факт – 2 получателя. </w:t>
      </w:r>
    </w:p>
    <w:p w:rsidR="00F82F14" w:rsidRPr="00F82F14" w:rsidRDefault="008000EF" w:rsidP="000143F8">
      <w:pPr>
        <w:spacing w:after="0" w:line="240" w:lineRule="auto"/>
        <w:ind w:firstLine="709"/>
        <w:contextualSpacing/>
        <w:jc w:val="both"/>
        <w:rPr>
          <w:rFonts w:ascii="Times New Roman" w:eastAsia="Times New Roman" w:hAnsi="Times New Roman" w:cs="Times New Roman"/>
          <w:sz w:val="26"/>
          <w:szCs w:val="26"/>
          <w:lang w:eastAsia="ru-RU"/>
        </w:rPr>
      </w:pPr>
      <w:r w:rsidRPr="00F82F14">
        <w:rPr>
          <w:rFonts w:ascii="Times New Roman" w:eastAsia="Times New Roman" w:hAnsi="Times New Roman" w:cs="Times New Roman"/>
          <w:sz w:val="26"/>
          <w:szCs w:val="26"/>
          <w:lang w:eastAsia="ru-RU"/>
        </w:rPr>
        <w:t xml:space="preserve">2.Материальная помощь участникам боевых действий и вооружённых конфликтов в Афганистане, Чеченской республике и других локальных войн (оплата обучения): </w:t>
      </w:r>
    </w:p>
    <w:p w:rsidR="008000EF" w:rsidRPr="00F82F14" w:rsidRDefault="008000EF" w:rsidP="000143F8">
      <w:pPr>
        <w:spacing w:after="0" w:line="240" w:lineRule="auto"/>
        <w:ind w:firstLine="709"/>
        <w:contextualSpacing/>
        <w:jc w:val="both"/>
        <w:rPr>
          <w:rFonts w:ascii="Times New Roman" w:eastAsia="Times New Roman" w:hAnsi="Times New Roman" w:cs="Times New Roman"/>
          <w:sz w:val="26"/>
          <w:szCs w:val="26"/>
          <w:lang w:eastAsia="ru-RU"/>
        </w:rPr>
      </w:pPr>
      <w:r w:rsidRPr="00F82F14">
        <w:rPr>
          <w:rFonts w:ascii="Times New Roman" w:eastAsia="Times New Roman" w:hAnsi="Times New Roman" w:cs="Times New Roman"/>
          <w:sz w:val="26"/>
          <w:szCs w:val="26"/>
          <w:lang w:eastAsia="ru-RU"/>
        </w:rPr>
        <w:t>план – 6 получателей; факт – 5 получателей</w:t>
      </w:r>
      <w:r w:rsidR="00F82F14" w:rsidRPr="00F82F14">
        <w:rPr>
          <w:rFonts w:ascii="Times New Roman" w:eastAsia="Times New Roman" w:hAnsi="Times New Roman" w:cs="Times New Roman"/>
          <w:sz w:val="26"/>
          <w:szCs w:val="26"/>
          <w:lang w:eastAsia="ru-RU"/>
        </w:rPr>
        <w:t xml:space="preserve">. </w:t>
      </w:r>
      <w:r w:rsidRPr="00F82F14">
        <w:rPr>
          <w:rFonts w:ascii="Times New Roman" w:eastAsia="Times New Roman" w:hAnsi="Times New Roman" w:cs="Times New Roman"/>
          <w:sz w:val="26"/>
          <w:szCs w:val="26"/>
          <w:lang w:eastAsia="ru-RU"/>
        </w:rPr>
        <w:t>Неполное исполнение связано с тем, что данная выплата носит заявительный характер.</w:t>
      </w:r>
    </w:p>
    <w:p w:rsidR="008000EF" w:rsidRPr="008000EF" w:rsidRDefault="008000EF" w:rsidP="000143F8">
      <w:pPr>
        <w:spacing w:after="0" w:line="240" w:lineRule="auto"/>
        <w:ind w:firstLine="709"/>
        <w:contextualSpacing/>
        <w:jc w:val="both"/>
        <w:rPr>
          <w:rFonts w:ascii="Times New Roman" w:eastAsia="Times New Roman" w:hAnsi="Times New Roman" w:cs="Times New Roman"/>
          <w:sz w:val="26"/>
          <w:szCs w:val="26"/>
          <w:lang w:eastAsia="ru-RU"/>
        </w:rPr>
      </w:pPr>
      <w:r w:rsidRPr="00F82F14">
        <w:rPr>
          <w:rFonts w:ascii="Times New Roman" w:eastAsia="Times New Roman" w:hAnsi="Times New Roman" w:cs="Times New Roman"/>
          <w:sz w:val="26"/>
          <w:szCs w:val="26"/>
          <w:lang w:eastAsia="ru-RU"/>
        </w:rPr>
        <w:t>3.Материальная помощь участникам боевых действий и вооружённых конфликтов в Афганистане, Чеченской республике и других локальных войн на ремонт:</w:t>
      </w:r>
      <w:r w:rsidRPr="008000EF">
        <w:rPr>
          <w:rFonts w:ascii="Times New Roman" w:eastAsia="Times New Roman" w:hAnsi="Times New Roman" w:cs="Times New Roman"/>
          <w:sz w:val="26"/>
          <w:szCs w:val="26"/>
          <w:lang w:eastAsia="ru-RU"/>
        </w:rPr>
        <w:t xml:space="preserve"> план – 5 получателей, факт – 1 получатель.</w:t>
      </w:r>
    </w:p>
    <w:p w:rsidR="008000EF" w:rsidRPr="003F4699" w:rsidRDefault="008000EF" w:rsidP="000143F8">
      <w:pPr>
        <w:spacing w:after="0" w:line="240" w:lineRule="auto"/>
        <w:ind w:firstLine="709"/>
        <w:contextualSpacing/>
        <w:jc w:val="both"/>
        <w:rPr>
          <w:rFonts w:ascii="Times New Roman" w:eastAsia="Times New Roman" w:hAnsi="Times New Roman" w:cs="Times New Roman"/>
          <w:bCs/>
          <w:sz w:val="26"/>
          <w:szCs w:val="26"/>
          <w:lang w:eastAsia="ru-RU"/>
        </w:rPr>
      </w:pPr>
      <w:r w:rsidRPr="003F4699">
        <w:rPr>
          <w:rFonts w:ascii="Times New Roman" w:eastAsia="Times New Roman" w:hAnsi="Times New Roman" w:cs="Times New Roman"/>
          <w:sz w:val="26"/>
          <w:szCs w:val="26"/>
          <w:lang w:eastAsia="ru-RU"/>
        </w:rPr>
        <w:t xml:space="preserve">4.Материальная помощь участникам боевых действий и вооружённых конфликтов в Афганистане, Чеченской республике и других локальных войн на строительство (приобретение) жилья: </w:t>
      </w:r>
      <w:r w:rsidRPr="003F4699">
        <w:rPr>
          <w:rFonts w:ascii="Times New Roman" w:eastAsia="Times New Roman" w:hAnsi="Times New Roman" w:cs="Times New Roman"/>
          <w:bCs/>
          <w:sz w:val="26"/>
          <w:szCs w:val="26"/>
          <w:lang w:eastAsia="ru-RU"/>
        </w:rPr>
        <w:t>план – 3 получателя, факт – 3 получателя.</w:t>
      </w:r>
    </w:p>
    <w:p w:rsidR="008000EF" w:rsidRPr="003F4699" w:rsidRDefault="008000EF" w:rsidP="000143F8">
      <w:pPr>
        <w:spacing w:after="0" w:line="240" w:lineRule="auto"/>
        <w:ind w:firstLine="709"/>
        <w:contextualSpacing/>
        <w:jc w:val="both"/>
        <w:rPr>
          <w:rFonts w:ascii="Times New Roman" w:eastAsia="Times New Roman" w:hAnsi="Times New Roman" w:cs="Times New Roman"/>
          <w:sz w:val="26"/>
          <w:szCs w:val="26"/>
          <w:lang w:eastAsia="ru-RU"/>
        </w:rPr>
      </w:pPr>
      <w:r w:rsidRPr="003F4699">
        <w:rPr>
          <w:rFonts w:ascii="Times New Roman" w:eastAsia="Times New Roman" w:hAnsi="Times New Roman" w:cs="Times New Roman"/>
          <w:sz w:val="26"/>
          <w:szCs w:val="26"/>
          <w:lang w:eastAsia="ru-RU"/>
        </w:rPr>
        <w:t>5.Оплата занимаемой общей площади жилых помещений и стоимости коммунальных услуг участникам боевых действий: плановый средний показатель за 1 полугодие 2018 года – 158 получателей, фактический средний показатель - 152 получателя</w:t>
      </w:r>
      <w:r w:rsidR="00F82F14" w:rsidRPr="003F4699">
        <w:rPr>
          <w:rFonts w:ascii="Times New Roman" w:eastAsia="Times New Roman" w:hAnsi="Times New Roman" w:cs="Times New Roman"/>
          <w:sz w:val="26"/>
          <w:szCs w:val="26"/>
          <w:lang w:eastAsia="ru-RU"/>
        </w:rPr>
        <w:t xml:space="preserve">. </w:t>
      </w:r>
      <w:r w:rsidRPr="003F4699">
        <w:rPr>
          <w:rFonts w:ascii="Times New Roman" w:eastAsia="Times New Roman" w:hAnsi="Times New Roman" w:cs="Times New Roman"/>
          <w:sz w:val="26"/>
          <w:szCs w:val="26"/>
          <w:lang w:eastAsia="ru-RU"/>
        </w:rPr>
        <w:t xml:space="preserve">Неполное исполнение связано с фактическими затратами согласно поступившим документам от управляющих компаний. </w:t>
      </w:r>
    </w:p>
    <w:p w:rsidR="008000EF" w:rsidRPr="008000EF" w:rsidRDefault="008000EF" w:rsidP="000143F8">
      <w:pPr>
        <w:spacing w:after="0" w:line="240" w:lineRule="auto"/>
        <w:ind w:firstLine="709"/>
        <w:contextualSpacing/>
        <w:jc w:val="both"/>
        <w:rPr>
          <w:rFonts w:ascii="Times New Roman" w:eastAsia="Times New Roman" w:hAnsi="Times New Roman" w:cs="Times New Roman"/>
          <w:sz w:val="26"/>
          <w:szCs w:val="26"/>
          <w:lang w:eastAsia="ru-RU"/>
        </w:rPr>
      </w:pPr>
      <w:r w:rsidRPr="003F4699">
        <w:rPr>
          <w:rFonts w:ascii="Times New Roman" w:eastAsia="Times New Roman" w:hAnsi="Times New Roman" w:cs="Times New Roman"/>
          <w:sz w:val="26"/>
          <w:szCs w:val="26"/>
          <w:lang w:eastAsia="ru-RU"/>
        </w:rPr>
        <w:t>6.Социальная поддержка родителей военнослужащих, погибших при исполнении обязанностей военной службы в условиях боевых действий или в связи с выполнением задач в условиях вооружённого конфликта, в ходе контртеррористических операций: план 5 получателей, факт 5 получателей</w:t>
      </w:r>
      <w:r w:rsidRPr="008000EF">
        <w:rPr>
          <w:rFonts w:ascii="Times New Roman" w:eastAsia="Times New Roman" w:hAnsi="Times New Roman" w:cs="Times New Roman"/>
          <w:sz w:val="26"/>
          <w:szCs w:val="26"/>
          <w:lang w:eastAsia="ru-RU"/>
        </w:rPr>
        <w:t>.</w:t>
      </w:r>
    </w:p>
    <w:p w:rsidR="008000EF" w:rsidRPr="003B50CA" w:rsidRDefault="003F4699" w:rsidP="000143F8">
      <w:pPr>
        <w:spacing w:after="0" w:line="240" w:lineRule="auto"/>
        <w:ind w:firstLine="709"/>
        <w:contextualSpacing/>
        <w:jc w:val="both"/>
        <w:rPr>
          <w:rFonts w:ascii="Times New Roman" w:eastAsia="Times New Roman" w:hAnsi="Times New Roman" w:cs="Times New Roman"/>
          <w:sz w:val="26"/>
          <w:szCs w:val="26"/>
          <w:u w:val="single"/>
          <w:lang w:eastAsia="ru-RU"/>
        </w:rPr>
      </w:pPr>
      <w:r w:rsidRPr="003B50CA">
        <w:rPr>
          <w:rFonts w:ascii="Times New Roman" w:eastAsia="Times New Roman" w:hAnsi="Times New Roman" w:cs="Times New Roman"/>
          <w:sz w:val="26"/>
          <w:szCs w:val="26"/>
          <w:u w:val="single"/>
          <w:lang w:eastAsia="ru-RU"/>
        </w:rPr>
        <w:lastRenderedPageBreak/>
        <w:t>В рамках предоставления</w:t>
      </w:r>
      <w:r w:rsidR="008000EF" w:rsidRPr="003B50CA">
        <w:rPr>
          <w:rFonts w:ascii="Times New Roman" w:eastAsia="Times New Roman" w:hAnsi="Times New Roman" w:cs="Times New Roman"/>
          <w:sz w:val="26"/>
          <w:szCs w:val="26"/>
          <w:u w:val="single"/>
          <w:lang w:eastAsia="ru-RU"/>
        </w:rPr>
        <w:t xml:space="preserve"> мер социальной поддержки оленеводам и чумработницам»:</w:t>
      </w:r>
    </w:p>
    <w:p w:rsidR="008000EF" w:rsidRPr="003F4699" w:rsidRDefault="008000EF" w:rsidP="000143F8">
      <w:pPr>
        <w:spacing w:after="0" w:line="240" w:lineRule="auto"/>
        <w:ind w:firstLine="709"/>
        <w:contextualSpacing/>
        <w:jc w:val="both"/>
        <w:rPr>
          <w:rFonts w:ascii="Times New Roman" w:eastAsia="Times New Roman" w:hAnsi="Times New Roman" w:cs="Times New Roman"/>
          <w:sz w:val="26"/>
          <w:szCs w:val="26"/>
          <w:lang w:eastAsia="ru-RU"/>
        </w:rPr>
      </w:pPr>
      <w:r w:rsidRPr="003F4699">
        <w:rPr>
          <w:rFonts w:ascii="Times New Roman" w:eastAsia="Times New Roman" w:hAnsi="Times New Roman" w:cs="Times New Roman"/>
          <w:sz w:val="26"/>
          <w:szCs w:val="26"/>
          <w:lang w:eastAsia="ru-RU"/>
        </w:rPr>
        <w:t>1.Ежегодные единовременные социальные выплаты оленеводам, чумработницам, которым назначена трудовая пенсия: план – 132 получателя, факт – 126 получателей.</w:t>
      </w:r>
    </w:p>
    <w:p w:rsidR="008000EF" w:rsidRPr="003F4699" w:rsidRDefault="008000EF" w:rsidP="000143F8">
      <w:pPr>
        <w:spacing w:after="0" w:line="240" w:lineRule="auto"/>
        <w:ind w:firstLine="709"/>
        <w:contextualSpacing/>
        <w:jc w:val="both"/>
        <w:rPr>
          <w:rFonts w:ascii="Times New Roman" w:eastAsia="Times New Roman" w:hAnsi="Times New Roman" w:cs="Times New Roman"/>
          <w:sz w:val="26"/>
          <w:szCs w:val="26"/>
          <w:lang w:eastAsia="ru-RU"/>
        </w:rPr>
      </w:pPr>
      <w:r w:rsidRPr="003F4699">
        <w:rPr>
          <w:rFonts w:ascii="Times New Roman" w:eastAsia="Times New Roman" w:hAnsi="Times New Roman" w:cs="Times New Roman"/>
          <w:sz w:val="26"/>
          <w:szCs w:val="26"/>
          <w:lang w:eastAsia="ru-RU"/>
        </w:rPr>
        <w:t>2.Ежемесячные социальные выплаты оленеводам, чумработницам: плановый средний показатель</w:t>
      </w:r>
      <w:r w:rsidR="003F4699" w:rsidRPr="003F4699">
        <w:rPr>
          <w:rFonts w:ascii="Times New Roman" w:eastAsia="Times New Roman" w:hAnsi="Times New Roman" w:cs="Times New Roman"/>
          <w:sz w:val="26"/>
          <w:szCs w:val="26"/>
          <w:lang w:eastAsia="ru-RU"/>
        </w:rPr>
        <w:t xml:space="preserve"> </w:t>
      </w:r>
      <w:r w:rsidRPr="003F4699">
        <w:rPr>
          <w:rFonts w:ascii="Times New Roman" w:eastAsia="Times New Roman" w:hAnsi="Times New Roman" w:cs="Times New Roman"/>
          <w:sz w:val="26"/>
          <w:szCs w:val="26"/>
          <w:lang w:eastAsia="ru-RU"/>
        </w:rPr>
        <w:t>– 874 получателей, факт – 868 получателей.</w:t>
      </w:r>
    </w:p>
    <w:p w:rsidR="003F4699" w:rsidRPr="003F4699" w:rsidRDefault="008000EF" w:rsidP="000143F8">
      <w:pPr>
        <w:spacing w:after="0" w:line="240" w:lineRule="auto"/>
        <w:ind w:firstLine="709"/>
        <w:contextualSpacing/>
        <w:jc w:val="both"/>
        <w:rPr>
          <w:rFonts w:ascii="Times New Roman" w:eastAsia="Times New Roman" w:hAnsi="Times New Roman" w:cs="Times New Roman"/>
          <w:sz w:val="26"/>
          <w:szCs w:val="26"/>
          <w:lang w:eastAsia="ru-RU"/>
        </w:rPr>
      </w:pPr>
      <w:r w:rsidRPr="003F4699">
        <w:rPr>
          <w:rFonts w:ascii="Times New Roman" w:eastAsia="Times New Roman" w:hAnsi="Times New Roman" w:cs="Times New Roman"/>
          <w:sz w:val="26"/>
          <w:szCs w:val="26"/>
          <w:lang w:eastAsia="ru-RU"/>
        </w:rPr>
        <w:t>3.Бесплатное получение средств первой медицинской помощи (медицинские аптечки) оленеводами и чумработницами: приобретено 304 аптечки при плане – 304 шт. Выдано получателям 85 аптечек.</w:t>
      </w:r>
      <w:r w:rsidR="003F4699" w:rsidRPr="003F4699">
        <w:rPr>
          <w:rFonts w:ascii="Times New Roman" w:eastAsia="Times New Roman" w:hAnsi="Times New Roman" w:cs="Times New Roman"/>
          <w:sz w:val="26"/>
          <w:szCs w:val="26"/>
          <w:lang w:eastAsia="ru-RU"/>
        </w:rPr>
        <w:t xml:space="preserve"> </w:t>
      </w:r>
    </w:p>
    <w:p w:rsidR="008000EF" w:rsidRPr="003F4699" w:rsidRDefault="00A36EF5" w:rsidP="000143F8">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8000EF" w:rsidRPr="003F4699">
        <w:rPr>
          <w:rFonts w:ascii="Times New Roman" w:eastAsia="Times New Roman" w:hAnsi="Times New Roman" w:cs="Times New Roman"/>
          <w:sz w:val="26"/>
          <w:szCs w:val="26"/>
          <w:lang w:eastAsia="ru-RU"/>
        </w:rPr>
        <w:t>.Ежемесячная компенсационная выплата оленеводам и чумработницам на каждого ребёнка в возрасте от 1,5 до 8 лет: план – 93 получателя, факт – 90 получателей. Контингент получателей меньше учтенного при планировании.</w:t>
      </w:r>
    </w:p>
    <w:p w:rsidR="003F4699" w:rsidRDefault="00A36EF5" w:rsidP="000143F8">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8000EF" w:rsidRPr="003F4699">
        <w:rPr>
          <w:rFonts w:ascii="Times New Roman" w:eastAsia="Times New Roman" w:hAnsi="Times New Roman" w:cs="Times New Roman"/>
          <w:sz w:val="26"/>
          <w:szCs w:val="26"/>
          <w:lang w:eastAsia="ru-RU"/>
        </w:rPr>
        <w:t>.Социальная помощь студентам из числа детей оленеводов, чумработниц: стипендия: план – 14 получателей, факт – 13 получателей; учеба: план –</w:t>
      </w:r>
      <w:r w:rsidR="008000EF" w:rsidRPr="008000EF">
        <w:rPr>
          <w:rFonts w:ascii="Times New Roman" w:eastAsia="Times New Roman" w:hAnsi="Times New Roman" w:cs="Times New Roman"/>
          <w:sz w:val="26"/>
          <w:szCs w:val="26"/>
          <w:lang w:eastAsia="ru-RU"/>
        </w:rPr>
        <w:t xml:space="preserve"> 4 получателя, факт – 4 получателя; проезд: план – 4 получателя, факт – 3 получатель. Неполное исполнение связано с уменьшением количества получателей по выплате стипендии студентам из числа детей оленеводам, </w:t>
      </w:r>
      <w:r w:rsidR="000143F8" w:rsidRPr="008000EF">
        <w:rPr>
          <w:rFonts w:ascii="Times New Roman" w:eastAsia="Times New Roman" w:hAnsi="Times New Roman" w:cs="Times New Roman"/>
          <w:sz w:val="26"/>
          <w:szCs w:val="26"/>
          <w:lang w:eastAsia="ru-RU"/>
        </w:rPr>
        <w:t>чум работниц,</w:t>
      </w:r>
      <w:r w:rsidR="008000EF" w:rsidRPr="008000EF">
        <w:rPr>
          <w:rFonts w:ascii="Times New Roman" w:eastAsia="Times New Roman" w:hAnsi="Times New Roman" w:cs="Times New Roman"/>
          <w:sz w:val="26"/>
          <w:szCs w:val="26"/>
          <w:lang w:eastAsia="ru-RU"/>
        </w:rPr>
        <w:t xml:space="preserve"> а также в связи с тем, что данная выплата носит заявительный характер. </w:t>
      </w:r>
    </w:p>
    <w:p w:rsidR="008000EF" w:rsidRPr="003B50CA" w:rsidRDefault="003F4699" w:rsidP="000143F8">
      <w:pPr>
        <w:shd w:val="clear" w:color="auto" w:fill="FFFFFF"/>
        <w:spacing w:after="0" w:line="240" w:lineRule="auto"/>
        <w:ind w:firstLine="709"/>
        <w:contextualSpacing/>
        <w:jc w:val="both"/>
        <w:rPr>
          <w:rFonts w:ascii="Times New Roman" w:eastAsia="Times New Roman" w:hAnsi="Times New Roman" w:cs="Times New Roman"/>
          <w:sz w:val="26"/>
          <w:szCs w:val="26"/>
          <w:u w:val="single"/>
          <w:lang w:eastAsia="ru-RU"/>
        </w:rPr>
      </w:pPr>
      <w:r w:rsidRPr="003B50CA">
        <w:rPr>
          <w:rFonts w:ascii="Times New Roman" w:eastAsia="Times New Roman" w:hAnsi="Times New Roman" w:cs="Times New Roman"/>
          <w:sz w:val="26"/>
          <w:szCs w:val="26"/>
          <w:u w:val="single"/>
          <w:lang w:eastAsia="ru-RU"/>
        </w:rPr>
        <w:t>В рамках п</w:t>
      </w:r>
      <w:r w:rsidR="008000EF" w:rsidRPr="003B50CA">
        <w:rPr>
          <w:rFonts w:ascii="Times New Roman" w:eastAsia="Times New Roman" w:hAnsi="Times New Roman" w:cs="Times New Roman"/>
          <w:sz w:val="26"/>
          <w:szCs w:val="26"/>
          <w:u w:val="single"/>
          <w:lang w:eastAsia="ru-RU"/>
        </w:rPr>
        <w:t>редоставлени</w:t>
      </w:r>
      <w:r w:rsidRPr="003B50CA">
        <w:rPr>
          <w:rFonts w:ascii="Times New Roman" w:eastAsia="Times New Roman" w:hAnsi="Times New Roman" w:cs="Times New Roman"/>
          <w:sz w:val="26"/>
          <w:szCs w:val="26"/>
          <w:u w:val="single"/>
          <w:lang w:eastAsia="ru-RU"/>
        </w:rPr>
        <w:t>я</w:t>
      </w:r>
      <w:r w:rsidR="008000EF" w:rsidRPr="003B50CA">
        <w:rPr>
          <w:rFonts w:ascii="Times New Roman" w:eastAsia="Times New Roman" w:hAnsi="Times New Roman" w:cs="Times New Roman"/>
          <w:sz w:val="26"/>
          <w:szCs w:val="26"/>
          <w:u w:val="single"/>
          <w:lang w:eastAsia="ru-RU"/>
        </w:rPr>
        <w:t xml:space="preserve"> мер социальной поддержки гражданам, имеющим звания и награды Российской Федерации и (или) Ненецкого автономного округа»:</w:t>
      </w:r>
    </w:p>
    <w:p w:rsidR="008000EF" w:rsidRPr="003F4699" w:rsidRDefault="008000EF" w:rsidP="000143F8">
      <w:pPr>
        <w:spacing w:after="0" w:line="240" w:lineRule="auto"/>
        <w:ind w:firstLine="709"/>
        <w:contextualSpacing/>
        <w:jc w:val="both"/>
        <w:rPr>
          <w:rFonts w:ascii="Times New Roman" w:eastAsia="Times New Roman" w:hAnsi="Times New Roman" w:cs="Times New Roman"/>
          <w:sz w:val="26"/>
          <w:szCs w:val="26"/>
          <w:lang w:eastAsia="ru-RU"/>
        </w:rPr>
      </w:pPr>
      <w:r w:rsidRPr="003F4699">
        <w:rPr>
          <w:rFonts w:ascii="Times New Roman" w:eastAsia="Times New Roman" w:hAnsi="Times New Roman" w:cs="Times New Roman"/>
          <w:sz w:val="26"/>
          <w:szCs w:val="26"/>
          <w:lang w:eastAsia="ru-RU"/>
        </w:rPr>
        <w:t>1.Осуществление переданного полномочия Российской Федерации по осуществлению ежегодной де</w:t>
      </w:r>
      <w:r w:rsidRPr="003F4699">
        <w:rPr>
          <w:rFonts w:ascii="Times New Roman" w:eastAsia="Times New Roman" w:hAnsi="Times New Roman" w:cs="Times New Roman"/>
          <w:sz w:val="26"/>
          <w:szCs w:val="26"/>
          <w:lang w:eastAsia="ru-RU"/>
        </w:rPr>
        <w:lastRenderedPageBreak/>
        <w:t xml:space="preserve">нежной выплаты лицам, награждённым нагрудным знаком «Почётный донор России»: план – 151 получатель, факт – 150 получателей. </w:t>
      </w:r>
    </w:p>
    <w:p w:rsidR="008000EF" w:rsidRPr="003F4699" w:rsidRDefault="008000EF" w:rsidP="000143F8">
      <w:pPr>
        <w:spacing w:after="0" w:line="240" w:lineRule="auto"/>
        <w:ind w:firstLine="709"/>
        <w:contextualSpacing/>
        <w:jc w:val="both"/>
        <w:rPr>
          <w:rFonts w:ascii="Times New Roman" w:eastAsia="Times New Roman" w:hAnsi="Times New Roman" w:cs="Times New Roman"/>
          <w:sz w:val="26"/>
          <w:szCs w:val="26"/>
          <w:lang w:eastAsia="ru-RU"/>
        </w:rPr>
      </w:pPr>
      <w:r w:rsidRPr="003F4699">
        <w:rPr>
          <w:rFonts w:ascii="Times New Roman" w:eastAsia="Times New Roman" w:hAnsi="Times New Roman" w:cs="Times New Roman"/>
          <w:sz w:val="26"/>
          <w:szCs w:val="26"/>
          <w:lang w:eastAsia="ru-RU"/>
        </w:rPr>
        <w:t xml:space="preserve">2.Ежемесячная денежная выплата лицам, награждённым знаком «Почётный донор СССР», «Почётный донор России», постоянно проживающим в Ненецком автономном округе: план – 152 получателя, факт – 152 получателя. </w:t>
      </w:r>
    </w:p>
    <w:p w:rsidR="008000EF" w:rsidRPr="003F4699" w:rsidRDefault="003F4699" w:rsidP="000143F8">
      <w:pPr>
        <w:spacing w:after="0" w:line="240" w:lineRule="auto"/>
        <w:ind w:firstLine="709"/>
        <w:contextualSpacing/>
        <w:jc w:val="both"/>
        <w:rPr>
          <w:rFonts w:ascii="Times New Roman" w:eastAsia="Times New Roman" w:hAnsi="Times New Roman" w:cs="Times New Roman"/>
          <w:sz w:val="26"/>
          <w:szCs w:val="26"/>
          <w:lang w:eastAsia="ru-RU"/>
        </w:rPr>
      </w:pPr>
      <w:r w:rsidRPr="003F4699">
        <w:rPr>
          <w:rFonts w:ascii="Times New Roman" w:eastAsia="Times New Roman" w:hAnsi="Times New Roman" w:cs="Times New Roman"/>
          <w:sz w:val="26"/>
          <w:szCs w:val="26"/>
          <w:lang w:eastAsia="ru-RU"/>
        </w:rPr>
        <w:t>3</w:t>
      </w:r>
      <w:r w:rsidR="008000EF" w:rsidRPr="003F4699">
        <w:rPr>
          <w:rFonts w:ascii="Times New Roman" w:eastAsia="Times New Roman" w:hAnsi="Times New Roman" w:cs="Times New Roman"/>
          <w:sz w:val="26"/>
          <w:szCs w:val="26"/>
          <w:lang w:eastAsia="ru-RU"/>
        </w:rPr>
        <w:t>.Ежемесячная доплата к трудовой пенсии гражданам, награждённым медалью «За особые заслуги перед Ненецким автономным округом</w:t>
      </w:r>
      <w:r w:rsidRPr="003F4699">
        <w:rPr>
          <w:rFonts w:ascii="Times New Roman" w:eastAsia="Times New Roman" w:hAnsi="Times New Roman" w:cs="Times New Roman"/>
          <w:sz w:val="26"/>
          <w:szCs w:val="26"/>
          <w:lang w:eastAsia="ru-RU"/>
        </w:rPr>
        <w:t>»: план</w:t>
      </w:r>
      <w:r w:rsidR="008000EF" w:rsidRPr="003F4699">
        <w:rPr>
          <w:rFonts w:ascii="Times New Roman" w:eastAsia="Times New Roman" w:hAnsi="Times New Roman" w:cs="Times New Roman"/>
          <w:sz w:val="26"/>
          <w:szCs w:val="26"/>
          <w:lang w:eastAsia="ru-RU"/>
        </w:rPr>
        <w:t xml:space="preserve"> – 12 получателей, факт – 12 получателей. </w:t>
      </w:r>
    </w:p>
    <w:p w:rsidR="008000EF" w:rsidRPr="003F4699" w:rsidRDefault="003F4699" w:rsidP="000143F8">
      <w:pPr>
        <w:spacing w:after="0" w:line="240" w:lineRule="auto"/>
        <w:ind w:firstLine="709"/>
        <w:contextualSpacing/>
        <w:jc w:val="both"/>
        <w:rPr>
          <w:rFonts w:ascii="Times New Roman" w:eastAsia="Times New Roman" w:hAnsi="Times New Roman" w:cs="Times New Roman"/>
          <w:sz w:val="26"/>
          <w:szCs w:val="26"/>
          <w:lang w:eastAsia="ru-RU"/>
        </w:rPr>
      </w:pPr>
      <w:r w:rsidRPr="003F4699">
        <w:rPr>
          <w:rFonts w:ascii="Times New Roman" w:eastAsia="Times New Roman" w:hAnsi="Times New Roman" w:cs="Times New Roman"/>
          <w:sz w:val="26"/>
          <w:szCs w:val="26"/>
          <w:lang w:eastAsia="ru-RU"/>
        </w:rPr>
        <w:t>4</w:t>
      </w:r>
      <w:r w:rsidR="008000EF" w:rsidRPr="003F4699">
        <w:rPr>
          <w:rFonts w:ascii="Times New Roman" w:eastAsia="Times New Roman" w:hAnsi="Times New Roman" w:cs="Times New Roman"/>
          <w:sz w:val="26"/>
          <w:szCs w:val="26"/>
          <w:lang w:eastAsia="ru-RU"/>
        </w:rPr>
        <w:t xml:space="preserve">.Дополнительное ежемесячное материальное обеспечение лиц, имеющих особые заслуги перед Ненецким автономным округом: план – 182 получателя, факт – 181 получателя. </w:t>
      </w:r>
      <w:r w:rsidRPr="003F4699">
        <w:rPr>
          <w:rFonts w:ascii="Times New Roman" w:eastAsia="Times New Roman" w:hAnsi="Times New Roman" w:cs="Times New Roman"/>
          <w:sz w:val="26"/>
          <w:szCs w:val="26"/>
          <w:lang w:eastAsia="ru-RU"/>
        </w:rPr>
        <w:t xml:space="preserve"> </w:t>
      </w:r>
      <w:r w:rsidR="008000EF" w:rsidRPr="003F4699">
        <w:rPr>
          <w:rFonts w:ascii="Times New Roman" w:eastAsia="Times New Roman" w:hAnsi="Times New Roman" w:cs="Times New Roman"/>
          <w:sz w:val="26"/>
          <w:szCs w:val="26"/>
          <w:lang w:eastAsia="ru-RU"/>
        </w:rPr>
        <w:t>Неполное исполнение связано с уменьшением количества получателей с марта 2018 года.</w:t>
      </w:r>
    </w:p>
    <w:p w:rsidR="008000EF" w:rsidRPr="003F4699" w:rsidRDefault="003F4699" w:rsidP="000143F8">
      <w:pPr>
        <w:spacing w:after="0" w:line="240" w:lineRule="auto"/>
        <w:ind w:firstLine="709"/>
        <w:contextualSpacing/>
        <w:jc w:val="both"/>
        <w:rPr>
          <w:rFonts w:ascii="Times New Roman" w:eastAsia="Times New Roman" w:hAnsi="Times New Roman" w:cs="Times New Roman"/>
          <w:bCs/>
          <w:sz w:val="26"/>
          <w:szCs w:val="26"/>
          <w:lang w:eastAsia="ru-RU"/>
        </w:rPr>
      </w:pPr>
      <w:r w:rsidRPr="003F4699">
        <w:rPr>
          <w:rFonts w:ascii="Times New Roman" w:eastAsia="Times New Roman" w:hAnsi="Times New Roman" w:cs="Times New Roman"/>
          <w:sz w:val="26"/>
          <w:szCs w:val="26"/>
          <w:lang w:eastAsia="ru-RU"/>
        </w:rPr>
        <w:t>5</w:t>
      </w:r>
      <w:r w:rsidR="008000EF" w:rsidRPr="003F4699">
        <w:rPr>
          <w:rFonts w:ascii="Times New Roman" w:eastAsia="Times New Roman" w:hAnsi="Times New Roman" w:cs="Times New Roman"/>
          <w:sz w:val="26"/>
          <w:szCs w:val="26"/>
          <w:lang w:eastAsia="ru-RU"/>
        </w:rPr>
        <w:t xml:space="preserve">.Единовременное денежное вознаграждение лицам, удостоенным звания «Почётный гражданин Ненецкого автономного округ»: </w:t>
      </w:r>
      <w:r w:rsidR="008000EF" w:rsidRPr="003F4699">
        <w:rPr>
          <w:rFonts w:ascii="Times New Roman" w:eastAsia="Times New Roman" w:hAnsi="Times New Roman" w:cs="Times New Roman"/>
          <w:bCs/>
          <w:sz w:val="26"/>
          <w:szCs w:val="26"/>
          <w:lang w:eastAsia="ru-RU"/>
        </w:rPr>
        <w:t>план – 1 получатель, факт – 1 получатель.</w:t>
      </w:r>
    </w:p>
    <w:p w:rsidR="008000EF" w:rsidRPr="003F4699" w:rsidRDefault="003F4699" w:rsidP="000143F8">
      <w:pPr>
        <w:spacing w:after="0" w:line="240" w:lineRule="auto"/>
        <w:ind w:firstLine="709"/>
        <w:contextualSpacing/>
        <w:jc w:val="both"/>
        <w:rPr>
          <w:rFonts w:ascii="Times New Roman" w:eastAsia="Times New Roman" w:hAnsi="Times New Roman" w:cs="Times New Roman"/>
          <w:sz w:val="26"/>
          <w:szCs w:val="26"/>
          <w:lang w:eastAsia="ru-RU"/>
        </w:rPr>
      </w:pPr>
      <w:r w:rsidRPr="003F4699">
        <w:rPr>
          <w:rFonts w:ascii="Times New Roman" w:eastAsia="Times New Roman" w:hAnsi="Times New Roman" w:cs="Times New Roman"/>
          <w:sz w:val="26"/>
          <w:szCs w:val="26"/>
          <w:lang w:eastAsia="ru-RU"/>
        </w:rPr>
        <w:t>6</w:t>
      </w:r>
      <w:r w:rsidR="008000EF" w:rsidRPr="003F4699">
        <w:rPr>
          <w:rFonts w:ascii="Times New Roman" w:eastAsia="Times New Roman" w:hAnsi="Times New Roman" w:cs="Times New Roman"/>
          <w:sz w:val="26"/>
          <w:szCs w:val="26"/>
          <w:lang w:eastAsia="ru-RU"/>
        </w:rPr>
        <w:t xml:space="preserve">.Ежемесячная доплата к трудовой пенсии лицам, удостоенным звания «Почётный гражданин Ненецкого автономного округа»: план – 10 получателей, факт – 10 получателей. </w:t>
      </w:r>
    </w:p>
    <w:p w:rsidR="008000EF" w:rsidRPr="003F4699" w:rsidRDefault="000143F8" w:rsidP="000143F8">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008000EF" w:rsidRPr="003F4699">
        <w:rPr>
          <w:rFonts w:ascii="Times New Roman" w:eastAsia="Times New Roman" w:hAnsi="Times New Roman" w:cs="Times New Roman"/>
          <w:sz w:val="26"/>
          <w:szCs w:val="26"/>
          <w:lang w:eastAsia="ru-RU"/>
        </w:rPr>
        <w:t>.Единовременное денежное вознаграждение гражданам, награждённым Почётной грамотой Администрации Ненецкого автономного округа: план 57 получателей, факт 57 получателей.</w:t>
      </w:r>
    </w:p>
    <w:p w:rsidR="008000EF" w:rsidRPr="003F4699" w:rsidRDefault="000143F8" w:rsidP="000143F8">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r w:rsidR="008000EF" w:rsidRPr="003F4699">
        <w:rPr>
          <w:rFonts w:ascii="Times New Roman" w:eastAsia="Times New Roman" w:hAnsi="Times New Roman" w:cs="Times New Roman"/>
          <w:sz w:val="26"/>
          <w:szCs w:val="26"/>
          <w:lang w:eastAsia="ru-RU"/>
        </w:rPr>
        <w:t>.Единовременное денежное вознаграждение гражданам, награждённым Почётной грамотой Ненецкого автономного округа: план 11 получателей,</w:t>
      </w:r>
      <w:r w:rsidR="003F4699" w:rsidRPr="003F4699">
        <w:rPr>
          <w:rFonts w:ascii="Times New Roman" w:eastAsia="Times New Roman" w:hAnsi="Times New Roman" w:cs="Times New Roman"/>
          <w:sz w:val="26"/>
          <w:szCs w:val="26"/>
          <w:lang w:eastAsia="ru-RU"/>
        </w:rPr>
        <w:t xml:space="preserve"> </w:t>
      </w:r>
      <w:r w:rsidR="008000EF" w:rsidRPr="003F4699">
        <w:rPr>
          <w:rFonts w:ascii="Times New Roman" w:eastAsia="Times New Roman" w:hAnsi="Times New Roman" w:cs="Times New Roman"/>
          <w:sz w:val="26"/>
          <w:szCs w:val="26"/>
          <w:lang w:eastAsia="ru-RU"/>
        </w:rPr>
        <w:t>факт 11 получателей.</w:t>
      </w:r>
    </w:p>
    <w:p w:rsidR="008000EF" w:rsidRPr="003B50CA" w:rsidRDefault="000143F8" w:rsidP="000143F8">
      <w:pPr>
        <w:spacing w:after="0" w:line="240" w:lineRule="auto"/>
        <w:ind w:firstLine="709"/>
        <w:contextualSpacing/>
        <w:jc w:val="both"/>
        <w:rPr>
          <w:rFonts w:ascii="Times New Roman" w:eastAsia="Times New Roman" w:hAnsi="Times New Roman" w:cs="Times New Roman"/>
          <w:sz w:val="26"/>
          <w:szCs w:val="26"/>
          <w:u w:val="single"/>
          <w:lang w:eastAsia="ru-RU"/>
        </w:rPr>
      </w:pPr>
      <w:r w:rsidRPr="003B50CA">
        <w:rPr>
          <w:rFonts w:ascii="Times New Roman" w:eastAsia="Times New Roman" w:hAnsi="Times New Roman" w:cs="Times New Roman"/>
          <w:sz w:val="26"/>
          <w:szCs w:val="26"/>
          <w:u w:val="single"/>
          <w:lang w:eastAsia="ru-RU"/>
        </w:rPr>
        <w:lastRenderedPageBreak/>
        <w:t>В рамках п</w:t>
      </w:r>
      <w:r w:rsidR="008000EF" w:rsidRPr="003B50CA">
        <w:rPr>
          <w:rFonts w:ascii="Times New Roman" w:eastAsia="Times New Roman" w:hAnsi="Times New Roman" w:cs="Times New Roman"/>
          <w:sz w:val="26"/>
          <w:szCs w:val="26"/>
          <w:u w:val="single"/>
          <w:lang w:eastAsia="ru-RU"/>
        </w:rPr>
        <w:t>редоставлени</w:t>
      </w:r>
      <w:r w:rsidRPr="003B50CA">
        <w:rPr>
          <w:rFonts w:ascii="Times New Roman" w:eastAsia="Times New Roman" w:hAnsi="Times New Roman" w:cs="Times New Roman"/>
          <w:sz w:val="26"/>
          <w:szCs w:val="26"/>
          <w:u w:val="single"/>
          <w:lang w:eastAsia="ru-RU"/>
        </w:rPr>
        <w:t>я</w:t>
      </w:r>
      <w:r w:rsidR="008000EF" w:rsidRPr="003B50CA">
        <w:rPr>
          <w:rFonts w:ascii="Times New Roman" w:eastAsia="Times New Roman" w:hAnsi="Times New Roman" w:cs="Times New Roman"/>
          <w:sz w:val="26"/>
          <w:szCs w:val="26"/>
          <w:u w:val="single"/>
          <w:lang w:eastAsia="ru-RU"/>
        </w:rPr>
        <w:t xml:space="preserve"> мер социальной поддержки гражданам, проживающим в сельских населенных пунктах»: </w:t>
      </w:r>
    </w:p>
    <w:p w:rsidR="008000EF" w:rsidRPr="000143F8" w:rsidRDefault="008000EF" w:rsidP="000143F8">
      <w:pPr>
        <w:spacing w:after="0" w:line="240" w:lineRule="auto"/>
        <w:ind w:firstLine="709"/>
        <w:contextualSpacing/>
        <w:jc w:val="both"/>
        <w:rPr>
          <w:rFonts w:ascii="Times New Roman" w:eastAsia="Times New Roman" w:hAnsi="Times New Roman" w:cs="Times New Roman"/>
          <w:sz w:val="26"/>
          <w:szCs w:val="26"/>
          <w:lang w:eastAsia="ru-RU"/>
        </w:rPr>
      </w:pPr>
      <w:r w:rsidRPr="000143F8">
        <w:rPr>
          <w:rFonts w:ascii="Times New Roman" w:eastAsia="Times New Roman" w:hAnsi="Times New Roman" w:cs="Times New Roman"/>
          <w:sz w:val="26"/>
          <w:szCs w:val="26"/>
          <w:lang w:eastAsia="ru-RU"/>
        </w:rPr>
        <w:t>1.Выплаты специалистам, работающим и проживающим в сельских населённых пунктах Ненецкого автономного округа: план – 480 получателей, факт – 452 получателя</w:t>
      </w:r>
      <w:r w:rsidR="000143F8" w:rsidRPr="000143F8">
        <w:rPr>
          <w:rFonts w:ascii="Times New Roman" w:eastAsia="Times New Roman" w:hAnsi="Times New Roman" w:cs="Times New Roman"/>
          <w:sz w:val="26"/>
          <w:szCs w:val="26"/>
          <w:lang w:eastAsia="ru-RU"/>
        </w:rPr>
        <w:t xml:space="preserve">. </w:t>
      </w:r>
      <w:r w:rsidRPr="000143F8">
        <w:rPr>
          <w:rFonts w:ascii="Times New Roman" w:eastAsia="Times New Roman" w:hAnsi="Times New Roman" w:cs="Times New Roman"/>
          <w:sz w:val="26"/>
          <w:szCs w:val="26"/>
          <w:lang w:eastAsia="ru-RU"/>
        </w:rPr>
        <w:t>Неполное исполнение связано с тем, что данная выплата носит заявительный характер.</w:t>
      </w:r>
    </w:p>
    <w:p w:rsidR="008000EF" w:rsidRPr="000143F8" w:rsidRDefault="008000EF" w:rsidP="000143F8">
      <w:pPr>
        <w:spacing w:after="0" w:line="240" w:lineRule="auto"/>
        <w:ind w:firstLine="709"/>
        <w:contextualSpacing/>
        <w:jc w:val="both"/>
        <w:rPr>
          <w:rFonts w:ascii="Times New Roman" w:eastAsia="Times New Roman" w:hAnsi="Times New Roman" w:cs="Times New Roman"/>
          <w:sz w:val="26"/>
          <w:szCs w:val="26"/>
          <w:lang w:eastAsia="ru-RU"/>
        </w:rPr>
      </w:pPr>
      <w:r w:rsidRPr="000143F8">
        <w:rPr>
          <w:rFonts w:ascii="Times New Roman" w:eastAsia="Times New Roman" w:hAnsi="Times New Roman" w:cs="Times New Roman"/>
          <w:sz w:val="26"/>
          <w:szCs w:val="26"/>
          <w:lang w:eastAsia="ru-RU"/>
        </w:rPr>
        <w:t>2.Социальная поддержка в виде ежемесячной компенсации абонентской платы за пользование квартирным телефоном лицам, постоянно проживающим в сельских населённых пунктах Ненецкого автономного округа: план – 892 получателя, факт – 877 получателей.</w:t>
      </w:r>
      <w:r w:rsidR="000143F8" w:rsidRPr="000143F8">
        <w:rPr>
          <w:rFonts w:ascii="Times New Roman" w:eastAsia="Times New Roman" w:hAnsi="Times New Roman" w:cs="Times New Roman"/>
          <w:sz w:val="26"/>
          <w:szCs w:val="26"/>
          <w:lang w:eastAsia="ru-RU"/>
        </w:rPr>
        <w:t xml:space="preserve"> </w:t>
      </w:r>
      <w:r w:rsidRPr="000143F8">
        <w:rPr>
          <w:rFonts w:ascii="Times New Roman" w:eastAsia="Times New Roman" w:hAnsi="Times New Roman" w:cs="Times New Roman"/>
          <w:sz w:val="26"/>
          <w:szCs w:val="26"/>
          <w:lang w:eastAsia="ru-RU"/>
        </w:rPr>
        <w:t xml:space="preserve">Контингент получателей меньше учтенного при планировании. </w:t>
      </w:r>
    </w:p>
    <w:p w:rsidR="008000EF" w:rsidRPr="000143F8" w:rsidRDefault="008000EF" w:rsidP="000143F8">
      <w:pPr>
        <w:spacing w:after="0" w:line="240" w:lineRule="auto"/>
        <w:ind w:firstLine="709"/>
        <w:contextualSpacing/>
        <w:jc w:val="both"/>
        <w:rPr>
          <w:rFonts w:ascii="Times New Roman" w:eastAsia="Times New Roman" w:hAnsi="Times New Roman" w:cs="Times New Roman"/>
          <w:sz w:val="26"/>
          <w:szCs w:val="26"/>
          <w:lang w:eastAsia="ru-RU"/>
        </w:rPr>
      </w:pPr>
      <w:r w:rsidRPr="000143F8">
        <w:rPr>
          <w:rFonts w:ascii="Times New Roman" w:eastAsia="Times New Roman" w:hAnsi="Times New Roman" w:cs="Times New Roman"/>
          <w:sz w:val="26"/>
          <w:szCs w:val="26"/>
          <w:lang w:eastAsia="ru-RU"/>
        </w:rPr>
        <w:t>3.Предоставление льготного проживания в гостиницах г. Нарьян-Мара и п. Искателей отдельным категориям граждан, проживающим в сельских поселениях Ненецкого автономного округа</w:t>
      </w:r>
    </w:p>
    <w:p w:rsidR="008000EF" w:rsidRPr="008000EF" w:rsidRDefault="008000EF" w:rsidP="000143F8">
      <w:pPr>
        <w:spacing w:after="0" w:line="240" w:lineRule="auto"/>
        <w:ind w:firstLine="709"/>
        <w:jc w:val="both"/>
        <w:rPr>
          <w:rFonts w:ascii="Times New Roman" w:eastAsia="Times New Roman" w:hAnsi="Times New Roman" w:cs="Times New Roman"/>
          <w:sz w:val="26"/>
          <w:szCs w:val="26"/>
          <w:lang w:eastAsia="ru-RU"/>
        </w:rPr>
      </w:pPr>
      <w:r w:rsidRPr="008000EF">
        <w:rPr>
          <w:rFonts w:ascii="Times New Roman" w:eastAsia="Times New Roman" w:hAnsi="Times New Roman" w:cs="Times New Roman"/>
          <w:sz w:val="26"/>
          <w:szCs w:val="26"/>
          <w:lang w:eastAsia="ru-RU"/>
        </w:rPr>
        <w:t xml:space="preserve">По итогам электронного аукциона контракт заключен с единственным поставщиком – АО «Офисно-отельный комплекс». Сумма контракта составляет 2 998 800,00 рублей, количество чел/дней – 1666. </w:t>
      </w:r>
    </w:p>
    <w:p w:rsidR="008000EF" w:rsidRPr="008000EF" w:rsidRDefault="008000EF" w:rsidP="000143F8">
      <w:pPr>
        <w:spacing w:after="0" w:line="240" w:lineRule="auto"/>
        <w:ind w:firstLine="709"/>
        <w:jc w:val="both"/>
        <w:rPr>
          <w:rFonts w:ascii="Times New Roman" w:eastAsia="Times New Roman" w:hAnsi="Times New Roman" w:cs="Times New Roman"/>
          <w:sz w:val="26"/>
          <w:szCs w:val="26"/>
          <w:lang w:eastAsia="ru-RU"/>
        </w:rPr>
      </w:pPr>
      <w:r w:rsidRPr="008000EF">
        <w:rPr>
          <w:rFonts w:ascii="Times New Roman" w:eastAsia="Times New Roman" w:hAnsi="Times New Roman" w:cs="Times New Roman"/>
          <w:color w:val="000000"/>
          <w:sz w:val="26"/>
          <w:szCs w:val="26"/>
          <w:lang w:eastAsia="ru-RU"/>
        </w:rPr>
        <w:t xml:space="preserve">По итогам </w:t>
      </w:r>
      <w:r w:rsidRPr="008000EF">
        <w:rPr>
          <w:rFonts w:ascii="Times New Roman" w:eastAsia="Times New Roman" w:hAnsi="Times New Roman" w:cs="Times New Roman"/>
          <w:sz w:val="26"/>
          <w:szCs w:val="26"/>
          <w:lang w:val="en-US" w:eastAsia="ru-RU"/>
        </w:rPr>
        <w:t>I</w:t>
      </w:r>
      <w:r w:rsidRPr="008000EF">
        <w:rPr>
          <w:rFonts w:ascii="Times New Roman" w:eastAsia="Times New Roman" w:hAnsi="Times New Roman" w:cs="Times New Roman"/>
          <w:sz w:val="26"/>
          <w:szCs w:val="26"/>
          <w:lang w:eastAsia="ru-RU"/>
        </w:rPr>
        <w:t xml:space="preserve">-ого полугодия 2018 года за услугой по льготному проживанию обратилось 221 человек, проведено 1021 </w:t>
      </w:r>
      <w:r w:rsidR="000143F8" w:rsidRPr="008000EF">
        <w:rPr>
          <w:rFonts w:ascii="Times New Roman" w:eastAsia="Times New Roman" w:hAnsi="Times New Roman" w:cs="Times New Roman"/>
          <w:sz w:val="26"/>
          <w:szCs w:val="26"/>
          <w:lang w:eastAsia="ru-RU"/>
        </w:rPr>
        <w:t>чел.</w:t>
      </w:r>
      <w:r w:rsidRPr="008000EF">
        <w:rPr>
          <w:rFonts w:ascii="Times New Roman" w:eastAsia="Times New Roman" w:hAnsi="Times New Roman" w:cs="Times New Roman"/>
          <w:sz w:val="26"/>
          <w:szCs w:val="26"/>
          <w:lang w:eastAsia="ru-RU"/>
        </w:rPr>
        <w:t>/дней.</w:t>
      </w:r>
    </w:p>
    <w:p w:rsidR="008000EF" w:rsidRPr="003B50CA" w:rsidRDefault="000143F8" w:rsidP="00A36EF5">
      <w:pPr>
        <w:spacing w:after="0" w:line="240" w:lineRule="auto"/>
        <w:ind w:firstLine="709"/>
        <w:contextualSpacing/>
        <w:jc w:val="both"/>
        <w:rPr>
          <w:rFonts w:ascii="Times New Roman" w:eastAsia="Times New Roman" w:hAnsi="Times New Roman" w:cs="Times New Roman"/>
          <w:sz w:val="26"/>
          <w:szCs w:val="26"/>
          <w:u w:val="single"/>
          <w:lang w:eastAsia="ru-RU"/>
        </w:rPr>
      </w:pPr>
      <w:r w:rsidRPr="003B50CA">
        <w:rPr>
          <w:rFonts w:ascii="Times New Roman" w:eastAsia="Times New Roman" w:hAnsi="Times New Roman" w:cs="Times New Roman"/>
          <w:sz w:val="26"/>
          <w:szCs w:val="26"/>
          <w:u w:val="single"/>
          <w:lang w:eastAsia="ru-RU"/>
        </w:rPr>
        <w:t>В рамках п</w:t>
      </w:r>
      <w:r w:rsidR="008000EF" w:rsidRPr="003B50CA">
        <w:rPr>
          <w:rFonts w:ascii="Times New Roman" w:eastAsia="Times New Roman" w:hAnsi="Times New Roman" w:cs="Times New Roman"/>
          <w:sz w:val="26"/>
          <w:szCs w:val="26"/>
          <w:u w:val="single"/>
          <w:lang w:eastAsia="ru-RU"/>
        </w:rPr>
        <w:t>редоставлени</w:t>
      </w:r>
      <w:r w:rsidRPr="003B50CA">
        <w:rPr>
          <w:rFonts w:ascii="Times New Roman" w:eastAsia="Times New Roman" w:hAnsi="Times New Roman" w:cs="Times New Roman"/>
          <w:sz w:val="26"/>
          <w:szCs w:val="26"/>
          <w:u w:val="single"/>
          <w:lang w:eastAsia="ru-RU"/>
        </w:rPr>
        <w:t>я</w:t>
      </w:r>
      <w:r w:rsidR="008000EF" w:rsidRPr="003B50CA">
        <w:rPr>
          <w:rFonts w:ascii="Times New Roman" w:eastAsia="Times New Roman" w:hAnsi="Times New Roman" w:cs="Times New Roman"/>
          <w:sz w:val="26"/>
          <w:szCs w:val="26"/>
          <w:u w:val="single"/>
          <w:lang w:eastAsia="ru-RU"/>
        </w:rPr>
        <w:t xml:space="preserve"> мер социальной поддержки гражданам, получающим пенсии за выслугу лет:</w:t>
      </w:r>
    </w:p>
    <w:p w:rsidR="008000EF" w:rsidRPr="00A36EF5" w:rsidRDefault="008000EF" w:rsidP="00A36EF5">
      <w:pPr>
        <w:spacing w:after="0" w:line="240" w:lineRule="auto"/>
        <w:ind w:firstLine="709"/>
        <w:contextualSpacing/>
        <w:jc w:val="both"/>
        <w:rPr>
          <w:rFonts w:ascii="Times New Roman" w:eastAsia="Times New Roman" w:hAnsi="Times New Roman" w:cs="Times New Roman"/>
          <w:sz w:val="26"/>
          <w:szCs w:val="26"/>
          <w:lang w:eastAsia="ru-RU"/>
        </w:rPr>
      </w:pPr>
      <w:r w:rsidRPr="00A36EF5">
        <w:rPr>
          <w:rFonts w:ascii="Times New Roman" w:eastAsia="Times New Roman" w:hAnsi="Times New Roman" w:cs="Times New Roman"/>
          <w:sz w:val="26"/>
          <w:szCs w:val="26"/>
          <w:lang w:eastAsia="ru-RU"/>
        </w:rPr>
        <w:t>1.Выплата региональной доплаты к пенсии: план – 1696 получателей, факт – 1484 получателя</w:t>
      </w:r>
      <w:r w:rsidRPr="00A36EF5">
        <w:rPr>
          <w:rFonts w:ascii="Times New Roman" w:eastAsia="Times New Roman" w:hAnsi="Times New Roman" w:cs="Times New Roman"/>
          <w:bCs/>
          <w:sz w:val="26"/>
          <w:szCs w:val="26"/>
          <w:lang w:eastAsia="ru-RU"/>
        </w:rPr>
        <w:t xml:space="preserve">. </w:t>
      </w:r>
      <w:r w:rsidRPr="00A36EF5">
        <w:rPr>
          <w:rFonts w:ascii="Times New Roman" w:eastAsia="Times New Roman" w:hAnsi="Times New Roman" w:cs="Times New Roman"/>
          <w:sz w:val="26"/>
          <w:szCs w:val="26"/>
          <w:lang w:eastAsia="ru-RU"/>
        </w:rPr>
        <w:t xml:space="preserve">Контингент получателей меньше учтенного при планировании. </w:t>
      </w:r>
    </w:p>
    <w:p w:rsidR="008000EF" w:rsidRPr="00A36EF5" w:rsidRDefault="008000EF" w:rsidP="00A36EF5">
      <w:pPr>
        <w:spacing w:after="0" w:line="240" w:lineRule="auto"/>
        <w:ind w:firstLine="709"/>
        <w:contextualSpacing/>
        <w:jc w:val="both"/>
        <w:rPr>
          <w:rFonts w:ascii="Times New Roman" w:eastAsia="Times New Roman" w:hAnsi="Times New Roman" w:cs="Times New Roman"/>
          <w:sz w:val="26"/>
          <w:szCs w:val="26"/>
          <w:lang w:eastAsia="ru-RU"/>
        </w:rPr>
      </w:pPr>
      <w:r w:rsidRPr="00A36EF5">
        <w:rPr>
          <w:rFonts w:ascii="Times New Roman" w:eastAsia="Times New Roman" w:hAnsi="Times New Roman" w:cs="Times New Roman"/>
          <w:sz w:val="26"/>
          <w:szCs w:val="26"/>
          <w:lang w:eastAsia="ru-RU"/>
        </w:rPr>
        <w:lastRenderedPageBreak/>
        <w:t xml:space="preserve">2.Региональная доплата к пенсии за счёт средств окружного бюджета: план – 1696 получателей, факт – </w:t>
      </w:r>
      <w:r w:rsidR="000143F8" w:rsidRPr="00A36EF5">
        <w:rPr>
          <w:rFonts w:ascii="Times New Roman" w:eastAsia="Times New Roman" w:hAnsi="Times New Roman" w:cs="Times New Roman"/>
          <w:sz w:val="26"/>
          <w:szCs w:val="26"/>
          <w:lang w:eastAsia="ru-RU"/>
        </w:rPr>
        <w:t>1484 получателей</w:t>
      </w:r>
      <w:r w:rsidRPr="00A36EF5">
        <w:rPr>
          <w:rFonts w:ascii="Times New Roman" w:eastAsia="Times New Roman" w:hAnsi="Times New Roman" w:cs="Times New Roman"/>
          <w:sz w:val="26"/>
          <w:szCs w:val="26"/>
          <w:lang w:eastAsia="ru-RU"/>
        </w:rPr>
        <w:t xml:space="preserve">. </w:t>
      </w:r>
    </w:p>
    <w:p w:rsidR="008000EF" w:rsidRPr="00A36EF5" w:rsidRDefault="008000EF" w:rsidP="00A36EF5">
      <w:pPr>
        <w:spacing w:after="0" w:line="240" w:lineRule="auto"/>
        <w:ind w:firstLine="709"/>
        <w:jc w:val="both"/>
        <w:rPr>
          <w:rFonts w:ascii="Times New Roman" w:eastAsia="Times New Roman" w:hAnsi="Times New Roman" w:cs="Times New Roman"/>
          <w:sz w:val="26"/>
          <w:szCs w:val="26"/>
          <w:lang w:eastAsia="ru-RU"/>
        </w:rPr>
      </w:pPr>
      <w:r w:rsidRPr="00A36EF5">
        <w:rPr>
          <w:rFonts w:ascii="Times New Roman" w:eastAsia="Times New Roman" w:hAnsi="Times New Roman" w:cs="Times New Roman"/>
          <w:sz w:val="26"/>
          <w:szCs w:val="26"/>
          <w:lang w:eastAsia="ru-RU"/>
        </w:rPr>
        <w:t>3.Реализация закона Ненецкого автономного округа от 06.01.2005 № 538-</w:t>
      </w:r>
      <w:r w:rsidR="000143F8" w:rsidRPr="00A36EF5">
        <w:rPr>
          <w:rFonts w:ascii="Times New Roman" w:eastAsia="Times New Roman" w:hAnsi="Times New Roman" w:cs="Times New Roman"/>
          <w:sz w:val="26"/>
          <w:szCs w:val="26"/>
          <w:lang w:eastAsia="ru-RU"/>
        </w:rPr>
        <w:t>оз «</w:t>
      </w:r>
      <w:r w:rsidRPr="00A36EF5">
        <w:rPr>
          <w:rFonts w:ascii="Times New Roman" w:eastAsia="Times New Roman" w:hAnsi="Times New Roman" w:cs="Times New Roman"/>
          <w:sz w:val="26"/>
          <w:szCs w:val="26"/>
          <w:lang w:eastAsia="ru-RU"/>
        </w:rPr>
        <w:t>О статусе лиц, замещающих государственные должности Ненецкого автономного округа»</w:t>
      </w:r>
      <w:r w:rsidR="000143F8" w:rsidRPr="00A36EF5">
        <w:rPr>
          <w:rFonts w:ascii="Times New Roman" w:eastAsia="Times New Roman" w:hAnsi="Times New Roman" w:cs="Times New Roman"/>
          <w:sz w:val="26"/>
          <w:szCs w:val="26"/>
          <w:lang w:eastAsia="ru-RU"/>
        </w:rPr>
        <w:t xml:space="preserve"> </w:t>
      </w:r>
      <w:r w:rsidRPr="00A36EF5">
        <w:rPr>
          <w:rFonts w:ascii="Times New Roman" w:eastAsia="Times New Roman" w:hAnsi="Times New Roman" w:cs="Times New Roman"/>
          <w:sz w:val="26"/>
          <w:szCs w:val="26"/>
          <w:lang w:eastAsia="ru-RU"/>
        </w:rPr>
        <w:t>план 22 получателей</w:t>
      </w:r>
      <w:r w:rsidR="000143F8" w:rsidRPr="00A36EF5">
        <w:rPr>
          <w:rFonts w:ascii="Times New Roman" w:eastAsia="Times New Roman" w:hAnsi="Times New Roman" w:cs="Times New Roman"/>
          <w:sz w:val="26"/>
          <w:szCs w:val="26"/>
          <w:lang w:eastAsia="ru-RU"/>
        </w:rPr>
        <w:t xml:space="preserve">, </w:t>
      </w:r>
      <w:r w:rsidRPr="00A36EF5">
        <w:rPr>
          <w:rFonts w:ascii="Times New Roman" w:eastAsia="Times New Roman" w:hAnsi="Times New Roman" w:cs="Times New Roman"/>
          <w:sz w:val="26"/>
          <w:szCs w:val="26"/>
          <w:lang w:eastAsia="ru-RU"/>
        </w:rPr>
        <w:t xml:space="preserve">факт 19 получателей. </w:t>
      </w:r>
    </w:p>
    <w:p w:rsidR="008000EF" w:rsidRPr="00A36EF5" w:rsidRDefault="008000EF" w:rsidP="00A36EF5">
      <w:pPr>
        <w:spacing w:after="0" w:line="240" w:lineRule="auto"/>
        <w:ind w:firstLine="709"/>
        <w:jc w:val="both"/>
        <w:rPr>
          <w:rFonts w:ascii="Times New Roman" w:eastAsia="Times New Roman" w:hAnsi="Times New Roman" w:cs="Times New Roman"/>
          <w:sz w:val="26"/>
          <w:szCs w:val="26"/>
          <w:lang w:eastAsia="ru-RU"/>
        </w:rPr>
      </w:pPr>
      <w:r w:rsidRPr="00A36EF5">
        <w:rPr>
          <w:rFonts w:ascii="Times New Roman" w:eastAsia="Times New Roman" w:hAnsi="Times New Roman" w:cs="Times New Roman"/>
          <w:sz w:val="26"/>
          <w:szCs w:val="26"/>
          <w:lang w:eastAsia="ru-RU"/>
        </w:rPr>
        <w:t>4.Реализация закона Ненецкого автономного округа от 01.12.2005 № 636-оз «О государственной гражданской службе Ненецкого автономного округа»</w:t>
      </w:r>
    </w:p>
    <w:p w:rsidR="008000EF" w:rsidRPr="00A36EF5" w:rsidRDefault="008000EF" w:rsidP="00A36EF5">
      <w:pPr>
        <w:spacing w:after="0" w:line="240" w:lineRule="auto"/>
        <w:ind w:firstLine="709"/>
        <w:jc w:val="both"/>
        <w:rPr>
          <w:rFonts w:ascii="Times New Roman" w:eastAsia="Times New Roman" w:hAnsi="Times New Roman" w:cs="Times New Roman"/>
          <w:sz w:val="26"/>
          <w:szCs w:val="26"/>
          <w:lang w:eastAsia="ru-RU"/>
        </w:rPr>
      </w:pPr>
      <w:r w:rsidRPr="00A36EF5">
        <w:rPr>
          <w:rFonts w:ascii="Times New Roman" w:eastAsia="Times New Roman" w:hAnsi="Times New Roman" w:cs="Times New Roman"/>
          <w:sz w:val="26"/>
          <w:szCs w:val="26"/>
          <w:lang w:eastAsia="ru-RU"/>
        </w:rPr>
        <w:t>план 222 получателей</w:t>
      </w:r>
      <w:r w:rsidR="000143F8" w:rsidRPr="00A36EF5">
        <w:rPr>
          <w:rFonts w:ascii="Times New Roman" w:eastAsia="Times New Roman" w:hAnsi="Times New Roman" w:cs="Times New Roman"/>
          <w:sz w:val="26"/>
          <w:szCs w:val="26"/>
          <w:lang w:eastAsia="ru-RU"/>
        </w:rPr>
        <w:t xml:space="preserve">, </w:t>
      </w:r>
      <w:r w:rsidRPr="00A36EF5">
        <w:rPr>
          <w:rFonts w:ascii="Times New Roman" w:eastAsia="Times New Roman" w:hAnsi="Times New Roman" w:cs="Times New Roman"/>
          <w:sz w:val="26"/>
          <w:szCs w:val="26"/>
          <w:lang w:eastAsia="ru-RU"/>
        </w:rPr>
        <w:t>факт - 218 получателей.</w:t>
      </w:r>
      <w:r w:rsidR="000143F8" w:rsidRPr="00A36EF5">
        <w:rPr>
          <w:rFonts w:ascii="Times New Roman" w:eastAsia="Times New Roman" w:hAnsi="Times New Roman" w:cs="Times New Roman"/>
          <w:sz w:val="26"/>
          <w:szCs w:val="26"/>
          <w:lang w:eastAsia="ru-RU"/>
        </w:rPr>
        <w:t xml:space="preserve"> У</w:t>
      </w:r>
      <w:r w:rsidRPr="00A36EF5">
        <w:rPr>
          <w:rFonts w:ascii="Times New Roman" w:eastAsia="Times New Roman" w:hAnsi="Times New Roman" w:cs="Times New Roman"/>
          <w:sz w:val="26"/>
          <w:szCs w:val="26"/>
          <w:lang w:eastAsia="ru-RU"/>
        </w:rPr>
        <w:t>меньшением контингента получателей (приостановка ежемесячной выплаты в связи с трудоустройством).</w:t>
      </w:r>
    </w:p>
    <w:p w:rsidR="008000EF" w:rsidRPr="003B50CA" w:rsidRDefault="000143F8" w:rsidP="00A36EF5">
      <w:pPr>
        <w:spacing w:after="0" w:line="240" w:lineRule="auto"/>
        <w:ind w:firstLine="709"/>
        <w:contextualSpacing/>
        <w:jc w:val="both"/>
        <w:rPr>
          <w:rFonts w:ascii="Times New Roman" w:eastAsia="Times New Roman" w:hAnsi="Times New Roman" w:cs="Times New Roman"/>
          <w:sz w:val="26"/>
          <w:szCs w:val="26"/>
          <w:u w:val="single"/>
          <w:lang w:eastAsia="ru-RU"/>
        </w:rPr>
      </w:pPr>
      <w:r w:rsidRPr="003B50CA">
        <w:rPr>
          <w:rFonts w:ascii="Times New Roman" w:eastAsia="Times New Roman" w:hAnsi="Times New Roman" w:cs="Times New Roman"/>
          <w:sz w:val="26"/>
          <w:szCs w:val="26"/>
          <w:u w:val="single"/>
          <w:lang w:eastAsia="ru-RU"/>
        </w:rPr>
        <w:t>В рамках п</w:t>
      </w:r>
      <w:r w:rsidR="008000EF" w:rsidRPr="003B50CA">
        <w:rPr>
          <w:rFonts w:ascii="Times New Roman" w:eastAsia="Times New Roman" w:hAnsi="Times New Roman" w:cs="Times New Roman"/>
          <w:sz w:val="26"/>
          <w:szCs w:val="26"/>
          <w:u w:val="single"/>
          <w:lang w:eastAsia="ru-RU"/>
        </w:rPr>
        <w:t>редоставлени</w:t>
      </w:r>
      <w:r w:rsidRPr="003B50CA">
        <w:rPr>
          <w:rFonts w:ascii="Times New Roman" w:eastAsia="Times New Roman" w:hAnsi="Times New Roman" w:cs="Times New Roman"/>
          <w:sz w:val="26"/>
          <w:szCs w:val="26"/>
          <w:u w:val="single"/>
          <w:lang w:eastAsia="ru-RU"/>
        </w:rPr>
        <w:t>я</w:t>
      </w:r>
      <w:r w:rsidR="008000EF" w:rsidRPr="003B50CA">
        <w:rPr>
          <w:rFonts w:ascii="Times New Roman" w:eastAsia="Times New Roman" w:hAnsi="Times New Roman" w:cs="Times New Roman"/>
          <w:sz w:val="26"/>
          <w:szCs w:val="26"/>
          <w:u w:val="single"/>
          <w:lang w:eastAsia="ru-RU"/>
        </w:rPr>
        <w:t xml:space="preserve"> мер социальной поддержки детям, потерявшим одного из родителей в авиационной катастрофе, произошедшей в Ненецком автономном округе 11 декабря 1997 года:</w:t>
      </w:r>
    </w:p>
    <w:p w:rsidR="000143F8" w:rsidRPr="00A36EF5" w:rsidRDefault="008000EF" w:rsidP="00A36EF5">
      <w:pPr>
        <w:spacing w:after="0" w:line="240" w:lineRule="auto"/>
        <w:ind w:firstLine="709"/>
        <w:contextualSpacing/>
        <w:jc w:val="both"/>
        <w:rPr>
          <w:rFonts w:ascii="Times New Roman" w:eastAsia="Times New Roman" w:hAnsi="Times New Roman" w:cs="Times New Roman"/>
          <w:sz w:val="26"/>
          <w:szCs w:val="26"/>
          <w:lang w:eastAsia="ru-RU"/>
        </w:rPr>
      </w:pPr>
      <w:r w:rsidRPr="00A36EF5">
        <w:rPr>
          <w:rFonts w:ascii="Times New Roman" w:eastAsia="Times New Roman" w:hAnsi="Times New Roman" w:cs="Times New Roman"/>
          <w:sz w:val="26"/>
          <w:szCs w:val="26"/>
          <w:lang w:eastAsia="ru-RU"/>
        </w:rPr>
        <w:t xml:space="preserve">1.Ежемесячное пособие детям, потерявшим одного из родителей в авиационной катастрофе, произошедшей в Ненецком автономном округе 11 декабря 1997 года: </w:t>
      </w:r>
    </w:p>
    <w:p w:rsidR="008000EF" w:rsidRPr="00A36EF5" w:rsidRDefault="008000EF" w:rsidP="00A36EF5">
      <w:pPr>
        <w:spacing w:after="0" w:line="240" w:lineRule="auto"/>
        <w:ind w:firstLine="709"/>
        <w:contextualSpacing/>
        <w:jc w:val="both"/>
        <w:rPr>
          <w:rFonts w:ascii="Times New Roman" w:eastAsia="Calibri" w:hAnsi="Times New Roman" w:cs="Times New Roman"/>
          <w:sz w:val="26"/>
          <w:szCs w:val="26"/>
        </w:rPr>
      </w:pPr>
      <w:r w:rsidRPr="00A36EF5">
        <w:rPr>
          <w:rFonts w:ascii="Times New Roman" w:eastAsia="Times New Roman" w:hAnsi="Times New Roman" w:cs="Times New Roman"/>
          <w:sz w:val="26"/>
          <w:szCs w:val="26"/>
          <w:lang w:eastAsia="ru-RU"/>
        </w:rPr>
        <w:t>план – 1 получатель, факт – 1 получатель.</w:t>
      </w:r>
    </w:p>
    <w:p w:rsidR="000143F8" w:rsidRPr="00A36EF5" w:rsidRDefault="008000EF" w:rsidP="00A36EF5">
      <w:pPr>
        <w:spacing w:after="0" w:line="240" w:lineRule="auto"/>
        <w:ind w:firstLine="709"/>
        <w:contextualSpacing/>
        <w:jc w:val="both"/>
        <w:rPr>
          <w:rFonts w:ascii="Times New Roman" w:eastAsia="Times New Roman" w:hAnsi="Times New Roman" w:cs="Times New Roman"/>
          <w:sz w:val="26"/>
          <w:szCs w:val="26"/>
          <w:lang w:eastAsia="ru-RU"/>
        </w:rPr>
      </w:pPr>
      <w:r w:rsidRPr="00A36EF5">
        <w:rPr>
          <w:rFonts w:ascii="Times New Roman" w:eastAsia="Times New Roman" w:hAnsi="Times New Roman" w:cs="Times New Roman"/>
          <w:sz w:val="26"/>
          <w:szCs w:val="26"/>
          <w:lang w:eastAsia="ru-RU"/>
        </w:rPr>
        <w:t xml:space="preserve">2.Компенсация стоимости проезда к месту нахождения образовательной организации и обратно детям, потерявшим одного из родителей в авиационной катастрофе, произошедшей в Ненецком автономном округе 11 декабря 1997 года: </w:t>
      </w:r>
    </w:p>
    <w:p w:rsidR="008000EF" w:rsidRPr="00A36EF5" w:rsidRDefault="008000EF" w:rsidP="00A36EF5">
      <w:pPr>
        <w:spacing w:after="0" w:line="240" w:lineRule="auto"/>
        <w:ind w:firstLine="709"/>
        <w:contextualSpacing/>
        <w:jc w:val="both"/>
        <w:rPr>
          <w:rFonts w:ascii="Times New Roman" w:eastAsia="Times New Roman" w:hAnsi="Times New Roman" w:cs="Times New Roman"/>
          <w:sz w:val="26"/>
          <w:szCs w:val="26"/>
          <w:lang w:eastAsia="ru-RU"/>
        </w:rPr>
      </w:pPr>
      <w:r w:rsidRPr="00A36EF5">
        <w:rPr>
          <w:rFonts w:ascii="Times New Roman" w:eastAsia="Times New Roman" w:hAnsi="Times New Roman" w:cs="Times New Roman"/>
          <w:sz w:val="26"/>
          <w:szCs w:val="26"/>
          <w:lang w:eastAsia="ru-RU"/>
        </w:rPr>
        <w:t xml:space="preserve">план – 1 получатель, факт – 1 получатель.  </w:t>
      </w:r>
    </w:p>
    <w:p w:rsidR="008000EF" w:rsidRPr="003B50CA" w:rsidRDefault="000143F8" w:rsidP="00A36EF5">
      <w:pPr>
        <w:spacing w:after="0" w:line="240" w:lineRule="auto"/>
        <w:ind w:firstLine="709"/>
        <w:contextualSpacing/>
        <w:jc w:val="both"/>
        <w:rPr>
          <w:rFonts w:ascii="Times New Roman" w:eastAsia="Times New Roman" w:hAnsi="Times New Roman" w:cs="Times New Roman"/>
          <w:sz w:val="26"/>
          <w:szCs w:val="26"/>
          <w:u w:val="single"/>
          <w:lang w:eastAsia="ru-RU"/>
        </w:rPr>
      </w:pPr>
      <w:r w:rsidRPr="003B50CA">
        <w:rPr>
          <w:rFonts w:ascii="Times New Roman" w:eastAsia="Times New Roman" w:hAnsi="Times New Roman" w:cs="Times New Roman"/>
          <w:sz w:val="26"/>
          <w:szCs w:val="26"/>
          <w:u w:val="single"/>
          <w:lang w:eastAsia="ru-RU"/>
        </w:rPr>
        <w:t>В рамках п</w:t>
      </w:r>
      <w:r w:rsidR="008000EF" w:rsidRPr="003B50CA">
        <w:rPr>
          <w:rFonts w:ascii="Times New Roman" w:eastAsia="Times New Roman" w:hAnsi="Times New Roman" w:cs="Times New Roman"/>
          <w:sz w:val="26"/>
          <w:szCs w:val="26"/>
          <w:u w:val="single"/>
          <w:lang w:eastAsia="ru-RU"/>
        </w:rPr>
        <w:t>редоставлени</w:t>
      </w:r>
      <w:r w:rsidRPr="003B50CA">
        <w:rPr>
          <w:rFonts w:ascii="Times New Roman" w:eastAsia="Times New Roman" w:hAnsi="Times New Roman" w:cs="Times New Roman"/>
          <w:sz w:val="26"/>
          <w:szCs w:val="26"/>
          <w:u w:val="single"/>
          <w:lang w:eastAsia="ru-RU"/>
        </w:rPr>
        <w:t>я</w:t>
      </w:r>
      <w:r w:rsidR="008000EF" w:rsidRPr="003B50CA">
        <w:rPr>
          <w:rFonts w:ascii="Times New Roman" w:eastAsia="Times New Roman" w:hAnsi="Times New Roman" w:cs="Times New Roman"/>
          <w:sz w:val="26"/>
          <w:szCs w:val="26"/>
          <w:u w:val="single"/>
          <w:lang w:eastAsia="ru-RU"/>
        </w:rPr>
        <w:t xml:space="preserve"> отдельных мер социальной поддержки отдельным категориям граждан»:</w:t>
      </w:r>
    </w:p>
    <w:p w:rsidR="000143F8" w:rsidRPr="00A36EF5" w:rsidRDefault="000143F8" w:rsidP="00A36EF5">
      <w:pPr>
        <w:spacing w:after="0" w:line="240" w:lineRule="auto"/>
        <w:ind w:firstLine="709"/>
        <w:contextualSpacing/>
        <w:jc w:val="both"/>
        <w:rPr>
          <w:rFonts w:ascii="Times New Roman" w:eastAsia="Times New Roman" w:hAnsi="Times New Roman" w:cs="Times New Roman"/>
          <w:sz w:val="26"/>
          <w:szCs w:val="26"/>
          <w:lang w:eastAsia="ru-RU"/>
        </w:rPr>
      </w:pPr>
      <w:r w:rsidRPr="00A36EF5">
        <w:rPr>
          <w:rFonts w:ascii="Times New Roman" w:eastAsia="Times New Roman" w:hAnsi="Times New Roman" w:cs="Times New Roman"/>
          <w:sz w:val="26"/>
          <w:szCs w:val="26"/>
          <w:lang w:eastAsia="ru-RU"/>
        </w:rPr>
        <w:t>1</w:t>
      </w:r>
      <w:r w:rsidR="008000EF" w:rsidRPr="00A36EF5">
        <w:rPr>
          <w:rFonts w:ascii="Times New Roman" w:eastAsia="Times New Roman" w:hAnsi="Times New Roman" w:cs="Times New Roman"/>
          <w:sz w:val="26"/>
          <w:szCs w:val="26"/>
          <w:lang w:eastAsia="ru-RU"/>
        </w:rPr>
        <w:t xml:space="preserve">.Осуществление переданных полномочий Российской Федерации по предоставлению отдельных мер </w:t>
      </w:r>
      <w:r w:rsidR="008000EF" w:rsidRPr="00A36EF5">
        <w:rPr>
          <w:rFonts w:ascii="Times New Roman" w:eastAsia="Times New Roman" w:hAnsi="Times New Roman" w:cs="Times New Roman"/>
          <w:sz w:val="26"/>
          <w:szCs w:val="26"/>
          <w:lang w:eastAsia="ru-RU"/>
        </w:rPr>
        <w:lastRenderedPageBreak/>
        <w:t xml:space="preserve">социальной поддержки граждан, подвергшихся воздействию радиации: план – 11 получателей, факт – 11 получателей. </w:t>
      </w:r>
    </w:p>
    <w:p w:rsidR="008000EF" w:rsidRPr="00A36EF5" w:rsidRDefault="000143F8" w:rsidP="00A36EF5">
      <w:pPr>
        <w:spacing w:after="0" w:line="240" w:lineRule="auto"/>
        <w:ind w:firstLine="709"/>
        <w:contextualSpacing/>
        <w:jc w:val="both"/>
        <w:rPr>
          <w:rFonts w:ascii="Times New Roman" w:eastAsia="Times New Roman" w:hAnsi="Times New Roman" w:cs="Times New Roman"/>
          <w:bCs/>
          <w:sz w:val="26"/>
          <w:szCs w:val="26"/>
          <w:lang w:eastAsia="ru-RU"/>
        </w:rPr>
      </w:pPr>
      <w:r w:rsidRPr="00A36EF5">
        <w:rPr>
          <w:rFonts w:ascii="Times New Roman" w:eastAsia="Times New Roman" w:hAnsi="Times New Roman" w:cs="Times New Roman"/>
          <w:sz w:val="26"/>
          <w:szCs w:val="26"/>
          <w:lang w:eastAsia="ru-RU"/>
        </w:rPr>
        <w:t>2</w:t>
      </w:r>
      <w:r w:rsidR="008000EF" w:rsidRPr="00A36EF5">
        <w:rPr>
          <w:rFonts w:ascii="Times New Roman" w:eastAsia="Times New Roman" w:hAnsi="Times New Roman" w:cs="Times New Roman"/>
          <w:sz w:val="26"/>
          <w:szCs w:val="26"/>
          <w:lang w:eastAsia="ru-RU"/>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 </w:t>
      </w:r>
      <w:r w:rsidR="008000EF" w:rsidRPr="00A36EF5">
        <w:rPr>
          <w:rFonts w:ascii="Times New Roman" w:eastAsia="Times New Roman" w:hAnsi="Times New Roman" w:cs="Times New Roman"/>
          <w:bCs/>
          <w:sz w:val="26"/>
          <w:szCs w:val="26"/>
          <w:lang w:eastAsia="ru-RU"/>
        </w:rPr>
        <w:t xml:space="preserve">план – 2 получателя, факт – 2 получателя. </w:t>
      </w:r>
    </w:p>
    <w:p w:rsidR="008000EF" w:rsidRPr="00A36EF5" w:rsidRDefault="00FA7995" w:rsidP="00A36EF5">
      <w:pPr>
        <w:spacing w:after="0" w:line="240" w:lineRule="auto"/>
        <w:ind w:firstLine="709"/>
        <w:contextualSpacing/>
        <w:jc w:val="both"/>
        <w:rPr>
          <w:rFonts w:ascii="Times New Roman" w:eastAsia="Times New Roman" w:hAnsi="Times New Roman" w:cs="Times New Roman"/>
          <w:sz w:val="26"/>
          <w:szCs w:val="26"/>
          <w:lang w:eastAsia="ru-RU"/>
        </w:rPr>
      </w:pPr>
      <w:r w:rsidRPr="00A36EF5">
        <w:rPr>
          <w:rFonts w:ascii="Times New Roman" w:eastAsia="Times New Roman" w:hAnsi="Times New Roman" w:cs="Times New Roman"/>
          <w:sz w:val="26"/>
          <w:szCs w:val="26"/>
          <w:lang w:eastAsia="ru-RU"/>
        </w:rPr>
        <w:t>3</w:t>
      </w:r>
      <w:r w:rsidR="008000EF" w:rsidRPr="00A36EF5">
        <w:rPr>
          <w:rFonts w:ascii="Times New Roman" w:eastAsia="Times New Roman" w:hAnsi="Times New Roman" w:cs="Times New Roman"/>
          <w:sz w:val="26"/>
          <w:szCs w:val="26"/>
          <w:lang w:eastAsia="ru-RU"/>
        </w:rPr>
        <w:t xml:space="preserve">.Оплата жилищно-коммунальных услуг отдельным категориям граждан: </w:t>
      </w:r>
      <w:r w:rsidR="000143F8" w:rsidRPr="00A36EF5">
        <w:rPr>
          <w:rFonts w:ascii="Times New Roman" w:eastAsia="Times New Roman" w:hAnsi="Times New Roman" w:cs="Times New Roman"/>
          <w:sz w:val="26"/>
          <w:szCs w:val="26"/>
          <w:lang w:eastAsia="ru-RU"/>
        </w:rPr>
        <w:t>план</w:t>
      </w:r>
      <w:r w:rsidR="008000EF" w:rsidRPr="00A36EF5">
        <w:rPr>
          <w:rFonts w:ascii="Times New Roman" w:eastAsia="Times New Roman" w:hAnsi="Times New Roman" w:cs="Times New Roman"/>
          <w:sz w:val="26"/>
          <w:szCs w:val="26"/>
          <w:lang w:eastAsia="ru-RU"/>
        </w:rPr>
        <w:t>- 2762 получателя, факт - 2514 получателей).</w:t>
      </w:r>
      <w:r w:rsidRPr="00A36EF5">
        <w:rPr>
          <w:rFonts w:ascii="Times New Roman" w:eastAsia="Times New Roman" w:hAnsi="Times New Roman" w:cs="Times New Roman"/>
          <w:sz w:val="26"/>
          <w:szCs w:val="26"/>
          <w:lang w:eastAsia="ru-RU"/>
        </w:rPr>
        <w:t xml:space="preserve"> </w:t>
      </w:r>
      <w:r w:rsidR="008000EF" w:rsidRPr="00A36EF5">
        <w:rPr>
          <w:rFonts w:ascii="Times New Roman" w:eastAsia="Times New Roman" w:hAnsi="Times New Roman" w:cs="Times New Roman"/>
          <w:sz w:val="26"/>
          <w:szCs w:val="26"/>
          <w:lang w:eastAsia="ru-RU"/>
        </w:rPr>
        <w:t>Неполное исполнение связано с фактическими затратами согласно поступившим документам от управляющих компаний.</w:t>
      </w:r>
    </w:p>
    <w:p w:rsidR="008000EF" w:rsidRPr="00A36EF5" w:rsidRDefault="00FA7995" w:rsidP="00A36EF5">
      <w:pPr>
        <w:spacing w:after="0" w:line="240" w:lineRule="auto"/>
        <w:ind w:firstLine="709"/>
        <w:contextualSpacing/>
        <w:jc w:val="both"/>
        <w:rPr>
          <w:rFonts w:ascii="Times New Roman" w:eastAsia="Times New Roman" w:hAnsi="Times New Roman" w:cs="Times New Roman"/>
          <w:sz w:val="26"/>
          <w:szCs w:val="26"/>
          <w:lang w:eastAsia="ru-RU"/>
        </w:rPr>
      </w:pPr>
      <w:r w:rsidRPr="00A36EF5">
        <w:rPr>
          <w:rFonts w:ascii="Times New Roman" w:eastAsia="Times New Roman" w:hAnsi="Times New Roman" w:cs="Times New Roman"/>
          <w:sz w:val="26"/>
          <w:szCs w:val="26"/>
          <w:lang w:eastAsia="ru-RU"/>
        </w:rPr>
        <w:t>4</w:t>
      </w:r>
      <w:r w:rsidR="008000EF" w:rsidRPr="00A36EF5">
        <w:rPr>
          <w:rFonts w:ascii="Times New Roman" w:eastAsia="Times New Roman" w:hAnsi="Times New Roman" w:cs="Times New Roman"/>
          <w:sz w:val="26"/>
          <w:szCs w:val="26"/>
          <w:lang w:eastAsia="ru-RU"/>
        </w:rPr>
        <w:t>.Проведение текущего и капитального ремонта в административных зданиях, занимаемых органами государственной власти и в специализированном государственном жилищном фонде Ненецкого автономного округа</w:t>
      </w:r>
    </w:p>
    <w:p w:rsidR="008000EF" w:rsidRPr="00A36EF5" w:rsidRDefault="008000EF" w:rsidP="00A36EF5">
      <w:pPr>
        <w:spacing w:after="0" w:line="240" w:lineRule="auto"/>
        <w:ind w:firstLine="709"/>
        <w:contextualSpacing/>
        <w:jc w:val="both"/>
        <w:rPr>
          <w:rFonts w:ascii="Times New Roman" w:eastAsia="Times New Roman" w:hAnsi="Times New Roman" w:cs="Times New Roman"/>
          <w:sz w:val="26"/>
          <w:szCs w:val="26"/>
          <w:lang w:eastAsia="ru-RU"/>
        </w:rPr>
      </w:pPr>
      <w:r w:rsidRPr="00A36EF5">
        <w:rPr>
          <w:rFonts w:ascii="Times New Roman" w:eastAsia="Times New Roman" w:hAnsi="Times New Roman" w:cs="Times New Roman"/>
          <w:sz w:val="26"/>
          <w:szCs w:val="26"/>
          <w:lang w:eastAsia="ru-RU"/>
        </w:rPr>
        <w:t>Предусмотренные бюджетные ассигнования направлены в Фонд содействия реформированию ЖКХ НАО на оплату взносов за капитальный ремонт жилых помещений, находящихся в оперативном управлении Департамента (53 кв.).</w:t>
      </w:r>
    </w:p>
    <w:p w:rsidR="00707972" w:rsidRDefault="00FA7995" w:rsidP="00A36EF5">
      <w:pPr>
        <w:spacing w:after="0" w:line="240" w:lineRule="auto"/>
        <w:ind w:firstLine="709"/>
        <w:contextualSpacing/>
        <w:jc w:val="both"/>
        <w:rPr>
          <w:rFonts w:ascii="Times New Roman" w:eastAsia="Times New Roman" w:hAnsi="Times New Roman" w:cs="Times New Roman"/>
          <w:sz w:val="26"/>
          <w:szCs w:val="26"/>
          <w:lang w:eastAsia="ru-RU"/>
        </w:rPr>
      </w:pPr>
      <w:r w:rsidRPr="00A36EF5">
        <w:rPr>
          <w:rFonts w:ascii="Times New Roman" w:eastAsia="Times New Roman" w:hAnsi="Times New Roman" w:cs="Times New Roman"/>
          <w:sz w:val="26"/>
          <w:szCs w:val="26"/>
          <w:lang w:eastAsia="ru-RU"/>
        </w:rPr>
        <w:t>5</w:t>
      </w:r>
      <w:r w:rsidR="008000EF" w:rsidRPr="00A36EF5">
        <w:rPr>
          <w:rFonts w:ascii="Times New Roman" w:eastAsia="Times New Roman" w:hAnsi="Times New Roman" w:cs="Times New Roman"/>
          <w:sz w:val="26"/>
          <w:szCs w:val="26"/>
          <w:lang w:eastAsia="ru-RU"/>
        </w:rPr>
        <w:t>.Компенсация отдельным категориям граждан оплаты взноса на капитальный ремонт общего имущества в многоквартирном доме: план</w:t>
      </w:r>
      <w:r w:rsidRPr="00A36EF5">
        <w:rPr>
          <w:rFonts w:ascii="Times New Roman" w:eastAsia="Times New Roman" w:hAnsi="Times New Roman" w:cs="Times New Roman"/>
          <w:sz w:val="26"/>
          <w:szCs w:val="26"/>
          <w:lang w:eastAsia="ru-RU"/>
        </w:rPr>
        <w:t xml:space="preserve"> - 325 получателей, факт</w:t>
      </w:r>
      <w:r w:rsidR="008000EF" w:rsidRPr="00A36EF5">
        <w:rPr>
          <w:rFonts w:ascii="Times New Roman" w:eastAsia="Times New Roman" w:hAnsi="Times New Roman" w:cs="Times New Roman"/>
          <w:sz w:val="26"/>
          <w:szCs w:val="26"/>
          <w:lang w:eastAsia="ru-RU"/>
        </w:rPr>
        <w:t xml:space="preserve"> - 232 получателя). Контингент получателей ме</w:t>
      </w:r>
      <w:r w:rsidR="00707972">
        <w:rPr>
          <w:rFonts w:ascii="Times New Roman" w:eastAsia="Times New Roman" w:hAnsi="Times New Roman" w:cs="Times New Roman"/>
          <w:sz w:val="26"/>
          <w:szCs w:val="26"/>
          <w:lang w:eastAsia="ru-RU"/>
        </w:rPr>
        <w:t>ньше учтенного при планировании.</w:t>
      </w:r>
      <w:r w:rsidR="008000EF" w:rsidRPr="00A36EF5">
        <w:rPr>
          <w:rFonts w:ascii="Times New Roman" w:eastAsia="Times New Roman" w:hAnsi="Times New Roman" w:cs="Times New Roman"/>
          <w:sz w:val="26"/>
          <w:szCs w:val="26"/>
          <w:lang w:eastAsia="ru-RU"/>
        </w:rPr>
        <w:t xml:space="preserve"> </w:t>
      </w:r>
    </w:p>
    <w:p w:rsidR="008000EF" w:rsidRPr="00A36EF5" w:rsidRDefault="00FA7995" w:rsidP="00A36EF5">
      <w:pPr>
        <w:spacing w:after="0" w:line="240" w:lineRule="auto"/>
        <w:ind w:firstLine="709"/>
        <w:contextualSpacing/>
        <w:jc w:val="both"/>
        <w:rPr>
          <w:rFonts w:ascii="Times New Roman" w:eastAsia="Times New Roman" w:hAnsi="Times New Roman" w:cs="Times New Roman"/>
          <w:sz w:val="26"/>
          <w:szCs w:val="26"/>
          <w:lang w:eastAsia="ru-RU"/>
        </w:rPr>
      </w:pPr>
      <w:r w:rsidRPr="00A36EF5">
        <w:rPr>
          <w:rFonts w:ascii="Times New Roman" w:eastAsia="Times New Roman" w:hAnsi="Times New Roman" w:cs="Times New Roman"/>
          <w:sz w:val="26"/>
          <w:szCs w:val="26"/>
          <w:lang w:eastAsia="ru-RU"/>
        </w:rPr>
        <w:t>6</w:t>
      </w:r>
      <w:r w:rsidR="008000EF" w:rsidRPr="00A36EF5">
        <w:rPr>
          <w:rFonts w:ascii="Times New Roman" w:eastAsia="Times New Roman" w:hAnsi="Times New Roman" w:cs="Times New Roman"/>
          <w:sz w:val="26"/>
          <w:szCs w:val="26"/>
          <w:lang w:eastAsia="ru-RU"/>
        </w:rPr>
        <w:t xml:space="preserve">.Единовременная социальная помощь гражданам, утратившим по независящим от них причинам своё имущество в результате пожара в жилом помещении: </w:t>
      </w:r>
      <w:r w:rsidR="008000EF" w:rsidRPr="00A36EF5">
        <w:rPr>
          <w:rFonts w:ascii="Times New Roman" w:eastAsia="Times New Roman" w:hAnsi="Times New Roman" w:cs="Times New Roman"/>
          <w:bCs/>
          <w:sz w:val="26"/>
          <w:szCs w:val="26"/>
          <w:lang w:eastAsia="ru-RU"/>
        </w:rPr>
        <w:t xml:space="preserve">план </w:t>
      </w:r>
      <w:r w:rsidRPr="00A36EF5">
        <w:rPr>
          <w:rFonts w:ascii="Times New Roman" w:eastAsia="Times New Roman" w:hAnsi="Times New Roman" w:cs="Times New Roman"/>
          <w:bCs/>
          <w:sz w:val="26"/>
          <w:szCs w:val="26"/>
          <w:lang w:eastAsia="ru-RU"/>
        </w:rPr>
        <w:t>9 получателей</w:t>
      </w:r>
      <w:r w:rsidR="008000EF" w:rsidRPr="00A36EF5">
        <w:rPr>
          <w:rFonts w:ascii="Times New Roman" w:eastAsia="Times New Roman" w:hAnsi="Times New Roman" w:cs="Times New Roman"/>
          <w:bCs/>
          <w:sz w:val="26"/>
          <w:szCs w:val="26"/>
          <w:lang w:eastAsia="ru-RU"/>
        </w:rPr>
        <w:t>, факт</w:t>
      </w:r>
      <w:r w:rsidR="008000EF" w:rsidRPr="00A36EF5">
        <w:rPr>
          <w:rFonts w:ascii="Times New Roman" w:eastAsia="Times New Roman" w:hAnsi="Times New Roman" w:cs="Times New Roman"/>
          <w:sz w:val="26"/>
          <w:szCs w:val="26"/>
          <w:lang w:eastAsia="ru-RU"/>
        </w:rPr>
        <w:t xml:space="preserve"> 9 получателей. </w:t>
      </w:r>
    </w:p>
    <w:p w:rsidR="008000EF" w:rsidRPr="00A36EF5" w:rsidRDefault="00FA7995" w:rsidP="00A36EF5">
      <w:pPr>
        <w:spacing w:after="0" w:line="240" w:lineRule="auto"/>
        <w:ind w:firstLine="709"/>
        <w:contextualSpacing/>
        <w:jc w:val="both"/>
        <w:rPr>
          <w:rFonts w:ascii="Times New Roman" w:eastAsia="Times New Roman" w:hAnsi="Times New Roman" w:cs="Times New Roman"/>
          <w:sz w:val="26"/>
          <w:szCs w:val="26"/>
          <w:lang w:eastAsia="ru-RU"/>
        </w:rPr>
      </w:pPr>
      <w:r w:rsidRPr="00A36EF5">
        <w:rPr>
          <w:rFonts w:ascii="Times New Roman" w:eastAsia="Times New Roman" w:hAnsi="Times New Roman" w:cs="Times New Roman"/>
          <w:sz w:val="26"/>
          <w:szCs w:val="26"/>
          <w:lang w:eastAsia="ru-RU"/>
        </w:rPr>
        <w:lastRenderedPageBreak/>
        <w:t>7</w:t>
      </w:r>
      <w:r w:rsidR="008000EF" w:rsidRPr="00A36EF5">
        <w:rPr>
          <w:rFonts w:ascii="Times New Roman" w:eastAsia="Times New Roman" w:hAnsi="Times New Roman" w:cs="Times New Roman"/>
          <w:sz w:val="26"/>
          <w:szCs w:val="26"/>
          <w:lang w:eastAsia="ru-RU"/>
        </w:rPr>
        <w:t xml:space="preserve">.Единовременная социальная помощь гражданам, в связи с гибелью (смертью) членов семьи: план 8 </w:t>
      </w:r>
      <w:r w:rsidRPr="00A36EF5">
        <w:rPr>
          <w:rFonts w:ascii="Times New Roman" w:eastAsia="Times New Roman" w:hAnsi="Times New Roman" w:cs="Times New Roman"/>
          <w:sz w:val="26"/>
          <w:szCs w:val="26"/>
          <w:lang w:eastAsia="ru-RU"/>
        </w:rPr>
        <w:t>получателей, факт</w:t>
      </w:r>
      <w:r w:rsidR="008000EF" w:rsidRPr="00A36EF5">
        <w:rPr>
          <w:rFonts w:ascii="Times New Roman" w:eastAsia="Times New Roman" w:hAnsi="Times New Roman" w:cs="Times New Roman"/>
          <w:sz w:val="26"/>
          <w:szCs w:val="26"/>
          <w:lang w:eastAsia="ru-RU"/>
        </w:rPr>
        <w:t xml:space="preserve"> 8 получателей.</w:t>
      </w:r>
    </w:p>
    <w:p w:rsidR="008000EF" w:rsidRPr="00A36EF5" w:rsidRDefault="00707972" w:rsidP="00A36EF5">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r w:rsidR="008000EF" w:rsidRPr="00A36EF5">
        <w:rPr>
          <w:rFonts w:ascii="Times New Roman" w:eastAsia="Times New Roman" w:hAnsi="Times New Roman" w:cs="Times New Roman"/>
          <w:sz w:val="26"/>
          <w:szCs w:val="26"/>
          <w:lang w:eastAsia="ru-RU"/>
        </w:rPr>
        <w:t>.Предоставление материальной и иной помощи для погребения: план 39 получателей, факт 39 получателей.</w:t>
      </w:r>
    </w:p>
    <w:p w:rsidR="008000EF" w:rsidRPr="00A36EF5" w:rsidRDefault="00707972" w:rsidP="00A36EF5">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r w:rsidR="008000EF" w:rsidRPr="00A36EF5">
        <w:rPr>
          <w:rFonts w:ascii="Times New Roman" w:eastAsia="Times New Roman" w:hAnsi="Times New Roman" w:cs="Times New Roman"/>
          <w:sz w:val="26"/>
          <w:szCs w:val="26"/>
          <w:lang w:eastAsia="ru-RU"/>
        </w:rPr>
        <w:t>.Ежемесячные компенсационные выплаты участникам событий на космодроме «Плесецк» 18 марта 1980 года: план – 1 получатель, факт – 1 получатель.</w:t>
      </w:r>
    </w:p>
    <w:p w:rsidR="008000EF" w:rsidRPr="00A36EF5" w:rsidRDefault="008000EF" w:rsidP="00A36EF5">
      <w:pPr>
        <w:spacing w:after="0" w:line="240" w:lineRule="auto"/>
        <w:ind w:firstLine="709"/>
        <w:contextualSpacing/>
        <w:jc w:val="both"/>
        <w:rPr>
          <w:rFonts w:ascii="Times New Roman" w:eastAsia="Times New Roman" w:hAnsi="Times New Roman" w:cs="Times New Roman"/>
          <w:sz w:val="26"/>
          <w:szCs w:val="26"/>
          <w:lang w:eastAsia="ru-RU"/>
        </w:rPr>
      </w:pPr>
      <w:r w:rsidRPr="00A36EF5">
        <w:rPr>
          <w:rFonts w:ascii="Times New Roman" w:eastAsia="Times New Roman" w:hAnsi="Times New Roman" w:cs="Times New Roman"/>
          <w:sz w:val="26"/>
          <w:szCs w:val="26"/>
          <w:lang w:eastAsia="ru-RU"/>
        </w:rPr>
        <w:t>1</w:t>
      </w:r>
      <w:r w:rsidR="00707972">
        <w:rPr>
          <w:rFonts w:ascii="Times New Roman" w:eastAsia="Times New Roman" w:hAnsi="Times New Roman" w:cs="Times New Roman"/>
          <w:sz w:val="26"/>
          <w:szCs w:val="26"/>
          <w:lang w:eastAsia="ru-RU"/>
        </w:rPr>
        <w:t>0</w:t>
      </w:r>
      <w:r w:rsidRPr="00A36EF5">
        <w:rPr>
          <w:rFonts w:ascii="Times New Roman" w:eastAsia="Times New Roman" w:hAnsi="Times New Roman" w:cs="Times New Roman"/>
          <w:sz w:val="26"/>
          <w:szCs w:val="26"/>
          <w:lang w:eastAsia="ru-RU"/>
        </w:rPr>
        <w:t xml:space="preserve">.Ежемесячная денежная выплата лицам, проживающим на территории Ненецкого автономного округа, состоящим на учёте в государственном бюджетном учреждении здравоохранения Ненецкого автономного округа «Ненецкая окружная больница», больных сахарным диабетом и больных онкологическими заболеваниями: план - 1948 получателей, факт - 1940 получателей. </w:t>
      </w:r>
    </w:p>
    <w:p w:rsidR="008000EF" w:rsidRPr="00A36EF5" w:rsidRDefault="008000EF" w:rsidP="00A36EF5">
      <w:pPr>
        <w:spacing w:after="0" w:line="240" w:lineRule="auto"/>
        <w:ind w:firstLine="709"/>
        <w:contextualSpacing/>
        <w:jc w:val="both"/>
        <w:rPr>
          <w:rFonts w:ascii="Times New Roman" w:eastAsia="Times New Roman" w:hAnsi="Times New Roman" w:cs="Times New Roman"/>
          <w:sz w:val="26"/>
          <w:szCs w:val="26"/>
          <w:lang w:eastAsia="ru-RU"/>
        </w:rPr>
      </w:pPr>
      <w:r w:rsidRPr="00A36EF5">
        <w:rPr>
          <w:rFonts w:ascii="Times New Roman" w:eastAsia="Times New Roman" w:hAnsi="Times New Roman" w:cs="Times New Roman"/>
          <w:sz w:val="26"/>
          <w:szCs w:val="26"/>
          <w:lang w:eastAsia="ru-RU"/>
        </w:rPr>
        <w:t>1</w:t>
      </w:r>
      <w:r w:rsidR="00707972">
        <w:rPr>
          <w:rFonts w:ascii="Times New Roman" w:eastAsia="Times New Roman" w:hAnsi="Times New Roman" w:cs="Times New Roman"/>
          <w:sz w:val="26"/>
          <w:szCs w:val="26"/>
          <w:lang w:eastAsia="ru-RU"/>
        </w:rPr>
        <w:t>1</w:t>
      </w:r>
      <w:r w:rsidRPr="00A36EF5">
        <w:rPr>
          <w:rFonts w:ascii="Times New Roman" w:eastAsia="Times New Roman" w:hAnsi="Times New Roman" w:cs="Times New Roman"/>
          <w:sz w:val="26"/>
          <w:szCs w:val="26"/>
          <w:lang w:eastAsia="ru-RU"/>
        </w:rPr>
        <w:t>.Расходы окружного бюджета по предоставлению субсидий гражданам на оплату жилого помещения и коммунальных услуг в соответствии с Правилами предоставления субсидий на оплату жилого помещения и коммунальных услуг, утверждёнными постановлением Правительства Российской Федерации от 14 декабря 2005 года № 761 «О предоставлении субсидий на оплату жилого помещения и коммунальных услуг»: план - 2087 получателей, факт</w:t>
      </w:r>
      <w:r w:rsidR="00FA7995" w:rsidRPr="00A36EF5">
        <w:rPr>
          <w:rFonts w:ascii="Times New Roman" w:eastAsia="Times New Roman" w:hAnsi="Times New Roman" w:cs="Times New Roman"/>
          <w:sz w:val="26"/>
          <w:szCs w:val="26"/>
          <w:lang w:eastAsia="ru-RU"/>
        </w:rPr>
        <w:t xml:space="preserve"> </w:t>
      </w:r>
      <w:r w:rsidRPr="00A36EF5">
        <w:rPr>
          <w:rFonts w:ascii="Times New Roman" w:eastAsia="Times New Roman" w:hAnsi="Times New Roman" w:cs="Times New Roman"/>
          <w:sz w:val="26"/>
          <w:szCs w:val="26"/>
          <w:lang w:eastAsia="ru-RU"/>
        </w:rPr>
        <w:t>- 2086 получателей.).</w:t>
      </w:r>
    </w:p>
    <w:p w:rsidR="008000EF" w:rsidRPr="00A36EF5" w:rsidRDefault="008000EF" w:rsidP="00A36EF5">
      <w:pPr>
        <w:spacing w:after="0" w:line="240" w:lineRule="auto"/>
        <w:ind w:firstLine="709"/>
        <w:contextualSpacing/>
        <w:jc w:val="both"/>
        <w:rPr>
          <w:rFonts w:ascii="Times New Roman" w:eastAsia="Times New Roman" w:hAnsi="Times New Roman" w:cs="Times New Roman"/>
          <w:sz w:val="26"/>
          <w:szCs w:val="26"/>
          <w:lang w:eastAsia="ru-RU"/>
        </w:rPr>
      </w:pPr>
      <w:r w:rsidRPr="00A36EF5">
        <w:rPr>
          <w:rFonts w:ascii="Times New Roman" w:eastAsia="Times New Roman" w:hAnsi="Times New Roman" w:cs="Times New Roman"/>
          <w:sz w:val="26"/>
          <w:szCs w:val="26"/>
          <w:lang w:eastAsia="ru-RU"/>
        </w:rPr>
        <w:t>1</w:t>
      </w:r>
      <w:r w:rsidR="00707972">
        <w:rPr>
          <w:rFonts w:ascii="Times New Roman" w:eastAsia="Times New Roman" w:hAnsi="Times New Roman" w:cs="Times New Roman"/>
          <w:sz w:val="26"/>
          <w:szCs w:val="26"/>
          <w:lang w:eastAsia="ru-RU"/>
        </w:rPr>
        <w:t>2</w:t>
      </w:r>
      <w:r w:rsidRPr="00A36EF5">
        <w:rPr>
          <w:rFonts w:ascii="Times New Roman" w:eastAsia="Times New Roman" w:hAnsi="Times New Roman" w:cs="Times New Roman"/>
          <w:sz w:val="26"/>
          <w:szCs w:val="26"/>
          <w:lang w:eastAsia="ru-RU"/>
        </w:rPr>
        <w:t>.Государственная социальная помощь малоимущим семьям, малоимущим одиноко проживающим гражданам, иным категориям граждан, предусмотренные Федеральным законом «О государственной социальной помощи»: план – 319 получателей, факт – 316 получателей.</w:t>
      </w:r>
      <w:r w:rsidR="00FA7995" w:rsidRPr="00A36EF5">
        <w:rPr>
          <w:rFonts w:ascii="Times New Roman" w:eastAsia="Times New Roman" w:hAnsi="Times New Roman" w:cs="Times New Roman"/>
          <w:sz w:val="26"/>
          <w:szCs w:val="26"/>
          <w:lang w:eastAsia="ru-RU"/>
        </w:rPr>
        <w:t xml:space="preserve"> Заявительный характер выплаты.</w:t>
      </w:r>
    </w:p>
    <w:p w:rsidR="008000EF" w:rsidRPr="00A36EF5" w:rsidRDefault="008000EF" w:rsidP="00A36EF5">
      <w:pPr>
        <w:spacing w:after="0" w:line="240" w:lineRule="auto"/>
        <w:ind w:firstLine="709"/>
        <w:contextualSpacing/>
        <w:jc w:val="both"/>
        <w:rPr>
          <w:rFonts w:ascii="Times New Roman" w:eastAsia="Times New Roman" w:hAnsi="Times New Roman" w:cs="Times New Roman"/>
          <w:bCs/>
          <w:sz w:val="26"/>
          <w:szCs w:val="26"/>
          <w:lang w:eastAsia="ru-RU"/>
        </w:rPr>
      </w:pPr>
      <w:r w:rsidRPr="00A36EF5">
        <w:rPr>
          <w:rFonts w:ascii="Times New Roman" w:eastAsia="Times New Roman" w:hAnsi="Times New Roman" w:cs="Times New Roman"/>
          <w:sz w:val="26"/>
          <w:szCs w:val="26"/>
          <w:lang w:eastAsia="ru-RU"/>
        </w:rPr>
        <w:t>1</w:t>
      </w:r>
      <w:r w:rsidR="00707972">
        <w:rPr>
          <w:rFonts w:ascii="Times New Roman" w:eastAsia="Times New Roman" w:hAnsi="Times New Roman" w:cs="Times New Roman"/>
          <w:sz w:val="26"/>
          <w:szCs w:val="26"/>
          <w:lang w:eastAsia="ru-RU"/>
        </w:rPr>
        <w:t>3</w:t>
      </w:r>
      <w:r w:rsidRPr="00A36EF5">
        <w:rPr>
          <w:rFonts w:ascii="Times New Roman" w:eastAsia="Times New Roman" w:hAnsi="Times New Roman" w:cs="Times New Roman"/>
          <w:sz w:val="26"/>
          <w:szCs w:val="26"/>
          <w:lang w:eastAsia="ru-RU"/>
        </w:rPr>
        <w:t xml:space="preserve">.Предоставление бесплатной подписки на общественно-политическую газету Ненецкого автономного </w:t>
      </w:r>
      <w:r w:rsidRPr="00A36EF5">
        <w:rPr>
          <w:rFonts w:ascii="Times New Roman" w:eastAsia="Times New Roman" w:hAnsi="Times New Roman" w:cs="Times New Roman"/>
          <w:sz w:val="26"/>
          <w:szCs w:val="26"/>
          <w:lang w:eastAsia="ru-RU"/>
        </w:rPr>
        <w:lastRenderedPageBreak/>
        <w:t xml:space="preserve">округа «Няръяна вындер»: </w:t>
      </w:r>
      <w:r w:rsidRPr="00A36EF5">
        <w:rPr>
          <w:rFonts w:ascii="Times New Roman" w:eastAsia="Times New Roman" w:hAnsi="Times New Roman" w:cs="Times New Roman"/>
          <w:bCs/>
          <w:sz w:val="26"/>
          <w:szCs w:val="26"/>
          <w:lang w:eastAsia="ru-RU"/>
        </w:rPr>
        <w:t>план – 3647 получателей, факт – 3647 получателей.</w:t>
      </w:r>
    </w:p>
    <w:p w:rsidR="008000EF" w:rsidRPr="00A36EF5" w:rsidRDefault="008000EF" w:rsidP="00A36EF5">
      <w:pPr>
        <w:spacing w:after="0" w:line="240" w:lineRule="auto"/>
        <w:ind w:firstLine="709"/>
        <w:jc w:val="both"/>
        <w:rPr>
          <w:rFonts w:ascii="Times New Roman" w:eastAsia="Times New Roman" w:hAnsi="Times New Roman" w:cs="Times New Roman"/>
          <w:sz w:val="26"/>
          <w:szCs w:val="26"/>
          <w:lang w:eastAsia="ru-RU"/>
        </w:rPr>
      </w:pPr>
      <w:r w:rsidRPr="00A36EF5">
        <w:rPr>
          <w:rFonts w:ascii="Times New Roman" w:eastAsia="Times New Roman" w:hAnsi="Times New Roman" w:cs="Times New Roman"/>
          <w:sz w:val="26"/>
          <w:szCs w:val="26"/>
          <w:lang w:eastAsia="ru-RU"/>
        </w:rPr>
        <w:t>1</w:t>
      </w:r>
      <w:r w:rsidR="00707972">
        <w:rPr>
          <w:rFonts w:ascii="Times New Roman" w:eastAsia="Times New Roman" w:hAnsi="Times New Roman" w:cs="Times New Roman"/>
          <w:sz w:val="26"/>
          <w:szCs w:val="26"/>
          <w:lang w:eastAsia="ru-RU"/>
        </w:rPr>
        <w:t>4</w:t>
      </w:r>
      <w:r w:rsidRPr="00A36EF5">
        <w:rPr>
          <w:rFonts w:ascii="Times New Roman" w:eastAsia="Times New Roman" w:hAnsi="Times New Roman" w:cs="Times New Roman"/>
          <w:sz w:val="26"/>
          <w:szCs w:val="26"/>
          <w:lang w:eastAsia="ru-RU"/>
        </w:rPr>
        <w:t xml:space="preserve">.Субсидии для компенсации недополученных доходов, возникающих в связи с оказанием услуг по перевозке автомобильным транспортом по муниципальным маршрутам пассажиров, которым предоставлено право бесплатного проезда в соответствии с законодательством </w:t>
      </w:r>
      <w:r w:rsidR="00FA7995" w:rsidRPr="00A36EF5">
        <w:rPr>
          <w:rFonts w:ascii="Times New Roman" w:eastAsia="Times New Roman" w:hAnsi="Times New Roman" w:cs="Times New Roman"/>
          <w:sz w:val="26"/>
          <w:szCs w:val="26"/>
          <w:lang w:eastAsia="ru-RU"/>
        </w:rPr>
        <w:t xml:space="preserve">Ненецкого автономного округа»: </w:t>
      </w:r>
      <w:r w:rsidRPr="00A36EF5">
        <w:rPr>
          <w:rFonts w:ascii="Times New Roman" w:eastAsia="Times New Roman" w:hAnsi="Times New Roman" w:cs="Times New Roman"/>
          <w:sz w:val="26"/>
          <w:szCs w:val="26"/>
          <w:lang w:eastAsia="ru-RU"/>
        </w:rPr>
        <w:t>плановый среднемесячный показатель 11 670 перевезенных граждан отдельных категорий</w:t>
      </w:r>
      <w:r w:rsidR="00FA7995" w:rsidRPr="00A36EF5">
        <w:rPr>
          <w:rFonts w:ascii="Times New Roman" w:eastAsia="Times New Roman" w:hAnsi="Times New Roman" w:cs="Times New Roman"/>
          <w:sz w:val="26"/>
          <w:szCs w:val="26"/>
          <w:lang w:eastAsia="ru-RU"/>
        </w:rPr>
        <w:t>, ф</w:t>
      </w:r>
      <w:r w:rsidRPr="00A36EF5">
        <w:rPr>
          <w:rFonts w:ascii="Times New Roman" w:eastAsia="Times New Roman" w:hAnsi="Times New Roman" w:cs="Times New Roman"/>
          <w:sz w:val="26"/>
          <w:szCs w:val="26"/>
          <w:lang w:eastAsia="ru-RU"/>
        </w:rPr>
        <w:t>актический среднемесячный показатель 11 352 перевезенных граждан отдельных категорий)</w:t>
      </w:r>
      <w:r w:rsidRPr="00A36EF5">
        <w:rPr>
          <w:rFonts w:ascii="Times New Roman" w:eastAsia="Times New Roman" w:hAnsi="Times New Roman" w:cs="Times New Roman"/>
          <w:bCs/>
          <w:sz w:val="26"/>
          <w:szCs w:val="26"/>
          <w:lang w:eastAsia="ru-RU"/>
        </w:rPr>
        <w:t xml:space="preserve">. </w:t>
      </w:r>
    </w:p>
    <w:p w:rsidR="008000EF" w:rsidRPr="00A36EF5" w:rsidRDefault="008000EF" w:rsidP="00A36EF5">
      <w:pPr>
        <w:spacing w:after="0" w:line="240" w:lineRule="auto"/>
        <w:ind w:firstLine="709"/>
        <w:contextualSpacing/>
        <w:jc w:val="both"/>
        <w:rPr>
          <w:rFonts w:ascii="Times New Roman" w:eastAsia="Times New Roman" w:hAnsi="Times New Roman" w:cs="Times New Roman"/>
          <w:bCs/>
          <w:sz w:val="26"/>
          <w:szCs w:val="26"/>
          <w:lang w:eastAsia="ru-RU"/>
        </w:rPr>
      </w:pPr>
      <w:r w:rsidRPr="00A36EF5">
        <w:rPr>
          <w:rFonts w:ascii="Times New Roman" w:eastAsia="Times New Roman" w:hAnsi="Times New Roman" w:cs="Times New Roman"/>
          <w:sz w:val="26"/>
          <w:szCs w:val="26"/>
          <w:lang w:eastAsia="ru-RU"/>
        </w:rPr>
        <w:t>1</w:t>
      </w:r>
      <w:r w:rsidR="00707972">
        <w:rPr>
          <w:rFonts w:ascii="Times New Roman" w:eastAsia="Times New Roman" w:hAnsi="Times New Roman" w:cs="Times New Roman"/>
          <w:sz w:val="26"/>
          <w:szCs w:val="26"/>
          <w:lang w:eastAsia="ru-RU"/>
        </w:rPr>
        <w:t>5</w:t>
      </w:r>
      <w:r w:rsidRPr="00A36EF5">
        <w:rPr>
          <w:rFonts w:ascii="Times New Roman" w:eastAsia="Times New Roman" w:hAnsi="Times New Roman" w:cs="Times New Roman"/>
          <w:sz w:val="26"/>
          <w:szCs w:val="26"/>
          <w:lang w:eastAsia="ru-RU"/>
        </w:rPr>
        <w:t xml:space="preserve">.Единовременная компенсационная выплата на проведение ремонта жилого помещения, расположенного на территории Ненецкого автономного округа, отдельным категориям граждан: </w:t>
      </w:r>
      <w:r w:rsidRPr="00A36EF5">
        <w:rPr>
          <w:rFonts w:ascii="Times New Roman" w:eastAsia="Times New Roman" w:hAnsi="Times New Roman" w:cs="Times New Roman"/>
          <w:bCs/>
          <w:sz w:val="26"/>
          <w:szCs w:val="26"/>
          <w:lang w:eastAsia="ru-RU"/>
        </w:rPr>
        <w:t>план 11 получателей, факт</w:t>
      </w:r>
      <w:r w:rsidRPr="00A36EF5">
        <w:rPr>
          <w:rFonts w:ascii="Times New Roman" w:eastAsia="Times New Roman" w:hAnsi="Times New Roman" w:cs="Times New Roman"/>
          <w:sz w:val="26"/>
          <w:szCs w:val="26"/>
          <w:lang w:eastAsia="ru-RU"/>
        </w:rPr>
        <w:t xml:space="preserve"> 11 получателей</w:t>
      </w:r>
      <w:r w:rsidRPr="00A36EF5">
        <w:rPr>
          <w:rFonts w:ascii="Times New Roman" w:eastAsia="Times New Roman" w:hAnsi="Times New Roman" w:cs="Times New Roman"/>
          <w:bCs/>
          <w:sz w:val="26"/>
          <w:szCs w:val="26"/>
          <w:lang w:eastAsia="ru-RU"/>
        </w:rPr>
        <w:t>.</w:t>
      </w:r>
    </w:p>
    <w:p w:rsidR="008000EF" w:rsidRPr="003B50CA" w:rsidRDefault="00FA7995" w:rsidP="00707972">
      <w:pPr>
        <w:spacing w:after="0" w:line="240" w:lineRule="auto"/>
        <w:ind w:firstLine="709"/>
        <w:jc w:val="both"/>
        <w:rPr>
          <w:rFonts w:ascii="Times New Roman" w:eastAsia="Times New Roman" w:hAnsi="Times New Roman" w:cs="Times New Roman"/>
          <w:sz w:val="26"/>
          <w:szCs w:val="26"/>
          <w:u w:val="single"/>
          <w:lang w:eastAsia="ru-RU"/>
        </w:rPr>
      </w:pPr>
      <w:r w:rsidRPr="003B50CA">
        <w:rPr>
          <w:rFonts w:ascii="Times New Roman" w:eastAsia="Times New Roman" w:hAnsi="Times New Roman" w:cs="Times New Roman"/>
          <w:sz w:val="26"/>
          <w:szCs w:val="26"/>
          <w:u w:val="single"/>
          <w:lang w:eastAsia="ru-RU"/>
        </w:rPr>
        <w:t>И</w:t>
      </w:r>
      <w:r w:rsidR="008000EF" w:rsidRPr="003B50CA">
        <w:rPr>
          <w:rFonts w:ascii="Times New Roman" w:eastAsia="Times New Roman" w:hAnsi="Times New Roman" w:cs="Times New Roman"/>
          <w:sz w:val="26"/>
          <w:szCs w:val="26"/>
          <w:u w:val="single"/>
          <w:lang w:eastAsia="ru-RU"/>
        </w:rPr>
        <w:t>нформация о реализации мероприятия ГБУ СОН НАО «Комплексный центр социального обслуживания»:</w:t>
      </w:r>
    </w:p>
    <w:p w:rsidR="00BD5D5D" w:rsidRDefault="00BD5D5D" w:rsidP="00A36EF5">
      <w:pPr>
        <w:spacing w:after="0" w:line="240" w:lineRule="auto"/>
        <w:jc w:val="center"/>
        <w:rPr>
          <w:rFonts w:ascii="Times New Roman" w:eastAsia="Times New Roman" w:hAnsi="Times New Roman" w:cs="Times New Roman"/>
          <w:sz w:val="26"/>
          <w:szCs w:val="26"/>
          <w:lang w:eastAsia="ru-RU"/>
        </w:rPr>
      </w:pPr>
    </w:p>
    <w:p w:rsidR="008000EF" w:rsidRPr="00A36EF5" w:rsidRDefault="008000EF" w:rsidP="00A36EF5">
      <w:pPr>
        <w:spacing w:after="0" w:line="240" w:lineRule="auto"/>
        <w:jc w:val="center"/>
        <w:rPr>
          <w:rFonts w:ascii="Times New Roman" w:eastAsia="Times New Roman" w:hAnsi="Times New Roman" w:cs="Times New Roman"/>
          <w:sz w:val="26"/>
          <w:szCs w:val="26"/>
          <w:lang w:eastAsia="ru-RU"/>
        </w:rPr>
      </w:pPr>
      <w:r w:rsidRPr="00A36EF5">
        <w:rPr>
          <w:rFonts w:ascii="Times New Roman" w:eastAsia="Times New Roman" w:hAnsi="Times New Roman" w:cs="Times New Roman"/>
          <w:sz w:val="26"/>
          <w:szCs w:val="26"/>
          <w:lang w:eastAsia="ru-RU"/>
        </w:rPr>
        <w:t>Численность получателей социальных услуг и количество оказанных услуг</w:t>
      </w:r>
    </w:p>
    <w:p w:rsidR="008000EF" w:rsidRDefault="008000EF" w:rsidP="00A36EF5">
      <w:pPr>
        <w:spacing w:after="0" w:line="240" w:lineRule="auto"/>
        <w:jc w:val="center"/>
        <w:rPr>
          <w:rFonts w:ascii="Times New Roman" w:eastAsia="Times New Roman" w:hAnsi="Times New Roman" w:cs="Times New Roman"/>
          <w:sz w:val="26"/>
          <w:szCs w:val="26"/>
          <w:lang w:eastAsia="ru-RU"/>
        </w:rPr>
      </w:pPr>
      <w:r w:rsidRPr="00A36EF5">
        <w:rPr>
          <w:rFonts w:ascii="Times New Roman" w:eastAsia="Times New Roman" w:hAnsi="Times New Roman" w:cs="Times New Roman"/>
          <w:sz w:val="26"/>
          <w:szCs w:val="26"/>
          <w:lang w:eastAsia="ru-RU"/>
        </w:rPr>
        <w:t>за первое полугодие 2018 года</w:t>
      </w:r>
    </w:p>
    <w:p w:rsidR="00BD5D5D" w:rsidRPr="00A36EF5" w:rsidRDefault="00BD5D5D" w:rsidP="00A36EF5">
      <w:pPr>
        <w:spacing w:after="0" w:line="240" w:lineRule="auto"/>
        <w:jc w:val="center"/>
        <w:rPr>
          <w:rFonts w:ascii="Times New Roman" w:eastAsia="Times New Roman"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3775"/>
        <w:gridCol w:w="2232"/>
        <w:gridCol w:w="2567"/>
      </w:tblGrid>
      <w:tr w:rsidR="008000EF" w:rsidRPr="008000EF" w:rsidTr="00707972">
        <w:trPr>
          <w:trHeight w:val="980"/>
        </w:trPr>
        <w:tc>
          <w:tcPr>
            <w:tcW w:w="628" w:type="dxa"/>
            <w:tcBorders>
              <w:top w:val="single" w:sz="4" w:space="0" w:color="auto"/>
              <w:left w:val="single" w:sz="4" w:space="0" w:color="auto"/>
              <w:bottom w:val="single" w:sz="4" w:space="0" w:color="auto"/>
              <w:right w:val="single" w:sz="4" w:space="0" w:color="auto"/>
            </w:tcBorders>
            <w:hideMark/>
          </w:tcPr>
          <w:p w:rsidR="008000EF" w:rsidRPr="008000EF" w:rsidRDefault="008000EF" w:rsidP="008000EF">
            <w:pPr>
              <w:spacing w:after="0" w:line="240" w:lineRule="auto"/>
              <w:jc w:val="center"/>
              <w:rPr>
                <w:rFonts w:ascii="Times New Roman" w:eastAsia="Times New Roman" w:hAnsi="Times New Roman" w:cs="Times New Roman"/>
                <w:sz w:val="24"/>
                <w:szCs w:val="24"/>
                <w:lang w:eastAsia="ru-RU"/>
              </w:rPr>
            </w:pPr>
            <w:r w:rsidRPr="008000EF">
              <w:rPr>
                <w:rFonts w:ascii="Times New Roman" w:eastAsia="Times New Roman" w:hAnsi="Times New Roman" w:cs="Times New Roman"/>
                <w:sz w:val="24"/>
                <w:szCs w:val="24"/>
                <w:lang w:eastAsia="ru-RU"/>
              </w:rPr>
              <w:t>№</w:t>
            </w:r>
          </w:p>
          <w:p w:rsidR="008000EF" w:rsidRPr="008000EF" w:rsidRDefault="008000EF" w:rsidP="008000EF">
            <w:pPr>
              <w:spacing w:after="0" w:line="240" w:lineRule="auto"/>
              <w:jc w:val="center"/>
              <w:rPr>
                <w:rFonts w:ascii="Times New Roman" w:eastAsia="Times New Roman" w:hAnsi="Times New Roman" w:cs="Times New Roman"/>
                <w:sz w:val="24"/>
                <w:szCs w:val="24"/>
                <w:lang w:eastAsia="ru-RU"/>
              </w:rPr>
            </w:pPr>
            <w:r w:rsidRPr="008000EF">
              <w:rPr>
                <w:rFonts w:ascii="Times New Roman" w:eastAsia="Times New Roman" w:hAnsi="Times New Roman" w:cs="Times New Roman"/>
                <w:sz w:val="24"/>
                <w:szCs w:val="24"/>
                <w:lang w:eastAsia="ru-RU"/>
              </w:rPr>
              <w:t>п/п</w:t>
            </w:r>
          </w:p>
        </w:tc>
        <w:tc>
          <w:tcPr>
            <w:tcW w:w="3775" w:type="dxa"/>
            <w:tcBorders>
              <w:top w:val="single" w:sz="4" w:space="0" w:color="auto"/>
              <w:left w:val="single" w:sz="4" w:space="0" w:color="auto"/>
              <w:bottom w:val="single" w:sz="4" w:space="0" w:color="auto"/>
              <w:right w:val="single" w:sz="4" w:space="0" w:color="auto"/>
            </w:tcBorders>
            <w:hideMark/>
          </w:tcPr>
          <w:p w:rsidR="008000EF" w:rsidRPr="008000EF" w:rsidRDefault="008000EF" w:rsidP="008000EF">
            <w:pPr>
              <w:spacing w:after="0" w:line="240" w:lineRule="auto"/>
              <w:jc w:val="center"/>
              <w:rPr>
                <w:rFonts w:ascii="Times New Roman" w:eastAsia="Times New Roman" w:hAnsi="Times New Roman" w:cs="Times New Roman"/>
                <w:sz w:val="24"/>
                <w:szCs w:val="24"/>
                <w:lang w:eastAsia="ru-RU"/>
              </w:rPr>
            </w:pPr>
            <w:r w:rsidRPr="008000EF">
              <w:rPr>
                <w:rFonts w:ascii="Times New Roman" w:eastAsia="Times New Roman" w:hAnsi="Times New Roman" w:cs="Times New Roman"/>
                <w:sz w:val="24"/>
                <w:szCs w:val="24"/>
                <w:lang w:eastAsia="ru-RU"/>
              </w:rPr>
              <w:t>Наименование отделения</w:t>
            </w:r>
          </w:p>
        </w:tc>
        <w:tc>
          <w:tcPr>
            <w:tcW w:w="2232" w:type="dxa"/>
            <w:tcBorders>
              <w:top w:val="single" w:sz="4" w:space="0" w:color="auto"/>
              <w:left w:val="single" w:sz="4" w:space="0" w:color="auto"/>
              <w:bottom w:val="single" w:sz="4" w:space="0" w:color="auto"/>
              <w:right w:val="single" w:sz="4" w:space="0" w:color="auto"/>
            </w:tcBorders>
            <w:hideMark/>
          </w:tcPr>
          <w:p w:rsidR="008000EF" w:rsidRPr="008000EF" w:rsidRDefault="008000EF" w:rsidP="008000EF">
            <w:pPr>
              <w:spacing w:after="0" w:line="240" w:lineRule="auto"/>
              <w:jc w:val="center"/>
              <w:rPr>
                <w:rFonts w:ascii="Times New Roman" w:eastAsia="Times New Roman" w:hAnsi="Times New Roman" w:cs="Times New Roman"/>
                <w:sz w:val="24"/>
                <w:szCs w:val="24"/>
                <w:lang w:eastAsia="ru-RU"/>
              </w:rPr>
            </w:pPr>
            <w:r w:rsidRPr="008000EF">
              <w:rPr>
                <w:rFonts w:ascii="Times New Roman" w:eastAsia="Times New Roman" w:hAnsi="Times New Roman" w:cs="Times New Roman"/>
                <w:sz w:val="24"/>
                <w:szCs w:val="24"/>
                <w:lang w:eastAsia="ru-RU"/>
              </w:rPr>
              <w:t>Количество получателей социальных услуг</w:t>
            </w:r>
          </w:p>
        </w:tc>
        <w:tc>
          <w:tcPr>
            <w:tcW w:w="2567" w:type="dxa"/>
            <w:tcBorders>
              <w:top w:val="single" w:sz="4" w:space="0" w:color="auto"/>
              <w:left w:val="single" w:sz="4" w:space="0" w:color="auto"/>
              <w:bottom w:val="single" w:sz="4" w:space="0" w:color="auto"/>
              <w:right w:val="single" w:sz="4" w:space="0" w:color="auto"/>
            </w:tcBorders>
          </w:tcPr>
          <w:p w:rsidR="008000EF" w:rsidRPr="008000EF" w:rsidRDefault="008000EF" w:rsidP="008000EF">
            <w:pPr>
              <w:spacing w:after="0" w:line="240" w:lineRule="auto"/>
              <w:jc w:val="center"/>
              <w:rPr>
                <w:rFonts w:ascii="Times New Roman" w:eastAsia="Times New Roman" w:hAnsi="Times New Roman" w:cs="Times New Roman"/>
                <w:sz w:val="24"/>
                <w:szCs w:val="24"/>
                <w:lang w:eastAsia="ru-RU"/>
              </w:rPr>
            </w:pPr>
            <w:r w:rsidRPr="008000EF">
              <w:rPr>
                <w:rFonts w:ascii="Times New Roman" w:eastAsia="Times New Roman" w:hAnsi="Times New Roman" w:cs="Times New Roman"/>
                <w:sz w:val="24"/>
                <w:szCs w:val="24"/>
                <w:lang w:eastAsia="ru-RU"/>
              </w:rPr>
              <w:t>Количество оказанных услуг</w:t>
            </w:r>
          </w:p>
          <w:p w:rsidR="008000EF" w:rsidRPr="008000EF" w:rsidRDefault="008000EF" w:rsidP="008000EF">
            <w:pPr>
              <w:spacing w:after="0" w:line="240" w:lineRule="auto"/>
              <w:jc w:val="center"/>
              <w:rPr>
                <w:rFonts w:ascii="Times New Roman" w:eastAsia="Times New Roman" w:hAnsi="Times New Roman" w:cs="Times New Roman"/>
                <w:sz w:val="24"/>
                <w:szCs w:val="24"/>
                <w:lang w:eastAsia="ru-RU"/>
              </w:rPr>
            </w:pPr>
          </w:p>
        </w:tc>
      </w:tr>
      <w:tr w:rsidR="008000EF" w:rsidRPr="008000EF" w:rsidTr="00707972">
        <w:tc>
          <w:tcPr>
            <w:tcW w:w="628" w:type="dxa"/>
            <w:tcBorders>
              <w:top w:val="single" w:sz="4" w:space="0" w:color="auto"/>
              <w:left w:val="single" w:sz="4" w:space="0" w:color="auto"/>
              <w:bottom w:val="single" w:sz="4" w:space="0" w:color="auto"/>
              <w:right w:val="single" w:sz="4" w:space="0" w:color="auto"/>
            </w:tcBorders>
            <w:hideMark/>
          </w:tcPr>
          <w:p w:rsidR="008000EF" w:rsidRPr="008000EF" w:rsidRDefault="008000EF" w:rsidP="008000EF">
            <w:pPr>
              <w:spacing w:after="0" w:line="240" w:lineRule="auto"/>
              <w:jc w:val="both"/>
              <w:rPr>
                <w:rFonts w:ascii="Times New Roman" w:eastAsia="Times New Roman" w:hAnsi="Times New Roman" w:cs="Times New Roman"/>
                <w:sz w:val="24"/>
                <w:szCs w:val="24"/>
                <w:lang w:eastAsia="ru-RU"/>
              </w:rPr>
            </w:pPr>
            <w:r w:rsidRPr="008000EF">
              <w:rPr>
                <w:rFonts w:ascii="Times New Roman" w:eastAsia="Times New Roman" w:hAnsi="Times New Roman" w:cs="Times New Roman"/>
                <w:sz w:val="24"/>
                <w:szCs w:val="24"/>
                <w:lang w:eastAsia="ru-RU"/>
              </w:rPr>
              <w:t>1.</w:t>
            </w:r>
          </w:p>
        </w:tc>
        <w:tc>
          <w:tcPr>
            <w:tcW w:w="3775" w:type="dxa"/>
            <w:tcBorders>
              <w:top w:val="single" w:sz="4" w:space="0" w:color="auto"/>
              <w:left w:val="single" w:sz="4" w:space="0" w:color="auto"/>
              <w:bottom w:val="single" w:sz="4" w:space="0" w:color="auto"/>
              <w:right w:val="single" w:sz="4" w:space="0" w:color="auto"/>
            </w:tcBorders>
            <w:hideMark/>
          </w:tcPr>
          <w:p w:rsidR="008000EF" w:rsidRPr="008000EF" w:rsidRDefault="008000EF" w:rsidP="008000EF">
            <w:pPr>
              <w:spacing w:after="0" w:line="240" w:lineRule="auto"/>
              <w:jc w:val="both"/>
              <w:rPr>
                <w:rFonts w:ascii="Times New Roman" w:eastAsia="Times New Roman" w:hAnsi="Times New Roman" w:cs="Times New Roman"/>
                <w:sz w:val="24"/>
                <w:szCs w:val="24"/>
                <w:lang w:eastAsia="ru-RU"/>
              </w:rPr>
            </w:pPr>
            <w:r w:rsidRPr="008000EF">
              <w:rPr>
                <w:rFonts w:ascii="Times New Roman" w:eastAsia="Times New Roman" w:hAnsi="Times New Roman" w:cs="Times New Roman"/>
                <w:sz w:val="24"/>
                <w:szCs w:val="24"/>
                <w:lang w:eastAsia="ru-RU"/>
              </w:rPr>
              <w:t xml:space="preserve">Отделение социального обслуживания на дому </w:t>
            </w:r>
          </w:p>
        </w:tc>
        <w:tc>
          <w:tcPr>
            <w:tcW w:w="2232" w:type="dxa"/>
            <w:tcBorders>
              <w:top w:val="single" w:sz="4" w:space="0" w:color="auto"/>
              <w:left w:val="single" w:sz="4" w:space="0" w:color="auto"/>
              <w:bottom w:val="single" w:sz="4" w:space="0" w:color="auto"/>
              <w:right w:val="single" w:sz="4" w:space="0" w:color="auto"/>
            </w:tcBorders>
            <w:hideMark/>
          </w:tcPr>
          <w:p w:rsidR="008000EF" w:rsidRPr="008000EF" w:rsidRDefault="008000EF" w:rsidP="008000EF">
            <w:pPr>
              <w:spacing w:after="0" w:line="240" w:lineRule="auto"/>
              <w:jc w:val="center"/>
              <w:rPr>
                <w:rFonts w:ascii="Times New Roman" w:eastAsia="Times New Roman" w:hAnsi="Times New Roman" w:cs="Times New Roman"/>
                <w:sz w:val="24"/>
                <w:szCs w:val="24"/>
                <w:lang w:eastAsia="ru-RU"/>
              </w:rPr>
            </w:pPr>
            <w:r w:rsidRPr="008000EF">
              <w:rPr>
                <w:rFonts w:ascii="Times New Roman" w:eastAsia="Times New Roman" w:hAnsi="Times New Roman" w:cs="Times New Roman"/>
                <w:sz w:val="24"/>
                <w:szCs w:val="24"/>
                <w:lang w:eastAsia="ru-RU"/>
              </w:rPr>
              <w:t>109</w:t>
            </w:r>
          </w:p>
        </w:tc>
        <w:tc>
          <w:tcPr>
            <w:tcW w:w="2567" w:type="dxa"/>
            <w:tcBorders>
              <w:top w:val="single" w:sz="4" w:space="0" w:color="auto"/>
              <w:left w:val="single" w:sz="4" w:space="0" w:color="auto"/>
              <w:bottom w:val="single" w:sz="4" w:space="0" w:color="auto"/>
              <w:right w:val="single" w:sz="4" w:space="0" w:color="auto"/>
            </w:tcBorders>
            <w:hideMark/>
          </w:tcPr>
          <w:p w:rsidR="008000EF" w:rsidRPr="008000EF" w:rsidRDefault="008000EF" w:rsidP="008000EF">
            <w:pPr>
              <w:spacing w:after="0" w:line="240" w:lineRule="auto"/>
              <w:jc w:val="center"/>
              <w:rPr>
                <w:rFonts w:ascii="Times New Roman" w:eastAsia="Times New Roman" w:hAnsi="Times New Roman" w:cs="Times New Roman"/>
                <w:sz w:val="24"/>
                <w:szCs w:val="24"/>
                <w:lang w:eastAsia="ru-RU"/>
              </w:rPr>
            </w:pPr>
            <w:r w:rsidRPr="008000EF">
              <w:rPr>
                <w:rFonts w:ascii="Times New Roman" w:eastAsia="Times New Roman" w:hAnsi="Times New Roman" w:cs="Times New Roman"/>
                <w:sz w:val="24"/>
                <w:szCs w:val="24"/>
                <w:lang w:eastAsia="ru-RU"/>
              </w:rPr>
              <w:t>28</w:t>
            </w:r>
            <w:r w:rsidR="00A36EF5">
              <w:rPr>
                <w:rFonts w:ascii="Times New Roman" w:eastAsia="Times New Roman" w:hAnsi="Times New Roman" w:cs="Times New Roman"/>
                <w:sz w:val="24"/>
                <w:szCs w:val="24"/>
                <w:lang w:eastAsia="ru-RU"/>
              </w:rPr>
              <w:t xml:space="preserve"> </w:t>
            </w:r>
            <w:r w:rsidRPr="008000EF">
              <w:rPr>
                <w:rFonts w:ascii="Times New Roman" w:eastAsia="Times New Roman" w:hAnsi="Times New Roman" w:cs="Times New Roman"/>
                <w:sz w:val="24"/>
                <w:szCs w:val="24"/>
                <w:lang w:eastAsia="ru-RU"/>
              </w:rPr>
              <w:t>330</w:t>
            </w:r>
          </w:p>
        </w:tc>
      </w:tr>
      <w:tr w:rsidR="008000EF" w:rsidRPr="008000EF" w:rsidTr="00707972">
        <w:tc>
          <w:tcPr>
            <w:tcW w:w="628" w:type="dxa"/>
            <w:tcBorders>
              <w:top w:val="single" w:sz="4" w:space="0" w:color="auto"/>
              <w:left w:val="single" w:sz="4" w:space="0" w:color="auto"/>
              <w:bottom w:val="single" w:sz="4" w:space="0" w:color="auto"/>
              <w:right w:val="single" w:sz="4" w:space="0" w:color="auto"/>
            </w:tcBorders>
            <w:hideMark/>
          </w:tcPr>
          <w:p w:rsidR="008000EF" w:rsidRPr="008000EF" w:rsidRDefault="008000EF" w:rsidP="008000EF">
            <w:pPr>
              <w:spacing w:after="0" w:line="240" w:lineRule="auto"/>
              <w:jc w:val="both"/>
              <w:rPr>
                <w:rFonts w:ascii="Times New Roman" w:eastAsia="Times New Roman" w:hAnsi="Times New Roman" w:cs="Times New Roman"/>
                <w:sz w:val="24"/>
                <w:szCs w:val="24"/>
                <w:lang w:eastAsia="ru-RU"/>
              </w:rPr>
            </w:pPr>
            <w:r w:rsidRPr="008000EF">
              <w:rPr>
                <w:rFonts w:ascii="Times New Roman" w:eastAsia="Times New Roman" w:hAnsi="Times New Roman" w:cs="Times New Roman"/>
                <w:sz w:val="24"/>
                <w:szCs w:val="24"/>
                <w:lang w:eastAsia="ru-RU"/>
              </w:rPr>
              <w:t>2.</w:t>
            </w:r>
          </w:p>
        </w:tc>
        <w:tc>
          <w:tcPr>
            <w:tcW w:w="3775" w:type="dxa"/>
            <w:tcBorders>
              <w:top w:val="single" w:sz="4" w:space="0" w:color="auto"/>
              <w:left w:val="single" w:sz="4" w:space="0" w:color="auto"/>
              <w:bottom w:val="single" w:sz="4" w:space="0" w:color="auto"/>
              <w:right w:val="single" w:sz="4" w:space="0" w:color="auto"/>
            </w:tcBorders>
            <w:hideMark/>
          </w:tcPr>
          <w:p w:rsidR="008000EF" w:rsidRPr="008000EF" w:rsidRDefault="008000EF" w:rsidP="008000EF">
            <w:pPr>
              <w:spacing w:after="0" w:line="240" w:lineRule="auto"/>
              <w:jc w:val="both"/>
              <w:rPr>
                <w:rFonts w:ascii="Times New Roman" w:eastAsia="Times New Roman" w:hAnsi="Times New Roman" w:cs="Times New Roman"/>
                <w:sz w:val="24"/>
                <w:szCs w:val="24"/>
                <w:lang w:eastAsia="ru-RU"/>
              </w:rPr>
            </w:pPr>
            <w:r w:rsidRPr="008000EF">
              <w:rPr>
                <w:rFonts w:ascii="Times New Roman" w:eastAsia="Times New Roman" w:hAnsi="Times New Roman" w:cs="Times New Roman"/>
                <w:sz w:val="24"/>
                <w:szCs w:val="24"/>
                <w:lang w:eastAsia="ru-RU"/>
              </w:rPr>
              <w:t>Отделение дневного пребывания граждан пожилого возраста и инвалидов</w:t>
            </w:r>
          </w:p>
        </w:tc>
        <w:tc>
          <w:tcPr>
            <w:tcW w:w="2232" w:type="dxa"/>
            <w:tcBorders>
              <w:top w:val="single" w:sz="4" w:space="0" w:color="auto"/>
              <w:left w:val="single" w:sz="4" w:space="0" w:color="auto"/>
              <w:bottom w:val="single" w:sz="4" w:space="0" w:color="auto"/>
              <w:right w:val="single" w:sz="4" w:space="0" w:color="auto"/>
            </w:tcBorders>
            <w:hideMark/>
          </w:tcPr>
          <w:p w:rsidR="008000EF" w:rsidRPr="008000EF" w:rsidRDefault="008000EF" w:rsidP="008000EF">
            <w:pPr>
              <w:spacing w:after="0" w:line="240" w:lineRule="auto"/>
              <w:jc w:val="center"/>
              <w:rPr>
                <w:rFonts w:ascii="Times New Roman" w:eastAsia="Times New Roman" w:hAnsi="Times New Roman" w:cs="Times New Roman"/>
                <w:sz w:val="24"/>
                <w:szCs w:val="24"/>
                <w:lang w:eastAsia="ru-RU"/>
              </w:rPr>
            </w:pPr>
            <w:r w:rsidRPr="008000EF">
              <w:rPr>
                <w:rFonts w:ascii="Times New Roman" w:eastAsia="Times New Roman" w:hAnsi="Times New Roman" w:cs="Times New Roman"/>
                <w:sz w:val="24"/>
                <w:szCs w:val="24"/>
                <w:lang w:eastAsia="ru-RU"/>
              </w:rPr>
              <w:t>243</w:t>
            </w:r>
          </w:p>
        </w:tc>
        <w:tc>
          <w:tcPr>
            <w:tcW w:w="2567" w:type="dxa"/>
            <w:tcBorders>
              <w:top w:val="single" w:sz="4" w:space="0" w:color="auto"/>
              <w:left w:val="single" w:sz="4" w:space="0" w:color="auto"/>
              <w:bottom w:val="single" w:sz="4" w:space="0" w:color="auto"/>
              <w:right w:val="single" w:sz="4" w:space="0" w:color="auto"/>
            </w:tcBorders>
            <w:hideMark/>
          </w:tcPr>
          <w:p w:rsidR="008000EF" w:rsidRPr="008000EF" w:rsidRDefault="008000EF" w:rsidP="008000EF">
            <w:pPr>
              <w:spacing w:after="0" w:line="240" w:lineRule="auto"/>
              <w:jc w:val="center"/>
              <w:rPr>
                <w:rFonts w:ascii="Times New Roman" w:eastAsia="Times New Roman" w:hAnsi="Times New Roman" w:cs="Times New Roman"/>
                <w:sz w:val="24"/>
                <w:szCs w:val="24"/>
                <w:lang w:eastAsia="ru-RU"/>
              </w:rPr>
            </w:pPr>
            <w:r w:rsidRPr="008000EF">
              <w:rPr>
                <w:rFonts w:ascii="Times New Roman" w:eastAsia="Times New Roman" w:hAnsi="Times New Roman" w:cs="Times New Roman"/>
                <w:sz w:val="24"/>
                <w:szCs w:val="24"/>
                <w:lang w:eastAsia="ru-RU"/>
              </w:rPr>
              <w:t>41</w:t>
            </w:r>
            <w:r w:rsidR="00A36EF5">
              <w:rPr>
                <w:rFonts w:ascii="Times New Roman" w:eastAsia="Times New Roman" w:hAnsi="Times New Roman" w:cs="Times New Roman"/>
                <w:sz w:val="24"/>
                <w:szCs w:val="24"/>
                <w:lang w:eastAsia="ru-RU"/>
              </w:rPr>
              <w:t xml:space="preserve"> </w:t>
            </w:r>
            <w:r w:rsidRPr="008000EF">
              <w:rPr>
                <w:rFonts w:ascii="Times New Roman" w:eastAsia="Times New Roman" w:hAnsi="Times New Roman" w:cs="Times New Roman"/>
                <w:sz w:val="24"/>
                <w:szCs w:val="24"/>
                <w:lang w:eastAsia="ru-RU"/>
              </w:rPr>
              <w:t>715</w:t>
            </w:r>
          </w:p>
        </w:tc>
      </w:tr>
      <w:tr w:rsidR="008000EF" w:rsidRPr="008000EF" w:rsidTr="00707972">
        <w:trPr>
          <w:trHeight w:val="840"/>
        </w:trPr>
        <w:tc>
          <w:tcPr>
            <w:tcW w:w="628" w:type="dxa"/>
            <w:tcBorders>
              <w:top w:val="single" w:sz="4" w:space="0" w:color="auto"/>
              <w:left w:val="single" w:sz="4" w:space="0" w:color="auto"/>
              <w:bottom w:val="single" w:sz="4" w:space="0" w:color="auto"/>
              <w:right w:val="single" w:sz="4" w:space="0" w:color="auto"/>
            </w:tcBorders>
            <w:hideMark/>
          </w:tcPr>
          <w:p w:rsidR="008000EF" w:rsidRPr="008000EF" w:rsidRDefault="008000EF" w:rsidP="008000EF">
            <w:pPr>
              <w:spacing w:after="0" w:line="240" w:lineRule="auto"/>
              <w:jc w:val="both"/>
              <w:rPr>
                <w:rFonts w:ascii="Times New Roman" w:eastAsia="Times New Roman" w:hAnsi="Times New Roman" w:cs="Times New Roman"/>
                <w:sz w:val="24"/>
                <w:szCs w:val="24"/>
                <w:lang w:eastAsia="ru-RU"/>
              </w:rPr>
            </w:pPr>
            <w:r w:rsidRPr="008000EF">
              <w:rPr>
                <w:rFonts w:ascii="Times New Roman" w:eastAsia="Times New Roman" w:hAnsi="Times New Roman" w:cs="Times New Roman"/>
                <w:sz w:val="24"/>
                <w:szCs w:val="24"/>
                <w:lang w:eastAsia="ru-RU"/>
              </w:rPr>
              <w:t>3.</w:t>
            </w:r>
          </w:p>
        </w:tc>
        <w:tc>
          <w:tcPr>
            <w:tcW w:w="3775" w:type="dxa"/>
            <w:tcBorders>
              <w:top w:val="single" w:sz="4" w:space="0" w:color="auto"/>
              <w:left w:val="single" w:sz="4" w:space="0" w:color="auto"/>
              <w:bottom w:val="single" w:sz="4" w:space="0" w:color="auto"/>
              <w:right w:val="single" w:sz="4" w:space="0" w:color="auto"/>
            </w:tcBorders>
          </w:tcPr>
          <w:p w:rsidR="008000EF" w:rsidRPr="008000EF" w:rsidRDefault="008000EF" w:rsidP="00707972">
            <w:pPr>
              <w:spacing w:after="0" w:line="240" w:lineRule="auto"/>
              <w:jc w:val="both"/>
              <w:rPr>
                <w:rFonts w:ascii="Times New Roman" w:eastAsia="Times New Roman" w:hAnsi="Times New Roman" w:cs="Times New Roman"/>
                <w:sz w:val="24"/>
                <w:szCs w:val="24"/>
                <w:lang w:eastAsia="ru-RU"/>
              </w:rPr>
            </w:pPr>
            <w:r w:rsidRPr="008000EF">
              <w:rPr>
                <w:rFonts w:ascii="Times New Roman" w:eastAsia="Times New Roman" w:hAnsi="Times New Roman" w:cs="Times New Roman"/>
                <w:sz w:val="24"/>
                <w:szCs w:val="24"/>
                <w:lang w:eastAsia="ru-RU"/>
              </w:rPr>
              <w:t>Отделение социальной помощи семье и детям (группа «Передышка»)</w:t>
            </w:r>
          </w:p>
        </w:tc>
        <w:tc>
          <w:tcPr>
            <w:tcW w:w="2232" w:type="dxa"/>
            <w:tcBorders>
              <w:top w:val="single" w:sz="4" w:space="0" w:color="auto"/>
              <w:left w:val="single" w:sz="4" w:space="0" w:color="auto"/>
              <w:bottom w:val="single" w:sz="4" w:space="0" w:color="auto"/>
              <w:right w:val="single" w:sz="4" w:space="0" w:color="auto"/>
            </w:tcBorders>
            <w:hideMark/>
          </w:tcPr>
          <w:p w:rsidR="008000EF" w:rsidRPr="008000EF" w:rsidRDefault="008000EF" w:rsidP="008000EF">
            <w:pPr>
              <w:spacing w:after="0" w:line="240" w:lineRule="auto"/>
              <w:jc w:val="center"/>
              <w:rPr>
                <w:rFonts w:ascii="Times New Roman" w:eastAsia="Times New Roman" w:hAnsi="Times New Roman" w:cs="Times New Roman"/>
                <w:sz w:val="24"/>
                <w:szCs w:val="24"/>
                <w:lang w:eastAsia="ru-RU"/>
              </w:rPr>
            </w:pPr>
            <w:r w:rsidRPr="008000EF">
              <w:rPr>
                <w:rFonts w:ascii="Times New Roman" w:eastAsia="Times New Roman" w:hAnsi="Times New Roman" w:cs="Times New Roman"/>
                <w:sz w:val="24"/>
                <w:szCs w:val="24"/>
                <w:lang w:eastAsia="ru-RU"/>
              </w:rPr>
              <w:t>14</w:t>
            </w:r>
          </w:p>
        </w:tc>
        <w:tc>
          <w:tcPr>
            <w:tcW w:w="2567" w:type="dxa"/>
            <w:tcBorders>
              <w:top w:val="single" w:sz="4" w:space="0" w:color="auto"/>
              <w:left w:val="single" w:sz="4" w:space="0" w:color="auto"/>
              <w:bottom w:val="single" w:sz="4" w:space="0" w:color="auto"/>
              <w:right w:val="single" w:sz="4" w:space="0" w:color="auto"/>
            </w:tcBorders>
            <w:hideMark/>
          </w:tcPr>
          <w:p w:rsidR="008000EF" w:rsidRPr="008000EF" w:rsidRDefault="008000EF" w:rsidP="008000EF">
            <w:pPr>
              <w:spacing w:after="0" w:line="240" w:lineRule="auto"/>
              <w:jc w:val="center"/>
              <w:rPr>
                <w:rFonts w:ascii="Times New Roman" w:eastAsia="Times New Roman" w:hAnsi="Times New Roman" w:cs="Times New Roman"/>
                <w:sz w:val="24"/>
                <w:szCs w:val="24"/>
                <w:lang w:eastAsia="ru-RU"/>
              </w:rPr>
            </w:pPr>
            <w:r w:rsidRPr="008000EF">
              <w:rPr>
                <w:rFonts w:ascii="Times New Roman" w:eastAsia="Times New Roman" w:hAnsi="Times New Roman" w:cs="Times New Roman"/>
                <w:sz w:val="24"/>
                <w:szCs w:val="24"/>
                <w:lang w:eastAsia="ru-RU"/>
              </w:rPr>
              <w:t>2</w:t>
            </w:r>
            <w:r w:rsidR="00A36EF5">
              <w:rPr>
                <w:rFonts w:ascii="Times New Roman" w:eastAsia="Times New Roman" w:hAnsi="Times New Roman" w:cs="Times New Roman"/>
                <w:sz w:val="24"/>
                <w:szCs w:val="24"/>
                <w:lang w:eastAsia="ru-RU"/>
              </w:rPr>
              <w:t xml:space="preserve"> </w:t>
            </w:r>
            <w:r w:rsidRPr="008000EF">
              <w:rPr>
                <w:rFonts w:ascii="Times New Roman" w:eastAsia="Times New Roman" w:hAnsi="Times New Roman" w:cs="Times New Roman"/>
                <w:sz w:val="24"/>
                <w:szCs w:val="24"/>
                <w:lang w:eastAsia="ru-RU"/>
              </w:rPr>
              <w:t>854</w:t>
            </w:r>
          </w:p>
        </w:tc>
      </w:tr>
      <w:tr w:rsidR="008000EF" w:rsidRPr="008000EF" w:rsidTr="00707972">
        <w:tc>
          <w:tcPr>
            <w:tcW w:w="628" w:type="dxa"/>
            <w:tcBorders>
              <w:top w:val="single" w:sz="4" w:space="0" w:color="auto"/>
              <w:left w:val="single" w:sz="4" w:space="0" w:color="auto"/>
              <w:bottom w:val="single" w:sz="4" w:space="0" w:color="auto"/>
              <w:right w:val="single" w:sz="4" w:space="0" w:color="auto"/>
            </w:tcBorders>
            <w:hideMark/>
          </w:tcPr>
          <w:p w:rsidR="008000EF" w:rsidRPr="008000EF" w:rsidRDefault="008000EF" w:rsidP="008000EF">
            <w:pPr>
              <w:spacing w:after="0" w:line="240" w:lineRule="auto"/>
              <w:jc w:val="both"/>
              <w:rPr>
                <w:rFonts w:ascii="Times New Roman" w:eastAsia="Times New Roman" w:hAnsi="Times New Roman" w:cs="Times New Roman"/>
                <w:sz w:val="24"/>
                <w:szCs w:val="24"/>
                <w:lang w:eastAsia="ru-RU"/>
              </w:rPr>
            </w:pPr>
            <w:r w:rsidRPr="008000EF">
              <w:rPr>
                <w:rFonts w:ascii="Times New Roman" w:eastAsia="Times New Roman" w:hAnsi="Times New Roman" w:cs="Times New Roman"/>
                <w:sz w:val="24"/>
                <w:szCs w:val="24"/>
                <w:lang w:eastAsia="ru-RU"/>
              </w:rPr>
              <w:t>4.</w:t>
            </w:r>
          </w:p>
        </w:tc>
        <w:tc>
          <w:tcPr>
            <w:tcW w:w="3775" w:type="dxa"/>
            <w:tcBorders>
              <w:top w:val="single" w:sz="4" w:space="0" w:color="auto"/>
              <w:left w:val="single" w:sz="4" w:space="0" w:color="auto"/>
              <w:bottom w:val="single" w:sz="4" w:space="0" w:color="auto"/>
              <w:right w:val="single" w:sz="4" w:space="0" w:color="auto"/>
            </w:tcBorders>
            <w:hideMark/>
          </w:tcPr>
          <w:p w:rsidR="008000EF" w:rsidRPr="008000EF" w:rsidRDefault="008000EF" w:rsidP="008000EF">
            <w:pPr>
              <w:spacing w:after="0" w:line="240" w:lineRule="auto"/>
              <w:jc w:val="both"/>
              <w:rPr>
                <w:rFonts w:ascii="Times New Roman" w:eastAsia="Times New Roman" w:hAnsi="Times New Roman" w:cs="Times New Roman"/>
                <w:sz w:val="24"/>
                <w:szCs w:val="24"/>
                <w:lang w:eastAsia="ru-RU"/>
              </w:rPr>
            </w:pPr>
            <w:r w:rsidRPr="008000EF">
              <w:rPr>
                <w:rFonts w:ascii="Times New Roman" w:eastAsia="Times New Roman" w:hAnsi="Times New Roman" w:cs="Times New Roman"/>
                <w:sz w:val="24"/>
                <w:szCs w:val="24"/>
                <w:lang w:eastAsia="ru-RU"/>
              </w:rPr>
              <w:t>Отделение социальной помощи семье и детям (кратковременный присмотр за детьми ИР на дому)</w:t>
            </w:r>
          </w:p>
        </w:tc>
        <w:tc>
          <w:tcPr>
            <w:tcW w:w="2232" w:type="dxa"/>
            <w:tcBorders>
              <w:top w:val="single" w:sz="4" w:space="0" w:color="auto"/>
              <w:left w:val="single" w:sz="4" w:space="0" w:color="auto"/>
              <w:bottom w:val="single" w:sz="4" w:space="0" w:color="auto"/>
              <w:right w:val="single" w:sz="4" w:space="0" w:color="auto"/>
            </w:tcBorders>
            <w:hideMark/>
          </w:tcPr>
          <w:p w:rsidR="008000EF" w:rsidRPr="008000EF" w:rsidRDefault="008000EF" w:rsidP="008000EF">
            <w:pPr>
              <w:spacing w:after="0" w:line="240" w:lineRule="auto"/>
              <w:jc w:val="center"/>
              <w:rPr>
                <w:rFonts w:ascii="Times New Roman" w:eastAsia="Times New Roman" w:hAnsi="Times New Roman" w:cs="Times New Roman"/>
                <w:sz w:val="24"/>
                <w:szCs w:val="24"/>
                <w:lang w:eastAsia="ru-RU"/>
              </w:rPr>
            </w:pPr>
            <w:r w:rsidRPr="008000EF">
              <w:rPr>
                <w:rFonts w:ascii="Times New Roman" w:eastAsia="Times New Roman" w:hAnsi="Times New Roman" w:cs="Times New Roman"/>
                <w:sz w:val="24"/>
                <w:szCs w:val="24"/>
                <w:lang w:eastAsia="ru-RU"/>
              </w:rPr>
              <w:t>3</w:t>
            </w:r>
          </w:p>
        </w:tc>
        <w:tc>
          <w:tcPr>
            <w:tcW w:w="2567" w:type="dxa"/>
            <w:tcBorders>
              <w:top w:val="single" w:sz="4" w:space="0" w:color="auto"/>
              <w:left w:val="single" w:sz="4" w:space="0" w:color="auto"/>
              <w:bottom w:val="single" w:sz="4" w:space="0" w:color="auto"/>
              <w:right w:val="single" w:sz="4" w:space="0" w:color="auto"/>
            </w:tcBorders>
            <w:hideMark/>
          </w:tcPr>
          <w:p w:rsidR="008000EF" w:rsidRPr="008000EF" w:rsidRDefault="008000EF" w:rsidP="008000EF">
            <w:pPr>
              <w:spacing w:after="0" w:line="240" w:lineRule="auto"/>
              <w:jc w:val="center"/>
              <w:rPr>
                <w:rFonts w:ascii="Times New Roman" w:eastAsia="Times New Roman" w:hAnsi="Times New Roman" w:cs="Times New Roman"/>
                <w:sz w:val="24"/>
                <w:szCs w:val="24"/>
                <w:lang w:eastAsia="ru-RU"/>
              </w:rPr>
            </w:pPr>
            <w:r w:rsidRPr="008000EF">
              <w:rPr>
                <w:rFonts w:ascii="Times New Roman" w:eastAsia="Times New Roman" w:hAnsi="Times New Roman" w:cs="Times New Roman"/>
                <w:sz w:val="24"/>
                <w:szCs w:val="24"/>
                <w:lang w:eastAsia="ru-RU"/>
              </w:rPr>
              <w:t>108</w:t>
            </w:r>
          </w:p>
        </w:tc>
      </w:tr>
      <w:tr w:rsidR="008000EF" w:rsidRPr="008000EF" w:rsidTr="00707972">
        <w:tc>
          <w:tcPr>
            <w:tcW w:w="628" w:type="dxa"/>
            <w:tcBorders>
              <w:top w:val="single" w:sz="4" w:space="0" w:color="auto"/>
              <w:left w:val="single" w:sz="4" w:space="0" w:color="auto"/>
              <w:bottom w:val="single" w:sz="4" w:space="0" w:color="auto"/>
              <w:right w:val="single" w:sz="4" w:space="0" w:color="auto"/>
            </w:tcBorders>
            <w:hideMark/>
          </w:tcPr>
          <w:p w:rsidR="008000EF" w:rsidRPr="008000EF" w:rsidRDefault="008000EF" w:rsidP="008000EF">
            <w:pPr>
              <w:spacing w:after="0" w:line="240" w:lineRule="auto"/>
              <w:jc w:val="both"/>
              <w:rPr>
                <w:rFonts w:ascii="Times New Roman" w:eastAsia="Times New Roman" w:hAnsi="Times New Roman" w:cs="Times New Roman"/>
                <w:sz w:val="24"/>
                <w:szCs w:val="24"/>
                <w:lang w:eastAsia="ru-RU"/>
              </w:rPr>
            </w:pPr>
            <w:r w:rsidRPr="008000EF">
              <w:rPr>
                <w:rFonts w:ascii="Times New Roman" w:eastAsia="Times New Roman" w:hAnsi="Times New Roman" w:cs="Times New Roman"/>
                <w:sz w:val="24"/>
                <w:szCs w:val="24"/>
                <w:lang w:eastAsia="ru-RU"/>
              </w:rPr>
              <w:lastRenderedPageBreak/>
              <w:t>5.</w:t>
            </w:r>
          </w:p>
        </w:tc>
        <w:tc>
          <w:tcPr>
            <w:tcW w:w="3775" w:type="dxa"/>
            <w:tcBorders>
              <w:top w:val="single" w:sz="4" w:space="0" w:color="auto"/>
              <w:left w:val="single" w:sz="4" w:space="0" w:color="auto"/>
              <w:bottom w:val="single" w:sz="4" w:space="0" w:color="auto"/>
              <w:right w:val="single" w:sz="4" w:space="0" w:color="auto"/>
            </w:tcBorders>
            <w:hideMark/>
          </w:tcPr>
          <w:p w:rsidR="008000EF" w:rsidRPr="008000EF" w:rsidRDefault="008000EF" w:rsidP="008000EF">
            <w:pPr>
              <w:spacing w:after="0" w:line="240" w:lineRule="auto"/>
              <w:jc w:val="both"/>
              <w:rPr>
                <w:rFonts w:ascii="Times New Roman" w:eastAsia="Times New Roman" w:hAnsi="Times New Roman" w:cs="Times New Roman"/>
                <w:sz w:val="24"/>
                <w:szCs w:val="24"/>
                <w:lang w:eastAsia="ru-RU"/>
              </w:rPr>
            </w:pPr>
            <w:r w:rsidRPr="008000EF">
              <w:rPr>
                <w:rFonts w:ascii="Times New Roman" w:eastAsia="Times New Roman" w:hAnsi="Times New Roman" w:cs="Times New Roman"/>
                <w:sz w:val="24"/>
                <w:szCs w:val="24"/>
                <w:lang w:eastAsia="ru-RU"/>
              </w:rPr>
              <w:t>Кризисное отделение для граждан, признанных нуждающимися в социальном обслуживании</w:t>
            </w:r>
          </w:p>
        </w:tc>
        <w:tc>
          <w:tcPr>
            <w:tcW w:w="2232" w:type="dxa"/>
            <w:tcBorders>
              <w:top w:val="single" w:sz="4" w:space="0" w:color="auto"/>
              <w:left w:val="single" w:sz="4" w:space="0" w:color="auto"/>
              <w:bottom w:val="single" w:sz="4" w:space="0" w:color="auto"/>
              <w:right w:val="single" w:sz="4" w:space="0" w:color="auto"/>
            </w:tcBorders>
            <w:hideMark/>
          </w:tcPr>
          <w:p w:rsidR="008000EF" w:rsidRPr="008000EF" w:rsidRDefault="008000EF" w:rsidP="008000EF">
            <w:pPr>
              <w:spacing w:after="0" w:line="240" w:lineRule="auto"/>
              <w:jc w:val="center"/>
              <w:rPr>
                <w:rFonts w:ascii="Times New Roman" w:eastAsia="Times New Roman" w:hAnsi="Times New Roman" w:cs="Times New Roman"/>
                <w:sz w:val="24"/>
                <w:szCs w:val="24"/>
                <w:lang w:eastAsia="ru-RU"/>
              </w:rPr>
            </w:pPr>
            <w:r w:rsidRPr="008000EF">
              <w:rPr>
                <w:rFonts w:ascii="Times New Roman" w:eastAsia="Times New Roman" w:hAnsi="Times New Roman" w:cs="Times New Roman"/>
                <w:sz w:val="24"/>
                <w:szCs w:val="24"/>
                <w:lang w:eastAsia="ru-RU"/>
              </w:rPr>
              <w:t>223</w:t>
            </w:r>
          </w:p>
        </w:tc>
        <w:tc>
          <w:tcPr>
            <w:tcW w:w="2567" w:type="dxa"/>
            <w:tcBorders>
              <w:top w:val="single" w:sz="4" w:space="0" w:color="auto"/>
              <w:left w:val="single" w:sz="4" w:space="0" w:color="auto"/>
              <w:bottom w:val="single" w:sz="4" w:space="0" w:color="auto"/>
              <w:right w:val="single" w:sz="4" w:space="0" w:color="auto"/>
            </w:tcBorders>
            <w:hideMark/>
          </w:tcPr>
          <w:p w:rsidR="008000EF" w:rsidRPr="008000EF" w:rsidRDefault="008000EF" w:rsidP="008000EF">
            <w:pPr>
              <w:spacing w:after="0" w:line="240" w:lineRule="auto"/>
              <w:jc w:val="center"/>
              <w:rPr>
                <w:rFonts w:ascii="Times New Roman" w:eastAsia="Times New Roman" w:hAnsi="Times New Roman" w:cs="Times New Roman"/>
                <w:sz w:val="24"/>
                <w:szCs w:val="24"/>
                <w:lang w:eastAsia="ru-RU"/>
              </w:rPr>
            </w:pPr>
            <w:r w:rsidRPr="008000EF">
              <w:rPr>
                <w:rFonts w:ascii="Times New Roman" w:eastAsia="Times New Roman" w:hAnsi="Times New Roman" w:cs="Times New Roman"/>
                <w:sz w:val="24"/>
                <w:szCs w:val="24"/>
                <w:lang w:eastAsia="ru-RU"/>
              </w:rPr>
              <w:t>24</w:t>
            </w:r>
            <w:r w:rsidR="00A36EF5">
              <w:rPr>
                <w:rFonts w:ascii="Times New Roman" w:eastAsia="Times New Roman" w:hAnsi="Times New Roman" w:cs="Times New Roman"/>
                <w:sz w:val="24"/>
                <w:szCs w:val="24"/>
                <w:lang w:eastAsia="ru-RU"/>
              </w:rPr>
              <w:t xml:space="preserve"> </w:t>
            </w:r>
            <w:r w:rsidRPr="008000EF">
              <w:rPr>
                <w:rFonts w:ascii="Times New Roman" w:eastAsia="Times New Roman" w:hAnsi="Times New Roman" w:cs="Times New Roman"/>
                <w:sz w:val="24"/>
                <w:szCs w:val="24"/>
                <w:lang w:eastAsia="ru-RU"/>
              </w:rPr>
              <w:t>075</w:t>
            </w:r>
          </w:p>
        </w:tc>
      </w:tr>
      <w:tr w:rsidR="008000EF" w:rsidRPr="008000EF" w:rsidTr="00707972">
        <w:tc>
          <w:tcPr>
            <w:tcW w:w="628" w:type="dxa"/>
            <w:tcBorders>
              <w:top w:val="single" w:sz="4" w:space="0" w:color="auto"/>
              <w:left w:val="single" w:sz="4" w:space="0" w:color="auto"/>
              <w:bottom w:val="single" w:sz="4" w:space="0" w:color="auto"/>
              <w:right w:val="single" w:sz="4" w:space="0" w:color="auto"/>
            </w:tcBorders>
            <w:hideMark/>
          </w:tcPr>
          <w:p w:rsidR="008000EF" w:rsidRPr="008000EF" w:rsidRDefault="008000EF" w:rsidP="008000EF">
            <w:pPr>
              <w:spacing w:after="0" w:line="240" w:lineRule="auto"/>
              <w:jc w:val="both"/>
              <w:rPr>
                <w:rFonts w:ascii="Times New Roman" w:eastAsia="Times New Roman" w:hAnsi="Times New Roman" w:cs="Times New Roman"/>
                <w:sz w:val="24"/>
                <w:szCs w:val="24"/>
                <w:lang w:eastAsia="ru-RU"/>
              </w:rPr>
            </w:pPr>
            <w:r w:rsidRPr="008000EF">
              <w:rPr>
                <w:rFonts w:ascii="Times New Roman" w:eastAsia="Times New Roman" w:hAnsi="Times New Roman" w:cs="Times New Roman"/>
                <w:sz w:val="24"/>
                <w:szCs w:val="24"/>
                <w:lang w:eastAsia="ru-RU"/>
              </w:rPr>
              <w:t>6.</w:t>
            </w:r>
          </w:p>
        </w:tc>
        <w:tc>
          <w:tcPr>
            <w:tcW w:w="3775" w:type="dxa"/>
            <w:tcBorders>
              <w:top w:val="single" w:sz="4" w:space="0" w:color="auto"/>
              <w:left w:val="single" w:sz="4" w:space="0" w:color="auto"/>
              <w:bottom w:val="single" w:sz="4" w:space="0" w:color="auto"/>
              <w:right w:val="single" w:sz="4" w:space="0" w:color="auto"/>
            </w:tcBorders>
            <w:hideMark/>
          </w:tcPr>
          <w:p w:rsidR="008000EF" w:rsidRPr="008000EF" w:rsidRDefault="008000EF" w:rsidP="008000EF">
            <w:pPr>
              <w:spacing w:after="0" w:line="240" w:lineRule="auto"/>
              <w:jc w:val="both"/>
              <w:rPr>
                <w:rFonts w:ascii="Times New Roman" w:eastAsia="Times New Roman" w:hAnsi="Times New Roman" w:cs="Times New Roman"/>
                <w:sz w:val="24"/>
                <w:szCs w:val="24"/>
                <w:lang w:eastAsia="ru-RU"/>
              </w:rPr>
            </w:pPr>
            <w:r w:rsidRPr="008000EF">
              <w:rPr>
                <w:rFonts w:ascii="Times New Roman" w:eastAsia="Times New Roman" w:hAnsi="Times New Roman" w:cs="Times New Roman"/>
                <w:sz w:val="24"/>
                <w:szCs w:val="24"/>
                <w:lang w:eastAsia="ru-RU"/>
              </w:rPr>
              <w:t>Отделение срочного социального обслуживания</w:t>
            </w:r>
          </w:p>
        </w:tc>
        <w:tc>
          <w:tcPr>
            <w:tcW w:w="2232" w:type="dxa"/>
            <w:tcBorders>
              <w:top w:val="single" w:sz="4" w:space="0" w:color="auto"/>
              <w:left w:val="single" w:sz="4" w:space="0" w:color="auto"/>
              <w:bottom w:val="single" w:sz="4" w:space="0" w:color="auto"/>
              <w:right w:val="single" w:sz="4" w:space="0" w:color="auto"/>
            </w:tcBorders>
            <w:hideMark/>
          </w:tcPr>
          <w:p w:rsidR="008000EF" w:rsidRPr="008000EF" w:rsidRDefault="008000EF" w:rsidP="008000EF">
            <w:pPr>
              <w:spacing w:after="0" w:line="240" w:lineRule="auto"/>
              <w:jc w:val="center"/>
              <w:rPr>
                <w:rFonts w:ascii="Times New Roman" w:eastAsia="Times New Roman" w:hAnsi="Times New Roman" w:cs="Times New Roman"/>
                <w:sz w:val="24"/>
                <w:szCs w:val="24"/>
                <w:lang w:eastAsia="ru-RU"/>
              </w:rPr>
            </w:pPr>
            <w:r w:rsidRPr="008000EF">
              <w:rPr>
                <w:rFonts w:ascii="Times New Roman" w:eastAsia="Times New Roman" w:hAnsi="Times New Roman" w:cs="Times New Roman"/>
                <w:sz w:val="24"/>
                <w:szCs w:val="24"/>
                <w:lang w:eastAsia="ru-RU"/>
              </w:rPr>
              <w:t>223</w:t>
            </w:r>
          </w:p>
        </w:tc>
        <w:tc>
          <w:tcPr>
            <w:tcW w:w="2567" w:type="dxa"/>
            <w:tcBorders>
              <w:top w:val="single" w:sz="4" w:space="0" w:color="auto"/>
              <w:left w:val="single" w:sz="4" w:space="0" w:color="auto"/>
              <w:bottom w:val="single" w:sz="4" w:space="0" w:color="auto"/>
              <w:right w:val="single" w:sz="4" w:space="0" w:color="auto"/>
            </w:tcBorders>
            <w:hideMark/>
          </w:tcPr>
          <w:p w:rsidR="008000EF" w:rsidRPr="008000EF" w:rsidRDefault="008000EF" w:rsidP="008000EF">
            <w:pPr>
              <w:spacing w:after="0" w:line="240" w:lineRule="auto"/>
              <w:jc w:val="center"/>
              <w:rPr>
                <w:rFonts w:ascii="Times New Roman" w:eastAsia="Times New Roman" w:hAnsi="Times New Roman" w:cs="Times New Roman"/>
                <w:sz w:val="24"/>
                <w:szCs w:val="24"/>
                <w:lang w:eastAsia="ru-RU"/>
              </w:rPr>
            </w:pPr>
            <w:r w:rsidRPr="008000EF">
              <w:rPr>
                <w:rFonts w:ascii="Times New Roman" w:eastAsia="Times New Roman" w:hAnsi="Times New Roman" w:cs="Times New Roman"/>
                <w:sz w:val="24"/>
                <w:szCs w:val="24"/>
                <w:lang w:eastAsia="ru-RU"/>
              </w:rPr>
              <w:t>1</w:t>
            </w:r>
            <w:r w:rsidR="00A36EF5">
              <w:rPr>
                <w:rFonts w:ascii="Times New Roman" w:eastAsia="Times New Roman" w:hAnsi="Times New Roman" w:cs="Times New Roman"/>
                <w:sz w:val="24"/>
                <w:szCs w:val="24"/>
                <w:lang w:eastAsia="ru-RU"/>
              </w:rPr>
              <w:t xml:space="preserve"> </w:t>
            </w:r>
            <w:r w:rsidRPr="008000EF">
              <w:rPr>
                <w:rFonts w:ascii="Times New Roman" w:eastAsia="Times New Roman" w:hAnsi="Times New Roman" w:cs="Times New Roman"/>
                <w:sz w:val="24"/>
                <w:szCs w:val="24"/>
                <w:lang w:eastAsia="ru-RU"/>
              </w:rPr>
              <w:t>884</w:t>
            </w:r>
          </w:p>
        </w:tc>
      </w:tr>
      <w:tr w:rsidR="008000EF" w:rsidRPr="008000EF" w:rsidTr="00707972">
        <w:trPr>
          <w:trHeight w:val="403"/>
        </w:trPr>
        <w:tc>
          <w:tcPr>
            <w:tcW w:w="628" w:type="dxa"/>
            <w:tcBorders>
              <w:top w:val="single" w:sz="4" w:space="0" w:color="auto"/>
              <w:left w:val="single" w:sz="4" w:space="0" w:color="auto"/>
              <w:bottom w:val="single" w:sz="4" w:space="0" w:color="auto"/>
              <w:right w:val="single" w:sz="4" w:space="0" w:color="auto"/>
            </w:tcBorders>
          </w:tcPr>
          <w:p w:rsidR="008000EF" w:rsidRPr="008000EF" w:rsidRDefault="008000EF" w:rsidP="008000EF">
            <w:pPr>
              <w:spacing w:after="0" w:line="240" w:lineRule="auto"/>
              <w:jc w:val="both"/>
              <w:rPr>
                <w:rFonts w:ascii="Times New Roman" w:eastAsia="Times New Roman" w:hAnsi="Times New Roman" w:cs="Times New Roman"/>
                <w:sz w:val="24"/>
                <w:szCs w:val="24"/>
                <w:lang w:eastAsia="ru-RU"/>
              </w:rPr>
            </w:pPr>
          </w:p>
        </w:tc>
        <w:tc>
          <w:tcPr>
            <w:tcW w:w="3775" w:type="dxa"/>
            <w:tcBorders>
              <w:top w:val="single" w:sz="4" w:space="0" w:color="auto"/>
              <w:left w:val="single" w:sz="4" w:space="0" w:color="auto"/>
              <w:bottom w:val="single" w:sz="4" w:space="0" w:color="auto"/>
              <w:right w:val="single" w:sz="4" w:space="0" w:color="auto"/>
            </w:tcBorders>
            <w:hideMark/>
          </w:tcPr>
          <w:p w:rsidR="008000EF" w:rsidRPr="008000EF" w:rsidRDefault="008000EF" w:rsidP="00707972">
            <w:pPr>
              <w:spacing w:after="0" w:line="240" w:lineRule="auto"/>
              <w:rPr>
                <w:rFonts w:ascii="Times New Roman" w:eastAsia="Times New Roman" w:hAnsi="Times New Roman" w:cs="Times New Roman"/>
                <w:b/>
                <w:sz w:val="24"/>
                <w:szCs w:val="24"/>
                <w:lang w:eastAsia="ru-RU"/>
              </w:rPr>
            </w:pPr>
            <w:r w:rsidRPr="008000EF">
              <w:rPr>
                <w:rFonts w:ascii="Times New Roman" w:eastAsia="Times New Roman" w:hAnsi="Times New Roman" w:cs="Times New Roman"/>
                <w:b/>
                <w:sz w:val="24"/>
                <w:szCs w:val="24"/>
                <w:lang w:eastAsia="ru-RU"/>
              </w:rPr>
              <w:t>ИТОГО:</w:t>
            </w:r>
          </w:p>
        </w:tc>
        <w:tc>
          <w:tcPr>
            <w:tcW w:w="2232" w:type="dxa"/>
            <w:tcBorders>
              <w:top w:val="single" w:sz="4" w:space="0" w:color="auto"/>
              <w:left w:val="single" w:sz="4" w:space="0" w:color="auto"/>
              <w:bottom w:val="single" w:sz="4" w:space="0" w:color="auto"/>
              <w:right w:val="single" w:sz="4" w:space="0" w:color="auto"/>
            </w:tcBorders>
            <w:hideMark/>
          </w:tcPr>
          <w:p w:rsidR="008000EF" w:rsidRPr="008000EF" w:rsidRDefault="008000EF" w:rsidP="008000EF">
            <w:pPr>
              <w:spacing w:after="0" w:line="240" w:lineRule="auto"/>
              <w:jc w:val="center"/>
              <w:rPr>
                <w:rFonts w:ascii="Times New Roman" w:eastAsia="Times New Roman" w:hAnsi="Times New Roman" w:cs="Times New Roman"/>
                <w:b/>
                <w:sz w:val="24"/>
                <w:szCs w:val="24"/>
                <w:lang w:eastAsia="ru-RU"/>
              </w:rPr>
            </w:pPr>
            <w:r w:rsidRPr="008000EF">
              <w:rPr>
                <w:rFonts w:ascii="Times New Roman" w:eastAsia="Times New Roman" w:hAnsi="Times New Roman" w:cs="Times New Roman"/>
                <w:b/>
                <w:sz w:val="24"/>
                <w:szCs w:val="24"/>
                <w:lang w:eastAsia="ru-RU"/>
              </w:rPr>
              <w:t>815</w:t>
            </w:r>
          </w:p>
        </w:tc>
        <w:tc>
          <w:tcPr>
            <w:tcW w:w="2567" w:type="dxa"/>
            <w:tcBorders>
              <w:top w:val="single" w:sz="4" w:space="0" w:color="auto"/>
              <w:left w:val="single" w:sz="4" w:space="0" w:color="auto"/>
              <w:bottom w:val="single" w:sz="4" w:space="0" w:color="auto"/>
              <w:right w:val="single" w:sz="4" w:space="0" w:color="auto"/>
            </w:tcBorders>
            <w:hideMark/>
          </w:tcPr>
          <w:p w:rsidR="008000EF" w:rsidRPr="008000EF" w:rsidRDefault="008000EF" w:rsidP="008000EF">
            <w:pPr>
              <w:spacing w:after="0" w:line="240" w:lineRule="auto"/>
              <w:jc w:val="center"/>
              <w:rPr>
                <w:rFonts w:ascii="Times New Roman" w:eastAsia="Times New Roman" w:hAnsi="Times New Roman" w:cs="Times New Roman"/>
                <w:b/>
                <w:sz w:val="24"/>
                <w:szCs w:val="24"/>
                <w:lang w:eastAsia="ru-RU"/>
              </w:rPr>
            </w:pPr>
            <w:r w:rsidRPr="008000EF">
              <w:rPr>
                <w:rFonts w:ascii="Times New Roman" w:eastAsia="Times New Roman" w:hAnsi="Times New Roman" w:cs="Times New Roman"/>
                <w:b/>
                <w:sz w:val="24"/>
                <w:szCs w:val="24"/>
                <w:lang w:eastAsia="ru-RU"/>
              </w:rPr>
              <w:t>98</w:t>
            </w:r>
            <w:r w:rsidR="00A36EF5">
              <w:rPr>
                <w:rFonts w:ascii="Times New Roman" w:eastAsia="Times New Roman" w:hAnsi="Times New Roman" w:cs="Times New Roman"/>
                <w:b/>
                <w:sz w:val="24"/>
                <w:szCs w:val="24"/>
                <w:lang w:eastAsia="ru-RU"/>
              </w:rPr>
              <w:t xml:space="preserve"> </w:t>
            </w:r>
            <w:r w:rsidRPr="008000EF">
              <w:rPr>
                <w:rFonts w:ascii="Times New Roman" w:eastAsia="Times New Roman" w:hAnsi="Times New Roman" w:cs="Times New Roman"/>
                <w:b/>
                <w:sz w:val="24"/>
                <w:szCs w:val="24"/>
                <w:lang w:eastAsia="ru-RU"/>
              </w:rPr>
              <w:t>966</w:t>
            </w:r>
          </w:p>
        </w:tc>
      </w:tr>
    </w:tbl>
    <w:p w:rsidR="008000EF" w:rsidRPr="008000EF" w:rsidRDefault="008000EF" w:rsidP="008000EF">
      <w:pPr>
        <w:spacing w:after="0" w:line="240" w:lineRule="auto"/>
        <w:jc w:val="both"/>
        <w:rPr>
          <w:rFonts w:ascii="Times New Roman" w:eastAsia="Times New Roman" w:hAnsi="Times New Roman" w:cs="Times New Roman"/>
          <w:sz w:val="26"/>
          <w:szCs w:val="26"/>
          <w:u w:val="single"/>
          <w:lang w:eastAsia="ru-RU"/>
        </w:rPr>
      </w:pPr>
    </w:p>
    <w:p w:rsidR="003B50CA" w:rsidRDefault="003B50CA" w:rsidP="003B50CA">
      <w:pPr>
        <w:tabs>
          <w:tab w:val="left" w:pos="0"/>
          <w:tab w:val="left" w:pos="1134"/>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Н</w:t>
      </w:r>
      <w:r w:rsidRPr="003B50CA">
        <w:rPr>
          <w:rFonts w:ascii="Times New Roman" w:eastAsia="Times New Roman" w:hAnsi="Times New Roman" w:cs="Times New Roman"/>
          <w:b/>
          <w:bCs/>
          <w:sz w:val="26"/>
          <w:szCs w:val="26"/>
          <w:lang w:eastAsia="ru-RU"/>
        </w:rPr>
        <w:t>а исполнение г</w:t>
      </w:r>
      <w:r w:rsidRPr="003B50CA">
        <w:rPr>
          <w:rFonts w:ascii="Times New Roman" w:eastAsia="Calibri" w:hAnsi="Times New Roman" w:cs="Times New Roman"/>
          <w:b/>
          <w:sz w:val="26"/>
          <w:szCs w:val="26"/>
        </w:rPr>
        <w:t xml:space="preserve">осударственной программы </w:t>
      </w:r>
      <w:r w:rsidRPr="003B50CA">
        <w:rPr>
          <w:rFonts w:ascii="Times New Roman" w:eastAsia="Calibri" w:hAnsi="Times New Roman" w:cs="Times New Roman"/>
          <w:b/>
          <w:bCs/>
          <w:sz w:val="26"/>
          <w:szCs w:val="26"/>
        </w:rPr>
        <w:t>«</w:t>
      </w:r>
      <w:r w:rsidRPr="003B50CA">
        <w:rPr>
          <w:rFonts w:ascii="Times New Roman" w:eastAsia="Calibri" w:hAnsi="Times New Roman" w:cs="Times New Roman"/>
          <w:b/>
          <w:sz w:val="26"/>
          <w:szCs w:val="26"/>
        </w:rPr>
        <w:t>Обеспечение доступным и комфортным жильем и коммунальными услугами граждан, проживающих в Ненецком автономном округе</w:t>
      </w:r>
      <w:r w:rsidRPr="003B50CA">
        <w:rPr>
          <w:rFonts w:ascii="Times New Roman" w:eastAsia="Calibri" w:hAnsi="Times New Roman" w:cs="Times New Roman"/>
          <w:b/>
          <w:bCs/>
          <w:sz w:val="26"/>
          <w:szCs w:val="26"/>
        </w:rPr>
        <w:t>»</w:t>
      </w:r>
      <w:r w:rsidRPr="003B50CA">
        <w:rPr>
          <w:rFonts w:ascii="Times New Roman" w:eastAsia="Calibri" w:hAnsi="Times New Roman" w:cs="Times New Roman"/>
          <w:bCs/>
          <w:sz w:val="26"/>
          <w:szCs w:val="26"/>
        </w:rPr>
        <w:t>,</w:t>
      </w:r>
      <w:r w:rsidR="002071F8">
        <w:rPr>
          <w:rFonts w:ascii="Times New Roman" w:eastAsia="Calibri" w:hAnsi="Times New Roman" w:cs="Times New Roman"/>
          <w:bCs/>
          <w:sz w:val="26"/>
          <w:szCs w:val="26"/>
        </w:rPr>
        <w:t xml:space="preserve"> в 1 полугодии</w:t>
      </w:r>
      <w:r w:rsidRPr="003B50CA">
        <w:rPr>
          <w:rFonts w:ascii="Times New Roman" w:eastAsia="Times New Roman" w:hAnsi="Times New Roman" w:cs="Times New Roman"/>
          <w:bCs/>
          <w:sz w:val="26"/>
          <w:szCs w:val="26"/>
          <w:lang w:eastAsia="ru-RU"/>
        </w:rPr>
        <w:t xml:space="preserve"> 2018 год</w:t>
      </w:r>
      <w:r w:rsidR="002071F8">
        <w:rPr>
          <w:rFonts w:ascii="Times New Roman" w:eastAsia="Times New Roman" w:hAnsi="Times New Roman" w:cs="Times New Roman"/>
          <w:bCs/>
          <w:sz w:val="26"/>
          <w:szCs w:val="26"/>
          <w:lang w:eastAsia="ru-RU"/>
        </w:rPr>
        <w:t>а</w:t>
      </w:r>
      <w:r w:rsidRPr="003B50CA">
        <w:rPr>
          <w:rFonts w:ascii="Times New Roman" w:eastAsia="Times New Roman" w:hAnsi="Times New Roman" w:cs="Times New Roman"/>
          <w:bCs/>
          <w:sz w:val="26"/>
          <w:szCs w:val="26"/>
          <w:lang w:eastAsia="ru-RU"/>
        </w:rPr>
        <w:t xml:space="preserve"> </w:t>
      </w:r>
      <w:r w:rsidR="002071F8">
        <w:rPr>
          <w:rFonts w:ascii="Times New Roman" w:eastAsia="Times New Roman" w:hAnsi="Times New Roman" w:cs="Times New Roman"/>
          <w:bCs/>
          <w:sz w:val="26"/>
          <w:szCs w:val="26"/>
          <w:lang w:eastAsia="ru-RU"/>
        </w:rPr>
        <w:t>было израсходовано</w:t>
      </w:r>
      <w:r w:rsidRPr="003B50CA">
        <w:rPr>
          <w:rFonts w:ascii="Times New Roman" w:eastAsia="Times New Roman" w:hAnsi="Times New Roman" w:cs="Times New Roman"/>
          <w:sz w:val="26"/>
          <w:szCs w:val="26"/>
          <w:lang w:eastAsia="ru-RU"/>
        </w:rPr>
        <w:t xml:space="preserve"> </w:t>
      </w:r>
      <w:r w:rsidR="002071F8">
        <w:rPr>
          <w:rFonts w:ascii="Times New Roman" w:eastAsia="Times New Roman" w:hAnsi="Times New Roman" w:cs="Times New Roman"/>
          <w:sz w:val="26"/>
          <w:szCs w:val="26"/>
          <w:lang w:eastAsia="ru-RU"/>
        </w:rPr>
        <w:t xml:space="preserve">595 056,8 тыс. рублей за счет средств окружного бюджета (из них 6 524,3 тыс. рублей </w:t>
      </w:r>
      <w:r w:rsidR="003E7393">
        <w:rPr>
          <w:rFonts w:ascii="Times New Roman" w:eastAsia="Times New Roman" w:hAnsi="Times New Roman" w:cs="Times New Roman"/>
          <w:sz w:val="26"/>
          <w:szCs w:val="26"/>
          <w:lang w:eastAsia="ru-RU"/>
        </w:rPr>
        <w:t>средств,</w:t>
      </w:r>
      <w:r w:rsidR="002071F8">
        <w:rPr>
          <w:rFonts w:ascii="Times New Roman" w:eastAsia="Times New Roman" w:hAnsi="Times New Roman" w:cs="Times New Roman"/>
          <w:sz w:val="26"/>
          <w:szCs w:val="26"/>
          <w:lang w:eastAsia="ru-RU"/>
        </w:rPr>
        <w:t xml:space="preserve"> поступивших из федерального бюджета)</w:t>
      </w:r>
      <w:r w:rsidR="003E7393">
        <w:rPr>
          <w:rFonts w:ascii="Times New Roman" w:eastAsia="Times New Roman" w:hAnsi="Times New Roman" w:cs="Times New Roman"/>
          <w:sz w:val="26"/>
          <w:szCs w:val="26"/>
          <w:lang w:eastAsia="ru-RU"/>
        </w:rPr>
        <w:t>, 92,2 тыс. рублей за счет средств муниципальных бюджетов и 4 330,3 тыс. рублей за счет иных источников финансирования. Уровень освоения средств, запланированных в окружном бюджете, составил 99,1%.</w:t>
      </w:r>
    </w:p>
    <w:p w:rsidR="003E7393" w:rsidRDefault="003E7393" w:rsidP="008464EB">
      <w:pPr>
        <w:spacing w:after="0" w:line="256" w:lineRule="auto"/>
        <w:ind w:firstLine="709"/>
        <w:jc w:val="both"/>
        <w:rPr>
          <w:rFonts w:ascii="Times New Roman" w:eastAsia="Times New Roman" w:hAnsi="Times New Roman" w:cs="Times New Roman"/>
          <w:color w:val="000000"/>
          <w:sz w:val="26"/>
          <w:szCs w:val="26"/>
          <w:lang w:eastAsia="ru-RU"/>
        </w:rPr>
      </w:pPr>
      <w:r w:rsidRPr="003E7393">
        <w:rPr>
          <w:rFonts w:ascii="Times New Roman" w:eastAsia="Times New Roman" w:hAnsi="Times New Roman" w:cs="Times New Roman"/>
          <w:sz w:val="26"/>
          <w:szCs w:val="26"/>
          <w:lang w:eastAsia="ru-RU"/>
        </w:rPr>
        <w:t>В рамках реализации мероприятия «Эксплуатационные и иные расходы по содержанию объектов до момента государственной регистрации права собственности Ненецкого автономного округа»</w:t>
      </w:r>
      <w:r>
        <w:rPr>
          <w:rFonts w:ascii="Times New Roman" w:eastAsia="Times New Roman" w:hAnsi="Times New Roman" w:cs="Times New Roman"/>
          <w:b/>
          <w:sz w:val="26"/>
          <w:szCs w:val="26"/>
          <w:lang w:eastAsia="ru-RU"/>
        </w:rPr>
        <w:t xml:space="preserve"> о</w:t>
      </w:r>
      <w:r w:rsidRPr="003E7393">
        <w:rPr>
          <w:rFonts w:ascii="Times New Roman" w:eastAsia="Times New Roman" w:hAnsi="Times New Roman" w:cs="Times New Roman"/>
          <w:color w:val="000000"/>
          <w:sz w:val="26"/>
          <w:szCs w:val="26"/>
          <w:lang w:eastAsia="ru-RU"/>
        </w:rPr>
        <w:t>плачены услуги по охране, отоплению, энергоснабжению, управлению и содержанию объектов капитального строительства (многоквартирный жилой дом по ул. Полярная 15, молодежный центр, экспозиционный комплекс под открытым небом «Дом и усадьба Пустозерской волости конца XIX- Начала XX веков», детский сад на 220 мест по ул. Авиаторов, многоквартирный жилой дом по           ул. Пионерская д.29) до момента государственной регистрации права собственности Ненецкого автономного округа.</w:t>
      </w:r>
    </w:p>
    <w:p w:rsidR="003E7393" w:rsidRPr="003E7393" w:rsidRDefault="003E7393" w:rsidP="008464EB">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 xml:space="preserve">В рамках реализации мероприятия </w:t>
      </w:r>
      <w:r w:rsidRPr="008464EB">
        <w:rPr>
          <w:rFonts w:ascii="Times New Roman" w:eastAsia="Times New Roman" w:hAnsi="Times New Roman" w:cs="Times New Roman"/>
          <w:sz w:val="26"/>
          <w:szCs w:val="26"/>
          <w:lang w:eastAsia="ru-RU"/>
        </w:rPr>
        <w:t>«</w:t>
      </w:r>
      <w:r w:rsidRPr="008464EB">
        <w:rPr>
          <w:rFonts w:ascii="Times New Roman" w:eastAsia="Times New Roman" w:hAnsi="Times New Roman" w:cs="Times New Roman"/>
          <w:color w:val="000000"/>
          <w:sz w:val="26"/>
          <w:szCs w:val="26"/>
          <w:lang w:eastAsia="ru-RU"/>
        </w:rPr>
        <w:t>Разработка документов в сфере градостроительной деятельности»</w:t>
      </w:r>
      <w:r w:rsidRPr="008464EB">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з</w:t>
      </w:r>
      <w:r w:rsidRPr="003E7393">
        <w:rPr>
          <w:rFonts w:ascii="Times New Roman" w:eastAsia="Times New Roman" w:hAnsi="Times New Roman" w:cs="Times New Roman"/>
          <w:sz w:val="26"/>
          <w:szCs w:val="26"/>
          <w:lang w:eastAsia="ru-RU"/>
        </w:rPr>
        <w:t xml:space="preserve">аключен ГК от 04.10.2017 № 120 с ООО «АРТ </w:t>
      </w:r>
      <w:r w:rsidRPr="003E7393">
        <w:rPr>
          <w:rFonts w:ascii="Times New Roman" w:eastAsia="Times New Roman" w:hAnsi="Times New Roman" w:cs="Times New Roman"/>
          <w:sz w:val="26"/>
          <w:szCs w:val="26"/>
          <w:lang w:eastAsia="ru-RU"/>
        </w:rPr>
        <w:lastRenderedPageBreak/>
        <w:t>«Геоника» на разработку комплекса документов планирования градостроительного развития территорий муниципальных образований Ненецкого автономного округа на сумму 58 190,0 тыс. рублей, срок исполнения – 20.04.2018. В 2017 году оплачены работы по исполнению 1 и 2 этапов в размере 34 914,0 тыс. руб. (60% от суммы контракта).</w:t>
      </w:r>
    </w:p>
    <w:p w:rsidR="003E7393" w:rsidRPr="003E7393"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В рамках контракта в 1 полугодии 2018 года были выполнены и оплачены в сумме 23 276,0 тыс. рублей:</w:t>
      </w:r>
    </w:p>
    <w:p w:rsidR="003E7393" w:rsidRPr="003E7393"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 генеральные планы, местные нормативы градостроительного проектирования (МНГП) 15 муниципальных образований;</w:t>
      </w:r>
    </w:p>
    <w:p w:rsidR="003E7393" w:rsidRPr="003E7393"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 документация по планировке территорий (проекты планировки территории и проекты межевания территории) 10 муниципальных образований;</w:t>
      </w:r>
    </w:p>
    <w:p w:rsidR="003E7393" w:rsidRPr="003E7393"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 схема территориального планирования Ненецкого автономного округа (проект СТП НАО).</w:t>
      </w:r>
    </w:p>
    <w:p w:rsidR="003E7393" w:rsidRPr="003E7393" w:rsidRDefault="003E7393" w:rsidP="003E7393">
      <w:pPr>
        <w:spacing w:after="0" w:line="240" w:lineRule="auto"/>
        <w:ind w:firstLine="709"/>
        <w:jc w:val="both"/>
        <w:rPr>
          <w:rFonts w:ascii="Times New Roman" w:eastAsia="Calibri" w:hAnsi="Times New Roman" w:cs="Times New Roman"/>
          <w:color w:val="000000"/>
          <w:sz w:val="26"/>
          <w:szCs w:val="26"/>
        </w:rPr>
      </w:pPr>
      <w:r w:rsidRPr="003E7393">
        <w:rPr>
          <w:rFonts w:ascii="Times New Roman" w:eastAsia="Calibri" w:hAnsi="Times New Roman" w:cs="Times New Roman"/>
          <w:color w:val="000000"/>
          <w:sz w:val="26"/>
          <w:szCs w:val="26"/>
        </w:rPr>
        <w:t>Контакт выполнен и оплачен в полном объеме.</w:t>
      </w:r>
    </w:p>
    <w:p w:rsidR="003E7393" w:rsidRPr="003E7393" w:rsidRDefault="003E7393" w:rsidP="003E7393">
      <w:pPr>
        <w:tabs>
          <w:tab w:val="left" w:pos="993"/>
        </w:tabs>
        <w:spacing w:after="0" w:line="240" w:lineRule="auto"/>
        <w:ind w:firstLine="709"/>
        <w:contextualSpacing/>
        <w:jc w:val="both"/>
        <w:rPr>
          <w:rFonts w:ascii="Times New Roman" w:eastAsia="Calibri" w:hAnsi="Times New Roman" w:cs="Times New Roman"/>
          <w:sz w:val="26"/>
          <w:szCs w:val="26"/>
        </w:rPr>
      </w:pPr>
      <w:r w:rsidRPr="003E7393">
        <w:rPr>
          <w:rFonts w:ascii="Times New Roman" w:eastAsia="Times New Roman" w:hAnsi="Times New Roman" w:cs="Times New Roman"/>
          <w:sz w:val="26"/>
          <w:szCs w:val="26"/>
          <w:lang w:eastAsia="ru-RU"/>
        </w:rPr>
        <w:t xml:space="preserve">В рамках реализации мероприятия </w:t>
      </w:r>
      <w:r w:rsidRPr="008464EB">
        <w:rPr>
          <w:rFonts w:ascii="Times New Roman" w:eastAsia="Times New Roman" w:hAnsi="Times New Roman" w:cs="Times New Roman"/>
          <w:sz w:val="26"/>
          <w:szCs w:val="26"/>
          <w:lang w:eastAsia="ru-RU"/>
        </w:rPr>
        <w:t>«</w:t>
      </w:r>
      <w:r w:rsidRPr="003E7393">
        <w:rPr>
          <w:rFonts w:ascii="Times New Roman" w:eastAsia="Times New Roman" w:hAnsi="Times New Roman" w:cs="Times New Roman"/>
          <w:color w:val="000000"/>
          <w:sz w:val="26"/>
          <w:szCs w:val="26"/>
          <w:lang w:eastAsia="ru-RU"/>
        </w:rPr>
        <w:t>Разработка территориальных сметных нормативов строительства</w:t>
      </w:r>
      <w:r w:rsidRPr="008464EB">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b/>
          <w:color w:val="000000"/>
          <w:sz w:val="26"/>
          <w:szCs w:val="26"/>
          <w:lang w:eastAsia="ru-RU"/>
        </w:rPr>
        <w:t xml:space="preserve"> з</w:t>
      </w:r>
      <w:r w:rsidRPr="003E7393">
        <w:rPr>
          <w:rFonts w:ascii="Times New Roman" w:eastAsia="Calibri" w:hAnsi="Times New Roman" w:cs="Times New Roman"/>
          <w:sz w:val="26"/>
          <w:szCs w:val="26"/>
        </w:rPr>
        <w:t xml:space="preserve">аключен государственный контракт от 16.02.2018 № 35 с ЗАО «Сибирский ЦЦСПЭ» на оказание услуг по разработке ежеквартальных индексов изменения сметной стоимости строительства в текущий уровень цен для Ненецкого автономного округа на 2018 год. Стоимость работ – 3 000,0 тыс. руб. </w:t>
      </w:r>
    </w:p>
    <w:p w:rsidR="003E7393" w:rsidRPr="003E7393" w:rsidRDefault="003E7393" w:rsidP="003E7393">
      <w:pPr>
        <w:spacing w:after="0" w:line="240" w:lineRule="auto"/>
        <w:ind w:firstLine="709"/>
        <w:jc w:val="both"/>
        <w:rPr>
          <w:rFonts w:ascii="Times New Roman" w:eastAsia="Calibri" w:hAnsi="Times New Roman" w:cs="Times New Roman"/>
          <w:color w:val="000000"/>
          <w:sz w:val="26"/>
          <w:szCs w:val="26"/>
        </w:rPr>
      </w:pPr>
      <w:r w:rsidRPr="003E7393">
        <w:rPr>
          <w:rFonts w:ascii="Times New Roman" w:eastAsia="Calibri" w:hAnsi="Times New Roman" w:cs="Times New Roman"/>
          <w:color w:val="000000"/>
          <w:sz w:val="26"/>
          <w:szCs w:val="26"/>
        </w:rPr>
        <w:t xml:space="preserve">По условиям государственного контракта предусмотрено поэтапное выполнение работ в четыре этапа, в соответствии с техническим заданием выполнение этапов - ежеквартальное. Индексы изменения сметных цен и сборники сметных цен строительных ресурсов за </w:t>
      </w:r>
      <w:r w:rsidRPr="003E7393">
        <w:rPr>
          <w:rFonts w:ascii="Times New Roman" w:eastAsia="Calibri" w:hAnsi="Times New Roman" w:cs="Times New Roman"/>
          <w:color w:val="000000"/>
          <w:sz w:val="26"/>
          <w:szCs w:val="26"/>
          <w:lang w:val="en-US"/>
        </w:rPr>
        <w:t>II</w:t>
      </w:r>
      <w:r w:rsidRPr="003E7393">
        <w:rPr>
          <w:rFonts w:ascii="Times New Roman" w:eastAsia="Calibri" w:hAnsi="Times New Roman" w:cs="Times New Roman"/>
          <w:color w:val="000000"/>
          <w:sz w:val="26"/>
          <w:szCs w:val="26"/>
        </w:rPr>
        <w:t xml:space="preserve"> квартала 2018 предоставлены на электронном носителе, опубликованы на портале Департамента для </w:t>
      </w:r>
      <w:r w:rsidRPr="003E7393">
        <w:rPr>
          <w:rFonts w:ascii="Times New Roman" w:eastAsia="Calibri" w:hAnsi="Times New Roman" w:cs="Times New Roman"/>
          <w:color w:val="000000"/>
          <w:sz w:val="26"/>
          <w:szCs w:val="26"/>
        </w:rPr>
        <w:lastRenderedPageBreak/>
        <w:t>пользования участниками строительной отрасли региона.</w:t>
      </w:r>
    </w:p>
    <w:p w:rsidR="003E7393" w:rsidRPr="003E7393" w:rsidRDefault="003E7393" w:rsidP="003E7393">
      <w:pPr>
        <w:spacing w:after="0" w:line="240" w:lineRule="auto"/>
        <w:ind w:firstLine="709"/>
        <w:jc w:val="both"/>
        <w:rPr>
          <w:rFonts w:ascii="Times New Roman" w:eastAsia="Calibri" w:hAnsi="Times New Roman" w:cs="Times New Roman"/>
          <w:color w:val="000000"/>
          <w:sz w:val="26"/>
          <w:szCs w:val="26"/>
        </w:rPr>
      </w:pPr>
      <w:r w:rsidRPr="003E7393">
        <w:rPr>
          <w:rFonts w:ascii="Times New Roman" w:eastAsia="Calibri" w:hAnsi="Times New Roman" w:cs="Times New Roman"/>
          <w:color w:val="000000"/>
          <w:sz w:val="26"/>
          <w:szCs w:val="26"/>
        </w:rPr>
        <w:t xml:space="preserve">За </w:t>
      </w:r>
      <w:r w:rsidRPr="003E7393">
        <w:rPr>
          <w:rFonts w:ascii="Times New Roman" w:eastAsia="Calibri" w:hAnsi="Times New Roman" w:cs="Times New Roman"/>
          <w:color w:val="000000"/>
          <w:sz w:val="26"/>
          <w:szCs w:val="26"/>
          <w:lang w:val="en-US"/>
        </w:rPr>
        <w:t>I</w:t>
      </w:r>
      <w:r w:rsidRPr="003E7393">
        <w:rPr>
          <w:rFonts w:ascii="Times New Roman" w:eastAsia="Calibri" w:hAnsi="Times New Roman" w:cs="Times New Roman"/>
          <w:color w:val="000000"/>
          <w:sz w:val="26"/>
          <w:szCs w:val="26"/>
        </w:rPr>
        <w:t xml:space="preserve"> полугодие 2018 года работы выполнены и оплачены в полном объеме.</w:t>
      </w:r>
    </w:p>
    <w:p w:rsidR="003E7393" w:rsidRPr="003E7393" w:rsidRDefault="003E7393" w:rsidP="003E7393">
      <w:pPr>
        <w:spacing w:after="0" w:line="240" w:lineRule="auto"/>
        <w:ind w:firstLine="709"/>
        <w:contextualSpacing/>
        <w:jc w:val="both"/>
        <w:rPr>
          <w:rFonts w:ascii="Times New Roman" w:eastAsia="Times New Roman" w:hAnsi="Times New Roman" w:cs="Times New Roman"/>
          <w:sz w:val="26"/>
          <w:szCs w:val="26"/>
          <w:lang w:eastAsia="ru-RU"/>
        </w:rPr>
      </w:pPr>
      <w:r w:rsidRPr="008464EB">
        <w:rPr>
          <w:rFonts w:ascii="Times New Roman" w:eastAsia="Times New Roman" w:hAnsi="Times New Roman" w:cs="Times New Roman"/>
          <w:sz w:val="26"/>
          <w:szCs w:val="26"/>
          <w:lang w:eastAsia="ru-RU"/>
        </w:rPr>
        <w:t>В рамках реализации мероприятия «</w:t>
      </w:r>
      <w:r w:rsidRPr="003E7393">
        <w:rPr>
          <w:rFonts w:ascii="Times New Roman" w:eastAsia="Times New Roman" w:hAnsi="Times New Roman" w:cs="Times New Roman"/>
          <w:sz w:val="26"/>
          <w:szCs w:val="26"/>
          <w:lang w:eastAsia="ru-RU"/>
        </w:rPr>
        <w:t>Строительство объектов социальной инфраструктуры в рамках реализации проектов комплексного развития территорий</w:t>
      </w:r>
      <w:r w:rsidRPr="008464EB">
        <w:rPr>
          <w:rFonts w:ascii="Times New Roman" w:eastAsia="Times New Roman" w:hAnsi="Times New Roman" w:cs="Times New Roman"/>
          <w:sz w:val="26"/>
          <w:szCs w:val="26"/>
          <w:lang w:eastAsia="ru-RU"/>
        </w:rPr>
        <w:t>»</w:t>
      </w:r>
      <w:r>
        <w:rPr>
          <w:rFonts w:ascii="Times New Roman" w:eastAsia="Times New Roman" w:hAnsi="Times New Roman" w:cs="Times New Roman"/>
          <w:b/>
          <w:sz w:val="26"/>
          <w:szCs w:val="26"/>
          <w:lang w:eastAsia="ru-RU"/>
        </w:rPr>
        <w:t xml:space="preserve"> </w:t>
      </w:r>
      <w:r w:rsidRPr="003E7393">
        <w:rPr>
          <w:rFonts w:ascii="Times New Roman" w:eastAsia="Times New Roman" w:hAnsi="Times New Roman" w:cs="Times New Roman"/>
          <w:sz w:val="26"/>
          <w:szCs w:val="26"/>
          <w:lang w:eastAsia="ru-RU"/>
        </w:rPr>
        <w:t>осуществляется реализация следующего инвестиционного проекта</w:t>
      </w:r>
      <w:r w:rsidR="008464EB">
        <w:rPr>
          <w:rFonts w:ascii="Times New Roman" w:eastAsia="Times New Roman" w:hAnsi="Times New Roman" w:cs="Times New Roman"/>
          <w:sz w:val="26"/>
          <w:szCs w:val="26"/>
          <w:lang w:eastAsia="ru-RU"/>
        </w:rPr>
        <w:t xml:space="preserve"> </w:t>
      </w:r>
      <w:r w:rsidR="008464EB" w:rsidRPr="008464EB">
        <w:rPr>
          <w:rFonts w:ascii="Times New Roman" w:eastAsia="Times New Roman" w:hAnsi="Times New Roman" w:cs="Times New Roman"/>
          <w:sz w:val="26"/>
          <w:szCs w:val="26"/>
          <w:lang w:eastAsia="ru-RU"/>
        </w:rPr>
        <w:t>«</w:t>
      </w:r>
      <w:r w:rsidRPr="003E7393">
        <w:rPr>
          <w:rFonts w:ascii="Times New Roman" w:eastAsia="Times New Roman" w:hAnsi="Times New Roman" w:cs="Times New Roman"/>
          <w:sz w:val="26"/>
          <w:szCs w:val="26"/>
          <w:lang w:eastAsia="ru-RU"/>
        </w:rPr>
        <w:t>Строительство объекта «Школа №3 на 700 мест по ул. Авиаторов в</w:t>
      </w:r>
      <w:r w:rsidR="008464EB">
        <w:rPr>
          <w:rFonts w:ascii="Times New Roman" w:eastAsia="Times New Roman" w:hAnsi="Times New Roman" w:cs="Times New Roman"/>
          <w:sz w:val="26"/>
          <w:szCs w:val="26"/>
          <w:lang w:eastAsia="ru-RU"/>
        </w:rPr>
        <w:t xml:space="preserve"> </w:t>
      </w:r>
      <w:r w:rsidRPr="003E7393">
        <w:rPr>
          <w:rFonts w:ascii="Times New Roman" w:eastAsia="Times New Roman" w:hAnsi="Times New Roman" w:cs="Times New Roman"/>
          <w:sz w:val="26"/>
          <w:szCs w:val="26"/>
          <w:lang w:eastAsia="ru-RU"/>
        </w:rPr>
        <w:t>г. Нарьян-Маре».</w:t>
      </w:r>
    </w:p>
    <w:p w:rsidR="003E7393" w:rsidRPr="003E7393" w:rsidRDefault="003E7393" w:rsidP="003E7393">
      <w:pPr>
        <w:spacing w:after="0" w:line="240" w:lineRule="auto"/>
        <w:ind w:firstLine="709"/>
        <w:jc w:val="both"/>
        <w:rPr>
          <w:rFonts w:ascii="Times New Roman" w:eastAsia="Times New Roman" w:hAnsi="Times New Roman" w:cs="Times New Roman"/>
          <w:color w:val="000000"/>
          <w:sz w:val="26"/>
          <w:szCs w:val="26"/>
          <w:lang w:eastAsia="ru-RU"/>
        </w:rPr>
      </w:pPr>
      <w:r w:rsidRPr="003E7393">
        <w:rPr>
          <w:rFonts w:ascii="Times New Roman" w:eastAsia="Times New Roman" w:hAnsi="Times New Roman" w:cs="Times New Roman"/>
          <w:color w:val="000000"/>
          <w:sz w:val="26"/>
          <w:szCs w:val="26"/>
          <w:lang w:eastAsia="ru-RU"/>
        </w:rPr>
        <w:t xml:space="preserve">В сентябре 2016 года заключен государственный контракт на строительство, </w:t>
      </w:r>
      <w:r w:rsidR="008464EB" w:rsidRPr="003E7393">
        <w:rPr>
          <w:rFonts w:ascii="Times New Roman" w:eastAsia="Times New Roman" w:hAnsi="Times New Roman" w:cs="Times New Roman"/>
          <w:color w:val="000000"/>
          <w:sz w:val="26"/>
          <w:szCs w:val="26"/>
          <w:lang w:eastAsia="ru-RU"/>
        </w:rPr>
        <w:t>подрядчик ООО</w:t>
      </w:r>
      <w:r w:rsidRPr="003E7393">
        <w:rPr>
          <w:rFonts w:ascii="Times New Roman" w:eastAsia="Times New Roman" w:hAnsi="Times New Roman" w:cs="Times New Roman"/>
          <w:color w:val="000000"/>
          <w:sz w:val="26"/>
          <w:szCs w:val="26"/>
          <w:lang w:eastAsia="ru-RU"/>
        </w:rPr>
        <w:t xml:space="preserve"> «Версо-М», срок выполнения работ по контракту ноябрь 2019 года, стоимость работ по контракту определена в сумме 1 831 454,6 тыс. рублей. </w:t>
      </w:r>
    </w:p>
    <w:p w:rsidR="003E7393" w:rsidRPr="003E7393"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На отчетную выполнены следующие работы:</w:t>
      </w:r>
    </w:p>
    <w:p w:rsidR="003E7393" w:rsidRPr="00BD5D5D" w:rsidRDefault="003E7393" w:rsidP="003E7393">
      <w:pPr>
        <w:spacing w:after="0" w:line="240" w:lineRule="auto"/>
        <w:ind w:firstLine="709"/>
        <w:jc w:val="both"/>
        <w:rPr>
          <w:rFonts w:ascii="Times New Roman" w:eastAsia="Times New Roman" w:hAnsi="Times New Roman" w:cs="Times New Roman"/>
          <w:color w:val="000000"/>
          <w:sz w:val="26"/>
          <w:szCs w:val="26"/>
          <w:lang w:eastAsia="ru-RU"/>
        </w:rPr>
      </w:pPr>
      <w:r w:rsidRPr="00BD5D5D">
        <w:rPr>
          <w:rFonts w:ascii="Times New Roman" w:eastAsia="Times New Roman" w:hAnsi="Times New Roman" w:cs="Times New Roman"/>
          <w:color w:val="000000"/>
          <w:sz w:val="26"/>
          <w:szCs w:val="26"/>
          <w:lang w:eastAsia="ru-RU"/>
        </w:rPr>
        <w:t>В здании №1 (начальная школа):</w:t>
      </w:r>
    </w:p>
    <w:p w:rsidR="003E7393" w:rsidRPr="003E7393"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Выполнены работы по устройству внутренних инженерных сетей: вентиляция - на 90%, водопровод – на 90%, канализация – на 90%, отопление – на 50%.</w:t>
      </w:r>
    </w:p>
    <w:p w:rsidR="003E7393" w:rsidRPr="003E7393"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Работы по установке окон и витражей выполнены на 95%; конструкции крыши – на 100%.</w:t>
      </w:r>
    </w:p>
    <w:p w:rsidR="003E7393" w:rsidRPr="003E7393"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 xml:space="preserve">Работы по устройству кровли выполнены на 100%, монтажу внутренних инженерных сетей, утеплению фасада - на 95%. </w:t>
      </w:r>
    </w:p>
    <w:p w:rsidR="003E7393" w:rsidRPr="003E7393"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Работы по оштукатуривание внутренних стен выполнены на 55%.</w:t>
      </w:r>
    </w:p>
    <w:p w:rsidR="003E7393" w:rsidRPr="00BD5D5D" w:rsidRDefault="003E7393" w:rsidP="003E7393">
      <w:pPr>
        <w:spacing w:after="0" w:line="240" w:lineRule="auto"/>
        <w:ind w:firstLine="709"/>
        <w:jc w:val="both"/>
        <w:rPr>
          <w:rFonts w:ascii="Times New Roman" w:eastAsia="Times New Roman" w:hAnsi="Times New Roman" w:cs="Times New Roman"/>
          <w:color w:val="000000"/>
          <w:sz w:val="26"/>
          <w:szCs w:val="26"/>
          <w:lang w:eastAsia="ru-RU"/>
        </w:rPr>
      </w:pPr>
      <w:r w:rsidRPr="00BD5D5D">
        <w:rPr>
          <w:rFonts w:ascii="Times New Roman" w:eastAsia="Times New Roman" w:hAnsi="Times New Roman" w:cs="Times New Roman"/>
          <w:color w:val="000000"/>
          <w:sz w:val="26"/>
          <w:szCs w:val="26"/>
          <w:lang w:eastAsia="ru-RU"/>
        </w:rPr>
        <w:t xml:space="preserve">В здании№2 (основная школа): </w:t>
      </w:r>
    </w:p>
    <w:p w:rsidR="003E7393" w:rsidRPr="003E7393" w:rsidRDefault="003E7393" w:rsidP="003E7393">
      <w:pPr>
        <w:spacing w:after="0" w:line="240" w:lineRule="auto"/>
        <w:ind w:firstLine="709"/>
        <w:jc w:val="both"/>
        <w:rPr>
          <w:rFonts w:ascii="Times New Roman" w:eastAsia="Times New Roman" w:hAnsi="Times New Roman" w:cs="Times New Roman"/>
          <w:color w:val="000000"/>
          <w:sz w:val="26"/>
          <w:szCs w:val="26"/>
          <w:lang w:eastAsia="ru-RU"/>
        </w:rPr>
      </w:pPr>
      <w:r w:rsidRPr="003E7393">
        <w:rPr>
          <w:rFonts w:ascii="Times New Roman" w:eastAsia="Times New Roman" w:hAnsi="Times New Roman" w:cs="Times New Roman"/>
          <w:color w:val="000000"/>
          <w:sz w:val="26"/>
          <w:szCs w:val="26"/>
          <w:lang w:eastAsia="ru-RU"/>
        </w:rPr>
        <w:t>Выполнено перекрытие на отм 7,740 в осях Ж-Р/13-16. Выполнены работы по забивке всех свай. Опалубка снята.</w:t>
      </w:r>
    </w:p>
    <w:p w:rsidR="003E7393" w:rsidRPr="003E7393"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 xml:space="preserve">Работы по утеплению и гидроизоляции цокольного этажа выполнены на 33%. Работа по устройству </w:t>
      </w:r>
      <w:r w:rsidRPr="003E7393">
        <w:rPr>
          <w:rFonts w:ascii="Times New Roman" w:eastAsia="Times New Roman" w:hAnsi="Times New Roman" w:cs="Times New Roman"/>
          <w:sz w:val="26"/>
          <w:szCs w:val="26"/>
          <w:lang w:eastAsia="ru-RU"/>
        </w:rPr>
        <w:lastRenderedPageBreak/>
        <w:t>бетонной подготовки под ростверки выполнена на 95%.</w:t>
      </w:r>
    </w:p>
    <w:p w:rsidR="003E7393" w:rsidRPr="00BD5D5D" w:rsidRDefault="003E7393" w:rsidP="003E7393">
      <w:pPr>
        <w:spacing w:after="0" w:line="240" w:lineRule="auto"/>
        <w:ind w:firstLine="709"/>
        <w:jc w:val="both"/>
        <w:rPr>
          <w:rFonts w:ascii="Times New Roman" w:eastAsia="Times New Roman" w:hAnsi="Times New Roman" w:cs="Times New Roman"/>
          <w:color w:val="000000"/>
          <w:sz w:val="26"/>
          <w:szCs w:val="26"/>
          <w:lang w:eastAsia="ru-RU"/>
        </w:rPr>
      </w:pPr>
      <w:r w:rsidRPr="00BD5D5D">
        <w:rPr>
          <w:rFonts w:ascii="Times New Roman" w:eastAsia="Times New Roman" w:hAnsi="Times New Roman" w:cs="Times New Roman"/>
          <w:color w:val="000000"/>
          <w:sz w:val="26"/>
          <w:szCs w:val="26"/>
          <w:lang w:eastAsia="ru-RU"/>
        </w:rPr>
        <w:t>В здании №3 (спортивный зал со столовой):</w:t>
      </w:r>
    </w:p>
    <w:p w:rsidR="003E7393" w:rsidRPr="003E7393"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Выполнены работы по забивке всех свай. Выполнены кирпичные перегородки цокольного этажа - 100%. Выполнены работы по устройству ростверков, кладке перегородок цокольного этажа, перекрытию цокольного этажа. Работы по утеплению и гидроизоляции цокольного этажа выполнены на 65%.</w:t>
      </w:r>
    </w:p>
    <w:p w:rsidR="003E7393" w:rsidRPr="00BD5D5D" w:rsidRDefault="003E7393" w:rsidP="003E7393">
      <w:pPr>
        <w:spacing w:after="0" w:line="240" w:lineRule="auto"/>
        <w:ind w:firstLine="709"/>
        <w:jc w:val="both"/>
        <w:rPr>
          <w:rFonts w:ascii="Times New Roman" w:eastAsia="Times New Roman" w:hAnsi="Times New Roman" w:cs="Times New Roman"/>
          <w:color w:val="000000"/>
          <w:sz w:val="26"/>
          <w:szCs w:val="26"/>
          <w:lang w:eastAsia="ru-RU"/>
        </w:rPr>
      </w:pPr>
      <w:r w:rsidRPr="00BD5D5D">
        <w:rPr>
          <w:rFonts w:ascii="Times New Roman" w:eastAsia="Times New Roman" w:hAnsi="Times New Roman" w:cs="Times New Roman"/>
          <w:color w:val="000000"/>
          <w:sz w:val="26"/>
          <w:szCs w:val="26"/>
          <w:lang w:eastAsia="ru-RU"/>
        </w:rPr>
        <w:t>В здании №4 (спортивный зал с актовым залом):</w:t>
      </w:r>
    </w:p>
    <w:p w:rsidR="003E7393" w:rsidRPr="003E7393" w:rsidRDefault="003E7393" w:rsidP="003E7393">
      <w:pPr>
        <w:spacing w:after="0" w:line="240" w:lineRule="auto"/>
        <w:ind w:firstLine="709"/>
        <w:jc w:val="both"/>
        <w:rPr>
          <w:rFonts w:ascii="Times New Roman" w:eastAsia="Times New Roman" w:hAnsi="Times New Roman" w:cs="Times New Roman"/>
          <w:color w:val="000000"/>
          <w:sz w:val="26"/>
          <w:szCs w:val="26"/>
          <w:lang w:eastAsia="ru-RU"/>
        </w:rPr>
      </w:pPr>
      <w:r w:rsidRPr="003E7393">
        <w:rPr>
          <w:rFonts w:ascii="Times New Roman" w:eastAsia="Times New Roman" w:hAnsi="Times New Roman" w:cs="Times New Roman"/>
          <w:color w:val="000000"/>
          <w:sz w:val="26"/>
          <w:szCs w:val="26"/>
          <w:lang w:eastAsia="ru-RU"/>
        </w:rPr>
        <w:t>Выполнены работы по устройству стен цокольного этажа – на 100%, работы по перекрытию на отметке -1,900 и -0,120. Работы по утеплению и гидроизоляции цокольного этажа выполнены на 65%.</w:t>
      </w:r>
    </w:p>
    <w:p w:rsidR="003E7393" w:rsidRPr="003E7393"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В целом по строительной площадке выполнены работы по прокладке наружных инженерных сетей на 40%.</w:t>
      </w:r>
    </w:p>
    <w:p w:rsidR="003E7393" w:rsidRPr="003E7393" w:rsidRDefault="00CA1E5C" w:rsidP="003E7393">
      <w:pPr>
        <w:spacing w:after="0" w:line="240" w:lineRule="auto"/>
        <w:ind w:firstLine="709"/>
        <w:contextualSpacing/>
        <w:jc w:val="both"/>
        <w:rPr>
          <w:rFonts w:ascii="Times New Roman" w:eastAsia="Times New Roman" w:hAnsi="Times New Roman" w:cs="Times New Roman"/>
          <w:bCs/>
          <w:sz w:val="26"/>
          <w:szCs w:val="26"/>
          <w:lang w:eastAsia="ru-RU"/>
        </w:rPr>
      </w:pPr>
      <w:r w:rsidRPr="008464EB">
        <w:rPr>
          <w:rFonts w:ascii="Times New Roman" w:eastAsia="Times New Roman" w:hAnsi="Times New Roman" w:cs="Times New Roman"/>
          <w:sz w:val="26"/>
          <w:szCs w:val="26"/>
          <w:lang w:eastAsia="ru-RU"/>
        </w:rPr>
        <w:t>В рамках реализации мероприятия «</w:t>
      </w:r>
      <w:r w:rsidR="003E7393" w:rsidRPr="003E7393">
        <w:rPr>
          <w:rFonts w:ascii="Times New Roman" w:eastAsia="Calibri" w:hAnsi="Times New Roman" w:cs="Times New Roman"/>
          <w:color w:val="000000"/>
          <w:sz w:val="26"/>
          <w:szCs w:val="26"/>
        </w:rPr>
        <w:t xml:space="preserve">Реализация государственной политики в сфере </w:t>
      </w:r>
      <w:r w:rsidRPr="008464EB">
        <w:rPr>
          <w:rFonts w:ascii="Times New Roman" w:eastAsia="Calibri" w:hAnsi="Times New Roman" w:cs="Times New Roman"/>
          <w:color w:val="000000"/>
          <w:sz w:val="26"/>
          <w:szCs w:val="26"/>
        </w:rPr>
        <w:t>строительства, жилищно</w:t>
      </w:r>
      <w:r w:rsidR="003E7393" w:rsidRPr="003E7393">
        <w:rPr>
          <w:rFonts w:ascii="Times New Roman" w:eastAsia="Calibri" w:hAnsi="Times New Roman" w:cs="Times New Roman"/>
          <w:color w:val="000000"/>
          <w:sz w:val="26"/>
          <w:szCs w:val="26"/>
        </w:rPr>
        <w:t>-коммунального хозяйства, энергетики и транспорта</w:t>
      </w:r>
      <w:r w:rsidRPr="008464EB">
        <w:rPr>
          <w:rFonts w:ascii="Times New Roman" w:eastAsia="Calibri" w:hAnsi="Times New Roman" w:cs="Times New Roman"/>
          <w:color w:val="000000"/>
          <w:sz w:val="26"/>
          <w:szCs w:val="26"/>
        </w:rPr>
        <w:t>» к</w:t>
      </w:r>
      <w:r w:rsidR="003E7393" w:rsidRPr="003E7393">
        <w:rPr>
          <w:rFonts w:ascii="Times New Roman" w:eastAsia="Calibri" w:hAnsi="Times New Roman" w:cs="Times New Roman"/>
          <w:bCs/>
          <w:sz w:val="26"/>
          <w:szCs w:val="26"/>
        </w:rPr>
        <w:t xml:space="preserve">ассовым планом по расходам окружного бюджета </w:t>
      </w:r>
      <w:r w:rsidR="003E7393" w:rsidRPr="003E7393">
        <w:rPr>
          <w:rFonts w:ascii="Times New Roman" w:eastAsia="Times New Roman" w:hAnsi="Times New Roman" w:cs="Times New Roman"/>
          <w:bCs/>
          <w:sz w:val="26"/>
          <w:szCs w:val="26"/>
          <w:lang w:eastAsia="ru-RU"/>
        </w:rPr>
        <w:t>за отчетный период предусмотрено финансирование в размере</w:t>
      </w:r>
      <w:r w:rsidR="003E7393" w:rsidRPr="003E7393">
        <w:rPr>
          <w:rFonts w:ascii="Times New Roman" w:eastAsia="Calibri" w:hAnsi="Times New Roman" w:cs="Times New Roman"/>
          <w:bCs/>
          <w:sz w:val="26"/>
          <w:szCs w:val="26"/>
        </w:rPr>
        <w:t xml:space="preserve"> 46 038,7</w:t>
      </w:r>
      <w:r w:rsidR="003E7393" w:rsidRPr="003E7393">
        <w:rPr>
          <w:rFonts w:ascii="Times New Roman" w:eastAsia="Times New Roman" w:hAnsi="Times New Roman" w:cs="Times New Roman"/>
          <w:bCs/>
          <w:sz w:val="26"/>
          <w:szCs w:val="26"/>
          <w:lang w:eastAsia="ru-RU"/>
        </w:rPr>
        <w:t xml:space="preserve"> тысяч рублей.</w:t>
      </w:r>
    </w:p>
    <w:p w:rsidR="003E7393" w:rsidRPr="003E7393" w:rsidRDefault="003E7393" w:rsidP="003E7393">
      <w:pPr>
        <w:tabs>
          <w:tab w:val="left" w:pos="1134"/>
        </w:tabs>
        <w:spacing w:after="0" w:line="240" w:lineRule="auto"/>
        <w:ind w:firstLine="709"/>
        <w:contextualSpacing/>
        <w:jc w:val="both"/>
        <w:rPr>
          <w:rFonts w:ascii="Times New Roman" w:eastAsia="Times New Roman" w:hAnsi="Times New Roman" w:cs="Times New Roman"/>
          <w:bCs/>
          <w:sz w:val="26"/>
          <w:szCs w:val="26"/>
          <w:lang w:eastAsia="ru-RU"/>
        </w:rPr>
      </w:pPr>
      <w:r w:rsidRPr="003E7393">
        <w:rPr>
          <w:rFonts w:ascii="Times New Roman" w:eastAsia="Times New Roman" w:hAnsi="Times New Roman" w:cs="Times New Roman"/>
          <w:bCs/>
          <w:sz w:val="26"/>
          <w:szCs w:val="26"/>
          <w:lang w:eastAsia="ru-RU"/>
        </w:rPr>
        <w:t xml:space="preserve">Кассовое и фактическое исполнение по мероприятию за отчетный период составило 42 250,9 тысяч рублей или 91,8 % от плана. </w:t>
      </w:r>
    </w:p>
    <w:p w:rsidR="003E7393" w:rsidRPr="003E7393" w:rsidRDefault="003E7393" w:rsidP="003E7393">
      <w:pPr>
        <w:tabs>
          <w:tab w:val="left" w:pos="1134"/>
        </w:tabs>
        <w:spacing w:after="0" w:line="240" w:lineRule="auto"/>
        <w:ind w:firstLine="709"/>
        <w:contextualSpacing/>
        <w:jc w:val="both"/>
        <w:rPr>
          <w:rFonts w:ascii="Times New Roman" w:eastAsia="Times New Roman" w:hAnsi="Times New Roman" w:cs="Times New Roman"/>
          <w:bCs/>
          <w:sz w:val="26"/>
          <w:szCs w:val="26"/>
          <w:lang w:eastAsia="ru-RU"/>
        </w:rPr>
      </w:pPr>
      <w:r w:rsidRPr="003E7393">
        <w:rPr>
          <w:rFonts w:ascii="Times New Roman" w:eastAsia="Times New Roman" w:hAnsi="Times New Roman" w:cs="Times New Roman"/>
          <w:bCs/>
          <w:sz w:val="26"/>
          <w:szCs w:val="26"/>
          <w:lang w:eastAsia="ru-RU"/>
        </w:rPr>
        <w:t>Кассовое и фактическое исполнение выполнено не в полном объеме, в связи с экономией по фонду оплаты труда в связи с изменением графика отпусков сотрудников ДС и ЖКХ НАО.</w:t>
      </w:r>
    </w:p>
    <w:p w:rsidR="003E7393" w:rsidRPr="003E7393" w:rsidRDefault="00CA1E5C" w:rsidP="00CA1E5C">
      <w:pPr>
        <w:tabs>
          <w:tab w:val="left" w:pos="0"/>
          <w:tab w:val="left" w:pos="993"/>
        </w:tabs>
        <w:spacing w:after="0" w:line="240" w:lineRule="auto"/>
        <w:ind w:firstLine="709"/>
        <w:contextualSpacing/>
        <w:jc w:val="both"/>
        <w:rPr>
          <w:rFonts w:ascii="Times New Roman" w:eastAsia="Calibri" w:hAnsi="Times New Roman" w:cs="Times New Roman"/>
          <w:sz w:val="26"/>
          <w:szCs w:val="26"/>
        </w:rPr>
      </w:pPr>
      <w:r w:rsidRPr="00CA1E5C">
        <w:rPr>
          <w:rFonts w:ascii="Times New Roman" w:eastAsia="Times New Roman" w:hAnsi="Times New Roman" w:cs="Times New Roman"/>
          <w:bCs/>
          <w:sz w:val="26"/>
          <w:szCs w:val="26"/>
          <w:lang w:eastAsia="ru-RU"/>
        </w:rPr>
        <w:t>По п</w:t>
      </w:r>
      <w:r w:rsidR="003E7393" w:rsidRPr="003E7393">
        <w:rPr>
          <w:rFonts w:ascii="Times New Roman" w:eastAsia="Times New Roman" w:hAnsi="Times New Roman" w:cs="Times New Roman"/>
          <w:bCs/>
          <w:sz w:val="26"/>
          <w:szCs w:val="26"/>
          <w:lang w:eastAsia="ru-RU"/>
        </w:rPr>
        <w:t>одпрограмм</w:t>
      </w:r>
      <w:r w:rsidRPr="00CA1E5C">
        <w:rPr>
          <w:rFonts w:ascii="Times New Roman" w:eastAsia="Times New Roman" w:hAnsi="Times New Roman" w:cs="Times New Roman"/>
          <w:bCs/>
          <w:sz w:val="26"/>
          <w:szCs w:val="26"/>
          <w:lang w:eastAsia="ru-RU"/>
        </w:rPr>
        <w:t>е</w:t>
      </w:r>
      <w:r w:rsidR="003E7393" w:rsidRPr="003E7393">
        <w:rPr>
          <w:rFonts w:ascii="Times New Roman" w:eastAsia="Times New Roman" w:hAnsi="Times New Roman" w:cs="Times New Roman"/>
          <w:bCs/>
          <w:sz w:val="26"/>
          <w:szCs w:val="26"/>
          <w:lang w:eastAsia="ru-RU"/>
        </w:rPr>
        <w:t xml:space="preserve"> 1 «</w:t>
      </w:r>
      <w:r w:rsidR="003E7393" w:rsidRPr="003E7393">
        <w:rPr>
          <w:rFonts w:ascii="Times New Roman" w:eastAsia="Calibri" w:hAnsi="Times New Roman" w:cs="Times New Roman"/>
          <w:bCs/>
          <w:sz w:val="26"/>
          <w:szCs w:val="26"/>
        </w:rPr>
        <w:t xml:space="preserve">Строительство (приобретение) жилых помещений в целях предоставления гражданам по договорам социального найма и договорам </w:t>
      </w:r>
      <w:r w:rsidR="003E7393" w:rsidRPr="003E7393">
        <w:rPr>
          <w:rFonts w:ascii="Times New Roman" w:eastAsia="Calibri" w:hAnsi="Times New Roman" w:cs="Times New Roman"/>
          <w:bCs/>
          <w:sz w:val="26"/>
          <w:szCs w:val="26"/>
        </w:rPr>
        <w:lastRenderedPageBreak/>
        <w:t>найма специализированного жилого помещения»</w:t>
      </w:r>
      <w:r w:rsidRPr="00CA1E5C">
        <w:rPr>
          <w:rFonts w:ascii="Times New Roman" w:eastAsia="Calibri" w:hAnsi="Times New Roman" w:cs="Times New Roman"/>
          <w:bCs/>
          <w:sz w:val="26"/>
          <w:szCs w:val="26"/>
        </w:rPr>
        <w:t xml:space="preserve"> реализовывал</w:t>
      </w:r>
      <w:r>
        <w:rPr>
          <w:rFonts w:ascii="Times New Roman" w:eastAsia="Calibri" w:hAnsi="Times New Roman" w:cs="Times New Roman"/>
          <w:bCs/>
          <w:sz w:val="26"/>
          <w:szCs w:val="26"/>
        </w:rPr>
        <w:t>о</w:t>
      </w:r>
      <w:r w:rsidRPr="00CA1E5C">
        <w:rPr>
          <w:rFonts w:ascii="Times New Roman" w:eastAsia="Calibri" w:hAnsi="Times New Roman" w:cs="Times New Roman"/>
          <w:bCs/>
          <w:sz w:val="26"/>
          <w:szCs w:val="26"/>
        </w:rPr>
        <w:t>сь мероприяти</w:t>
      </w:r>
      <w:r>
        <w:rPr>
          <w:rFonts w:ascii="Times New Roman" w:eastAsia="Calibri" w:hAnsi="Times New Roman" w:cs="Times New Roman"/>
          <w:bCs/>
          <w:sz w:val="26"/>
          <w:szCs w:val="26"/>
        </w:rPr>
        <w:t xml:space="preserve">е </w:t>
      </w:r>
      <w:r w:rsidR="003E7393" w:rsidRPr="003E7393">
        <w:rPr>
          <w:rFonts w:ascii="Times New Roman" w:eastAsia="Calibri" w:hAnsi="Times New Roman" w:cs="Times New Roman"/>
          <w:sz w:val="26"/>
          <w:szCs w:val="26"/>
        </w:rPr>
        <w:t xml:space="preserve">«Строительство (приобретение) жилых помещений в целях формирования государственного жилищного фонда на обеспечение жилыми помещениями детей-сирот и лиц из их числа, </w:t>
      </w:r>
      <w:r w:rsidRPr="003E7393">
        <w:rPr>
          <w:rFonts w:ascii="Times New Roman" w:eastAsia="Calibri" w:hAnsi="Times New Roman" w:cs="Times New Roman"/>
          <w:sz w:val="26"/>
          <w:szCs w:val="26"/>
        </w:rPr>
        <w:t>по договорам</w:t>
      </w:r>
      <w:r w:rsidR="003E7393" w:rsidRPr="003E7393">
        <w:rPr>
          <w:rFonts w:ascii="Times New Roman" w:eastAsia="Calibri" w:hAnsi="Times New Roman" w:cs="Times New Roman"/>
          <w:sz w:val="26"/>
          <w:szCs w:val="26"/>
        </w:rPr>
        <w:t xml:space="preserve"> найма специализированных жилых помещений». </w:t>
      </w:r>
    </w:p>
    <w:p w:rsidR="003E7393" w:rsidRPr="003E7393" w:rsidRDefault="003E7393" w:rsidP="00CA1E5C">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color w:val="000000"/>
          <w:sz w:val="26"/>
          <w:szCs w:val="26"/>
          <w:lang w:eastAsia="ru-RU"/>
        </w:rPr>
        <w:t xml:space="preserve">В рамках указанного мероприятия в </w:t>
      </w:r>
      <w:r w:rsidRPr="003E7393">
        <w:rPr>
          <w:rFonts w:ascii="Times New Roman" w:eastAsia="Times New Roman" w:hAnsi="Times New Roman" w:cs="Times New Roman"/>
          <w:color w:val="000000"/>
          <w:sz w:val="26"/>
          <w:szCs w:val="26"/>
          <w:lang w:val="en-US" w:eastAsia="ru-RU"/>
        </w:rPr>
        <w:t>I</w:t>
      </w:r>
      <w:r w:rsidRPr="003E7393">
        <w:rPr>
          <w:rFonts w:ascii="Times New Roman" w:eastAsia="Times New Roman" w:hAnsi="Times New Roman" w:cs="Times New Roman"/>
          <w:color w:val="000000"/>
          <w:sz w:val="26"/>
          <w:szCs w:val="26"/>
          <w:lang w:eastAsia="ru-RU"/>
        </w:rPr>
        <w:t xml:space="preserve"> полугодии 2018 года реализовывался </w:t>
      </w:r>
      <w:r w:rsidR="00CA1E5C">
        <w:rPr>
          <w:rFonts w:ascii="Times New Roman" w:eastAsia="Times New Roman" w:hAnsi="Times New Roman" w:cs="Times New Roman"/>
          <w:color w:val="000000"/>
          <w:sz w:val="26"/>
          <w:szCs w:val="26"/>
          <w:lang w:eastAsia="ru-RU"/>
        </w:rPr>
        <w:t xml:space="preserve">следующий инвестиционный </w:t>
      </w:r>
      <w:r w:rsidR="00CA1E5C" w:rsidRPr="00CA1E5C">
        <w:rPr>
          <w:rFonts w:ascii="Times New Roman" w:eastAsia="Times New Roman" w:hAnsi="Times New Roman" w:cs="Times New Roman"/>
          <w:color w:val="000000"/>
          <w:sz w:val="26"/>
          <w:szCs w:val="26"/>
          <w:lang w:eastAsia="ru-RU"/>
        </w:rPr>
        <w:t>проект</w:t>
      </w:r>
      <w:r w:rsidRPr="003E7393">
        <w:rPr>
          <w:rFonts w:ascii="Times New Roman" w:eastAsia="Times New Roman" w:hAnsi="Times New Roman" w:cs="Times New Roman"/>
          <w:i/>
          <w:sz w:val="26"/>
          <w:szCs w:val="26"/>
          <w:lang w:eastAsia="ru-RU"/>
        </w:rPr>
        <w:t xml:space="preserve"> </w:t>
      </w:r>
      <w:r w:rsidR="00CA1E5C">
        <w:rPr>
          <w:rFonts w:ascii="Times New Roman" w:eastAsia="Times New Roman" w:hAnsi="Times New Roman" w:cs="Times New Roman"/>
          <w:sz w:val="26"/>
          <w:szCs w:val="26"/>
          <w:lang w:eastAsia="ru-RU"/>
        </w:rPr>
        <w:t>«</w:t>
      </w:r>
      <w:r w:rsidRPr="003E7393">
        <w:rPr>
          <w:rFonts w:ascii="Times New Roman" w:eastAsia="Times New Roman" w:hAnsi="Times New Roman" w:cs="Times New Roman"/>
          <w:sz w:val="26"/>
          <w:szCs w:val="26"/>
          <w:lang w:eastAsia="ru-RU"/>
        </w:rPr>
        <w:t>Долевое участие в строительстве жилых помещений».</w:t>
      </w:r>
    </w:p>
    <w:p w:rsidR="003E7393" w:rsidRPr="003E7393" w:rsidRDefault="003E7393" w:rsidP="003E7393">
      <w:pPr>
        <w:spacing w:after="0" w:line="240" w:lineRule="auto"/>
        <w:ind w:firstLine="709"/>
        <w:jc w:val="both"/>
        <w:rPr>
          <w:rFonts w:ascii="Times New Roman" w:eastAsia="Calibri" w:hAnsi="Times New Roman" w:cs="Times New Roman"/>
          <w:sz w:val="26"/>
          <w:szCs w:val="26"/>
        </w:rPr>
      </w:pPr>
      <w:r w:rsidRPr="003E7393">
        <w:rPr>
          <w:rFonts w:ascii="Times New Roman" w:eastAsia="Calibri" w:hAnsi="Times New Roman" w:cs="Times New Roman"/>
          <w:sz w:val="26"/>
          <w:szCs w:val="26"/>
        </w:rPr>
        <w:t xml:space="preserve">Кассовое исполнение по подпрограмме 1 за отчетный период составило                   20 946,8 тысяч рублей, в т.ч. </w:t>
      </w:r>
      <w:r w:rsidRPr="003E7393">
        <w:rPr>
          <w:rFonts w:ascii="Times New Roman" w:eastAsia="Times New Roman" w:hAnsi="Times New Roman" w:cs="Times New Roman"/>
          <w:sz w:val="26"/>
          <w:szCs w:val="26"/>
          <w:lang w:eastAsia="ru-RU"/>
        </w:rPr>
        <w:t>6 524,3 тысяч рублей – средства федерального бюджета,</w:t>
      </w:r>
      <w:r w:rsidRPr="003E7393">
        <w:rPr>
          <w:rFonts w:ascii="Times New Roman" w:eastAsia="Calibri" w:hAnsi="Times New Roman" w:cs="Times New Roman"/>
          <w:sz w:val="26"/>
          <w:szCs w:val="26"/>
        </w:rPr>
        <w:t xml:space="preserve"> или 100% от плана.</w:t>
      </w:r>
    </w:p>
    <w:p w:rsidR="003E7393" w:rsidRPr="003E7393" w:rsidRDefault="003E7393" w:rsidP="003E7393">
      <w:pPr>
        <w:spacing w:after="0" w:line="240" w:lineRule="auto"/>
        <w:ind w:firstLine="709"/>
        <w:jc w:val="both"/>
        <w:rPr>
          <w:rFonts w:ascii="Times New Roman" w:eastAsia="Calibri" w:hAnsi="Times New Roman" w:cs="Times New Roman"/>
          <w:color w:val="000000"/>
          <w:sz w:val="26"/>
          <w:szCs w:val="26"/>
        </w:rPr>
      </w:pPr>
      <w:r w:rsidRPr="003E7393">
        <w:rPr>
          <w:rFonts w:ascii="Times New Roman" w:eastAsia="Calibri" w:hAnsi="Times New Roman" w:cs="Times New Roman"/>
          <w:color w:val="000000"/>
          <w:sz w:val="26"/>
          <w:szCs w:val="26"/>
        </w:rPr>
        <w:t>22 сентября 2017 г. заключен государственный контракт №0184200000617000149 на долевое участие в строительстве 22-х жилых помещений по ул. Пионерская в г. Нарьян-Мар, подрядчик – ООО «Версо-М», стоимость работ по контракту определена в сумме 48 271,5 тыс. рублей, срок сдачи-приемки квартир – ноябрь 2017 года, срок исполнения контракта - январь 2018 года.</w:t>
      </w:r>
    </w:p>
    <w:p w:rsidR="003E7393" w:rsidRPr="003E7393" w:rsidRDefault="003E7393" w:rsidP="003E7393">
      <w:pPr>
        <w:spacing w:after="0" w:line="240" w:lineRule="auto"/>
        <w:ind w:firstLine="709"/>
        <w:jc w:val="both"/>
        <w:rPr>
          <w:rFonts w:ascii="Times New Roman" w:eastAsia="Times New Roman" w:hAnsi="Times New Roman" w:cs="Times New Roman"/>
          <w:color w:val="000000"/>
          <w:sz w:val="26"/>
          <w:szCs w:val="26"/>
          <w:lang w:eastAsia="ru-RU"/>
        </w:rPr>
      </w:pPr>
      <w:r w:rsidRPr="003E7393">
        <w:rPr>
          <w:rFonts w:ascii="Times New Roman" w:eastAsia="Times New Roman" w:hAnsi="Times New Roman" w:cs="Times New Roman"/>
          <w:sz w:val="26"/>
          <w:szCs w:val="26"/>
          <w:lang w:eastAsia="ru-RU"/>
        </w:rPr>
        <w:t>В отчетном периоде квартиры зарегистрированы в собственность округа. 30 мая 2018 года квартиры переданы в Управление имущественных и земельных отношений.</w:t>
      </w:r>
      <w:r w:rsidR="00CA1E5C">
        <w:rPr>
          <w:rFonts w:ascii="Times New Roman" w:eastAsia="Times New Roman" w:hAnsi="Times New Roman" w:cs="Times New Roman"/>
          <w:sz w:val="26"/>
          <w:szCs w:val="26"/>
          <w:lang w:eastAsia="ru-RU"/>
        </w:rPr>
        <w:t xml:space="preserve"> </w:t>
      </w:r>
      <w:r w:rsidRPr="003E7393">
        <w:rPr>
          <w:rFonts w:ascii="Times New Roman" w:eastAsia="Times New Roman" w:hAnsi="Times New Roman" w:cs="Times New Roman"/>
          <w:sz w:val="26"/>
          <w:szCs w:val="26"/>
          <w:lang w:eastAsia="ru-RU"/>
        </w:rPr>
        <w:t>Расчет с подрядчиком произведен.</w:t>
      </w:r>
    </w:p>
    <w:p w:rsidR="003E7393" w:rsidRPr="003E7393" w:rsidRDefault="00CA1E5C" w:rsidP="00CA1E5C">
      <w:pPr>
        <w:tabs>
          <w:tab w:val="left" w:pos="0"/>
          <w:tab w:val="left" w:pos="993"/>
        </w:tabs>
        <w:spacing w:after="0" w:line="240" w:lineRule="auto"/>
        <w:ind w:firstLine="709"/>
        <w:contextualSpacing/>
        <w:jc w:val="both"/>
        <w:rPr>
          <w:rFonts w:ascii="Times New Roman" w:eastAsia="Calibri" w:hAnsi="Times New Roman" w:cs="Times New Roman"/>
          <w:sz w:val="26"/>
          <w:szCs w:val="26"/>
        </w:rPr>
      </w:pPr>
      <w:r w:rsidRPr="00CA1E5C">
        <w:rPr>
          <w:rFonts w:ascii="Times New Roman" w:eastAsia="Calibri" w:hAnsi="Times New Roman" w:cs="Times New Roman"/>
          <w:bCs/>
          <w:sz w:val="26"/>
          <w:szCs w:val="26"/>
        </w:rPr>
        <w:t>По п</w:t>
      </w:r>
      <w:r w:rsidR="003E7393" w:rsidRPr="003E7393">
        <w:rPr>
          <w:rFonts w:ascii="Times New Roman" w:eastAsia="Calibri" w:hAnsi="Times New Roman" w:cs="Times New Roman"/>
          <w:bCs/>
          <w:sz w:val="26"/>
          <w:szCs w:val="26"/>
        </w:rPr>
        <w:t>одпрограмм</w:t>
      </w:r>
      <w:r w:rsidRPr="00CA1E5C">
        <w:rPr>
          <w:rFonts w:ascii="Times New Roman" w:eastAsia="Calibri" w:hAnsi="Times New Roman" w:cs="Times New Roman"/>
          <w:bCs/>
          <w:sz w:val="26"/>
          <w:szCs w:val="26"/>
        </w:rPr>
        <w:t>е</w:t>
      </w:r>
      <w:r w:rsidR="003E7393" w:rsidRPr="003E7393">
        <w:rPr>
          <w:rFonts w:ascii="Times New Roman" w:eastAsia="Calibri" w:hAnsi="Times New Roman" w:cs="Times New Roman"/>
          <w:bCs/>
          <w:sz w:val="26"/>
          <w:szCs w:val="26"/>
        </w:rPr>
        <w:t xml:space="preserve"> 2 «Переселение граждан из жилищного фонда, признанного непригодным для проживания и/или с высоким уровнем изно</w:t>
      </w:r>
      <w:r w:rsidRPr="00CA1E5C">
        <w:rPr>
          <w:rFonts w:ascii="Times New Roman" w:eastAsia="Calibri" w:hAnsi="Times New Roman" w:cs="Times New Roman"/>
          <w:bCs/>
          <w:sz w:val="26"/>
          <w:szCs w:val="26"/>
        </w:rPr>
        <w:t>са» к</w:t>
      </w:r>
      <w:r w:rsidR="003E7393" w:rsidRPr="003E7393">
        <w:rPr>
          <w:rFonts w:ascii="Times New Roman" w:eastAsia="Calibri" w:hAnsi="Times New Roman" w:cs="Times New Roman"/>
          <w:sz w:val="26"/>
          <w:szCs w:val="26"/>
        </w:rPr>
        <w:t>ассовое исполнение за отчетный период составило 313 218,2 тысяч рублей или 100% от плана.</w:t>
      </w:r>
    </w:p>
    <w:p w:rsidR="003E7393" w:rsidRPr="003E7393"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Calibri" w:hAnsi="Times New Roman" w:cs="Times New Roman"/>
          <w:sz w:val="26"/>
          <w:szCs w:val="26"/>
        </w:rPr>
        <w:lastRenderedPageBreak/>
        <w:t xml:space="preserve">В рамках </w:t>
      </w:r>
      <w:r w:rsidR="00CA1E5C">
        <w:rPr>
          <w:rFonts w:ascii="Times New Roman" w:eastAsia="Calibri" w:hAnsi="Times New Roman" w:cs="Times New Roman"/>
          <w:sz w:val="26"/>
          <w:szCs w:val="26"/>
        </w:rPr>
        <w:t xml:space="preserve">основного </w:t>
      </w:r>
      <w:r w:rsidRPr="003E7393">
        <w:rPr>
          <w:rFonts w:ascii="Times New Roman" w:eastAsia="Calibri" w:hAnsi="Times New Roman" w:cs="Times New Roman"/>
          <w:sz w:val="26"/>
          <w:szCs w:val="26"/>
        </w:rPr>
        <w:t xml:space="preserve">мероприятия </w:t>
      </w:r>
      <w:r w:rsidR="00CA1E5C" w:rsidRPr="00CA1E5C">
        <w:rPr>
          <w:rFonts w:ascii="Times New Roman" w:eastAsia="Calibri" w:hAnsi="Times New Roman" w:cs="Times New Roman"/>
          <w:sz w:val="26"/>
          <w:szCs w:val="26"/>
        </w:rPr>
        <w:t>«</w:t>
      </w:r>
      <w:r w:rsidRPr="003E7393">
        <w:rPr>
          <w:rFonts w:ascii="Times New Roman" w:eastAsia="Times New Roman" w:hAnsi="Times New Roman" w:cs="Times New Roman"/>
          <w:bCs/>
          <w:sz w:val="26"/>
          <w:szCs w:val="26"/>
          <w:lang w:eastAsia="ru-RU"/>
        </w:rPr>
        <w:t>Приобретение жилых помещений в целях переселения граждан, проживающих в жилых домах, непригодных для проживания</w:t>
      </w:r>
      <w:r w:rsidR="00CA1E5C">
        <w:rPr>
          <w:rFonts w:ascii="Times New Roman" w:eastAsia="Times New Roman" w:hAnsi="Times New Roman" w:cs="Times New Roman"/>
          <w:bCs/>
          <w:sz w:val="26"/>
          <w:szCs w:val="26"/>
          <w:lang w:eastAsia="ru-RU"/>
        </w:rPr>
        <w:t xml:space="preserve"> и/или с высоким уровнем износа» в</w:t>
      </w:r>
      <w:r w:rsidRPr="003E7393">
        <w:rPr>
          <w:rFonts w:ascii="Times New Roman" w:eastAsia="Times New Roman" w:hAnsi="Times New Roman" w:cs="Times New Roman"/>
          <w:sz w:val="26"/>
          <w:szCs w:val="26"/>
          <w:lang w:eastAsia="ru-RU"/>
        </w:rPr>
        <w:t xml:space="preserve"> отчетном периоде предусмотрена реализация следующих мероприятий:</w:t>
      </w:r>
    </w:p>
    <w:p w:rsidR="003E7393" w:rsidRPr="003E7393"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Заключены контракты на долевое участие в строительстве следующих домов:</w:t>
      </w:r>
    </w:p>
    <w:p w:rsidR="003E7393" w:rsidRPr="00BD5D5D" w:rsidRDefault="003E7393" w:rsidP="003E7393">
      <w:pPr>
        <w:spacing w:after="0" w:line="240" w:lineRule="auto"/>
        <w:ind w:firstLine="709"/>
        <w:jc w:val="both"/>
        <w:rPr>
          <w:rFonts w:ascii="Times New Roman" w:eastAsia="Times New Roman" w:hAnsi="Times New Roman" w:cs="Times New Roman"/>
          <w:sz w:val="26"/>
          <w:szCs w:val="26"/>
          <w:u w:val="single"/>
          <w:lang w:eastAsia="ru-RU"/>
        </w:rPr>
      </w:pPr>
      <w:r w:rsidRPr="00BD5D5D">
        <w:rPr>
          <w:rFonts w:ascii="Times New Roman" w:eastAsia="Times New Roman" w:hAnsi="Times New Roman" w:cs="Times New Roman"/>
          <w:sz w:val="26"/>
          <w:szCs w:val="26"/>
          <w:u w:val="single"/>
          <w:lang w:eastAsia="ru-RU"/>
        </w:rPr>
        <w:t>Долевое участие в строительстве 292 кв. в 10-ти секционном жилом доме в районе квартала Авиаторов г. Нарьян-Мар:</w:t>
      </w:r>
    </w:p>
    <w:p w:rsidR="003E7393" w:rsidRPr="003E7393"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 xml:space="preserve">Предусмотрено средств окружного бюджета в 2018 году в сумме 471 534,3 тыс. рублей. На 1 июля 2018 года предусмотрено финансирование в сумме 155 187,7 тыс. рублей. Кассовое исполнение в отчетном периоде составило 155 187,7 тыс. рублей или 100 % от лимита отчетного периода. Фактическое исполнение составило – 155 187,7 тыс. рублей или </w:t>
      </w:r>
      <w:r w:rsidRPr="003E7393">
        <w:rPr>
          <w:rFonts w:ascii="Times New Roman" w:eastAsia="Calibri" w:hAnsi="Times New Roman" w:cs="Times New Roman"/>
          <w:sz w:val="26"/>
          <w:szCs w:val="26"/>
        </w:rPr>
        <w:t>100 % от кассового исполнения</w:t>
      </w:r>
      <w:r w:rsidRPr="003E7393">
        <w:rPr>
          <w:rFonts w:ascii="Times New Roman" w:eastAsia="Times New Roman" w:hAnsi="Times New Roman" w:cs="Times New Roman"/>
          <w:sz w:val="26"/>
          <w:szCs w:val="26"/>
          <w:lang w:eastAsia="ru-RU"/>
        </w:rPr>
        <w:t>.</w:t>
      </w:r>
    </w:p>
    <w:p w:rsidR="003E7393" w:rsidRPr="003E7393"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06 декабря 2016 года заключено 2 государственных контракта с ООО «ПолюсЖилСтрой» на участие в долевом строительстве 292 квартир по                 ул. Авиаторов на общую сумму 1 058 788,4 тыс. рублей, срок исполнения контрактов – 15 ноября 2018 г.</w:t>
      </w:r>
    </w:p>
    <w:p w:rsidR="003E7393" w:rsidRPr="003E7393"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 xml:space="preserve">На объекте выполнены следующие работы: </w:t>
      </w:r>
    </w:p>
    <w:p w:rsidR="003E7393" w:rsidRPr="003E7393"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1-3 секции – 27.06.2018 выдано разрешение на ввод 1-3 секций в эксплуатацию.</w:t>
      </w:r>
    </w:p>
    <w:p w:rsidR="003E7393" w:rsidRPr="003E7393"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4, 5 секции – выполнены работы по внутренней отделке (штукатурные работы, электромонтажные работы), работы по устройству кровли, фасадные работы.</w:t>
      </w:r>
    </w:p>
    <w:p w:rsidR="003E7393" w:rsidRPr="003E7393"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6,7 секция – ведутся работы по устройству стропильной системы, утеплению фасада.</w:t>
      </w:r>
    </w:p>
    <w:p w:rsidR="003E7393" w:rsidRPr="003E7393"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lastRenderedPageBreak/>
        <w:t>8-10 секции – ведутся работы по устройству стропильной системы, кладке внутренних стен, кладке парапета.</w:t>
      </w:r>
    </w:p>
    <w:p w:rsidR="003E7393" w:rsidRPr="00BD5D5D" w:rsidRDefault="003E7393" w:rsidP="003E7393">
      <w:pPr>
        <w:spacing w:after="0" w:line="240" w:lineRule="auto"/>
        <w:ind w:firstLine="709"/>
        <w:jc w:val="both"/>
        <w:rPr>
          <w:rFonts w:ascii="Times New Roman" w:eastAsia="Times New Roman" w:hAnsi="Times New Roman" w:cs="Times New Roman"/>
          <w:sz w:val="26"/>
          <w:szCs w:val="26"/>
          <w:u w:val="single"/>
          <w:lang w:eastAsia="ru-RU"/>
        </w:rPr>
      </w:pPr>
      <w:r w:rsidRPr="00BD5D5D">
        <w:rPr>
          <w:rFonts w:ascii="Times New Roman" w:eastAsia="Times New Roman" w:hAnsi="Times New Roman" w:cs="Times New Roman"/>
          <w:sz w:val="26"/>
          <w:szCs w:val="26"/>
          <w:u w:val="single"/>
          <w:lang w:eastAsia="ru-RU"/>
        </w:rPr>
        <w:t>Долевое участие в строительстве жилых помещений 47 кв. общей площадью не менее 2 458 кв.м. на территории п. Искателей:</w:t>
      </w:r>
    </w:p>
    <w:p w:rsidR="003E7393" w:rsidRPr="003E7393"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 xml:space="preserve">Предусмотрено средств окружного бюджета в 2018 году в сумме 82 963,3 тыс. рублей. На 1 июля предусмотрено финансирование в сумме 70 218,4 тыс. рублей. Кассовое исполнение в отчетном периоде составило 70 218,4 тыс. рублей или 100 % от лимита отчетного периода. Фактическое освоение составило 100 312,0 тыс. рублей или </w:t>
      </w:r>
      <w:r w:rsidRPr="003E7393">
        <w:rPr>
          <w:rFonts w:ascii="Times New Roman" w:eastAsia="Calibri" w:hAnsi="Times New Roman" w:cs="Times New Roman"/>
          <w:sz w:val="26"/>
          <w:szCs w:val="26"/>
        </w:rPr>
        <w:t>142,9 % от кассового исполнения</w:t>
      </w:r>
      <w:r w:rsidRPr="003E7393">
        <w:rPr>
          <w:rFonts w:ascii="Times New Roman" w:eastAsia="Times New Roman" w:hAnsi="Times New Roman" w:cs="Times New Roman"/>
          <w:sz w:val="26"/>
          <w:szCs w:val="26"/>
          <w:lang w:eastAsia="ru-RU"/>
        </w:rPr>
        <w:t>, в том числе за счет выплаченного аванса в 2017 году – 30 093,6 тыс. рублей.</w:t>
      </w:r>
    </w:p>
    <w:p w:rsidR="003E7393" w:rsidRPr="003E7393" w:rsidRDefault="003E7393" w:rsidP="003E7393">
      <w:pPr>
        <w:spacing w:after="0" w:line="240" w:lineRule="auto"/>
        <w:ind w:firstLineChars="272" w:firstLine="707"/>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2 октября 2017 года заключен государственный контракт №0184200000617000155</w:t>
      </w:r>
      <w:r w:rsidRPr="003E7393">
        <w:rPr>
          <w:rFonts w:ascii="Times New Roman" w:eastAsia="Times New Roman" w:hAnsi="Times New Roman" w:cs="Times New Roman"/>
          <w:b/>
          <w:bCs/>
          <w:sz w:val="24"/>
          <w:szCs w:val="24"/>
          <w:lang w:eastAsia="ru-RU"/>
        </w:rPr>
        <w:t xml:space="preserve"> </w:t>
      </w:r>
      <w:r w:rsidRPr="003E7393">
        <w:rPr>
          <w:rFonts w:ascii="Times New Roman" w:eastAsia="Times New Roman" w:hAnsi="Times New Roman" w:cs="Times New Roman"/>
          <w:sz w:val="26"/>
          <w:szCs w:val="26"/>
          <w:lang w:eastAsia="ru-RU"/>
        </w:rPr>
        <w:t>на участие в долевом строительстве 47-и квартир по ул. Поморская в п. Искателей, подрядчик ООО «ПолюсЖилСтрой», стоимость работ по контракту составляет 182 069,0 тыс. рублей, срок исполнения контракта – август 2018 года.</w:t>
      </w:r>
    </w:p>
    <w:p w:rsidR="003E7393" w:rsidRPr="003E7393"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 xml:space="preserve">На объекте выполнены следующие работы: </w:t>
      </w:r>
    </w:p>
    <w:p w:rsidR="003E7393" w:rsidRPr="003E7393"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1 корпус - монтаж «кровельного пирога» - 100%; заливка полов – 100%, штукатурные работы - 100%, кладка керамической плитки в санузлах – 90%, подшивка карниза – 90%, фасадные работы - 90%.</w:t>
      </w:r>
    </w:p>
    <w:p w:rsidR="003E7393" w:rsidRPr="003E7393"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2 корпус - монтаж стропильной системы - 80%.</w:t>
      </w:r>
    </w:p>
    <w:p w:rsidR="003E7393" w:rsidRPr="00BD5D5D" w:rsidRDefault="003E7393" w:rsidP="003E7393">
      <w:pPr>
        <w:spacing w:after="0" w:line="240" w:lineRule="auto"/>
        <w:ind w:firstLine="709"/>
        <w:jc w:val="both"/>
        <w:rPr>
          <w:rFonts w:ascii="Times New Roman" w:eastAsia="Times New Roman" w:hAnsi="Times New Roman" w:cs="Times New Roman"/>
          <w:sz w:val="26"/>
          <w:szCs w:val="26"/>
          <w:u w:val="single"/>
          <w:lang w:eastAsia="ru-RU"/>
        </w:rPr>
      </w:pPr>
      <w:r w:rsidRPr="00BD5D5D">
        <w:rPr>
          <w:rFonts w:ascii="Times New Roman" w:eastAsia="Times New Roman" w:hAnsi="Times New Roman" w:cs="Times New Roman"/>
          <w:sz w:val="26"/>
          <w:szCs w:val="26"/>
          <w:u w:val="single"/>
          <w:lang w:eastAsia="ru-RU"/>
        </w:rPr>
        <w:t>Долевое участие в строительстве жилых помещений 50 кв. общей площадью не менее 1 577 кв.м. на территории г. Нарьян-Мар:</w:t>
      </w:r>
    </w:p>
    <w:p w:rsidR="003E7393" w:rsidRPr="003E7393"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 xml:space="preserve">Предусмотрено средств окружного бюджета в 2018 году в сумме 45 857,9 тыс. рублей. На 1 июля предусмотрено финансирование в сумме 45 857,9 тыс. </w:t>
      </w:r>
      <w:r w:rsidRPr="003E7393">
        <w:rPr>
          <w:rFonts w:ascii="Times New Roman" w:eastAsia="Times New Roman" w:hAnsi="Times New Roman" w:cs="Times New Roman"/>
          <w:sz w:val="26"/>
          <w:szCs w:val="26"/>
          <w:lang w:eastAsia="ru-RU"/>
        </w:rPr>
        <w:lastRenderedPageBreak/>
        <w:t xml:space="preserve">рублей. Кассовое исполнение в отчетном периоде составило 45 857,9 тыс. рублей или 100 % от лимита отчетного периода. Фактическое исполнение составило – 45 857,9 тыс. рублей или </w:t>
      </w:r>
      <w:r w:rsidRPr="003E7393">
        <w:rPr>
          <w:rFonts w:ascii="Times New Roman" w:eastAsia="Calibri" w:hAnsi="Times New Roman" w:cs="Times New Roman"/>
          <w:sz w:val="26"/>
          <w:szCs w:val="26"/>
        </w:rPr>
        <w:t>100 % от кассового исполнения</w:t>
      </w:r>
      <w:r w:rsidRPr="003E7393">
        <w:rPr>
          <w:rFonts w:ascii="Times New Roman" w:eastAsia="Times New Roman" w:hAnsi="Times New Roman" w:cs="Times New Roman"/>
          <w:sz w:val="26"/>
          <w:szCs w:val="26"/>
          <w:lang w:eastAsia="ru-RU"/>
        </w:rPr>
        <w:t>.</w:t>
      </w:r>
    </w:p>
    <w:p w:rsidR="003E7393" w:rsidRPr="003E7393"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В августе 2017 года заключен государственный контракт на участие в долевом строительстве 50 квартир по ул. Пионерская в г. Нарьян-Мар, подрядчик ООО «Версо-М», стоимость работ по контракту определена в сумме 114 644,8 тыс. рублей, срок исполнения контракта – ноябрь 2017 года.</w:t>
      </w:r>
    </w:p>
    <w:p w:rsidR="003E7393" w:rsidRPr="003E7393"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В 2017 году объем выполненных и оплаченных работ по государственному контракту составил - 68 786,8 тыс. рублей.</w:t>
      </w:r>
    </w:p>
    <w:p w:rsidR="003E7393" w:rsidRPr="003E7393"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 xml:space="preserve">Все работы по строительству объекта выполнены. </w:t>
      </w:r>
    </w:p>
    <w:p w:rsidR="003E7393" w:rsidRPr="003E7393"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21 декабря 2017 года получено разрешение на ввод объекта в эксплуатацию. Учреждением осуществлена приемка 50 квартир.</w:t>
      </w:r>
    </w:p>
    <w:p w:rsidR="003E7393" w:rsidRPr="003E7393"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12 апреля 2018 года техническая документация и ключи от квартир переданы в Управление имущественных и земельных отношений Ненецкого автономного округа.</w:t>
      </w:r>
    </w:p>
    <w:p w:rsidR="003E7393" w:rsidRPr="00BD5D5D"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BD5D5D">
        <w:rPr>
          <w:rFonts w:ascii="Times New Roman" w:eastAsia="Times New Roman" w:hAnsi="Times New Roman" w:cs="Times New Roman"/>
          <w:sz w:val="26"/>
          <w:szCs w:val="26"/>
          <w:u w:val="single"/>
          <w:lang w:eastAsia="ru-RU"/>
        </w:rPr>
        <w:t xml:space="preserve">Долевое участие в строительстве жилых помещений 47 кв. общей площадью не менее 2 546 кв.м. на территории г. Нарьян-Мар: </w:t>
      </w:r>
    </w:p>
    <w:p w:rsidR="003E7393" w:rsidRPr="003E7393"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Предусмотрено средств окружного бюджета в 2018 году в сумме 50 411,0 тыс. рублей. На 1 июля предусмотрено финансирование в сумме 38 974,4 тыс. рублей. Кассовое исполнение в отчетном периоде составило 38 974,4 тыс. рублей или 100 % от лимита отчетного периода. Фактическое освоение составило –54 893,5 тыс. рублей или 140,8% от кассового исполнения, в том числе за счет выплаченного аванса в 2017 году – 15 919,1 тыс. рублей.</w:t>
      </w:r>
    </w:p>
    <w:p w:rsidR="003E7393" w:rsidRPr="003E7393"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lastRenderedPageBreak/>
        <w:t>В октябре 2017 года заключен государственный контракт на участие в долевом строительстве 47-и квартир по ул. ул. Первомайская-Тыко-Вылко, подрядчик ООО «ПолюсЖилСтрой», стоимость работ по контракту определена в сумме 189 287,8 тыс. рублей, срок исполнения контракта – ноябрь 2018 года.</w:t>
      </w:r>
    </w:p>
    <w:p w:rsidR="003E7393" w:rsidRPr="003E7393" w:rsidRDefault="003E7393" w:rsidP="003E7393">
      <w:pPr>
        <w:spacing w:after="0" w:line="240" w:lineRule="auto"/>
        <w:ind w:firstLineChars="272" w:firstLine="707"/>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В 2017 году подрядчику выплачен аванс в размере 29% от стоимости контракта – 54 893,5 тыс. рублей.</w:t>
      </w:r>
    </w:p>
    <w:p w:rsidR="003E7393" w:rsidRPr="003E7393"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На отчетную дату конструкции цокольного этажа смонтированы на 100%. Работы по монтажу конструкций перекрытий 1 этажа выполнены на 80%.</w:t>
      </w:r>
    </w:p>
    <w:p w:rsidR="003E7393" w:rsidRPr="003E7393" w:rsidRDefault="003E7393" w:rsidP="00172EF6">
      <w:pPr>
        <w:spacing w:after="0" w:line="240" w:lineRule="auto"/>
        <w:ind w:firstLine="709"/>
        <w:jc w:val="both"/>
        <w:rPr>
          <w:rFonts w:ascii="Times New Roman" w:eastAsia="Times New Roman" w:hAnsi="Times New Roman" w:cs="Times New Roman"/>
          <w:bCs/>
          <w:sz w:val="26"/>
          <w:szCs w:val="26"/>
          <w:lang w:eastAsia="ru-RU"/>
        </w:rPr>
      </w:pPr>
      <w:r w:rsidRPr="003E7393">
        <w:rPr>
          <w:rFonts w:ascii="Times New Roman" w:eastAsia="Times New Roman" w:hAnsi="Times New Roman" w:cs="Times New Roman"/>
          <w:bCs/>
          <w:sz w:val="26"/>
          <w:szCs w:val="26"/>
          <w:lang w:eastAsia="ru-RU"/>
        </w:rPr>
        <w:t xml:space="preserve">В рамках основного мероприятия 4 </w:t>
      </w:r>
      <w:r w:rsidR="00172EF6">
        <w:rPr>
          <w:rFonts w:ascii="Times New Roman" w:eastAsia="Times New Roman" w:hAnsi="Times New Roman" w:cs="Times New Roman"/>
          <w:bCs/>
          <w:sz w:val="26"/>
          <w:szCs w:val="26"/>
          <w:lang w:eastAsia="ru-RU"/>
        </w:rPr>
        <w:t>«</w:t>
      </w:r>
      <w:r w:rsidRPr="003E7393">
        <w:rPr>
          <w:rFonts w:ascii="Times New Roman" w:eastAsia="Times New Roman" w:hAnsi="Times New Roman" w:cs="Times New Roman"/>
          <w:bCs/>
          <w:sz w:val="26"/>
          <w:szCs w:val="26"/>
          <w:lang w:eastAsia="ru-RU"/>
        </w:rPr>
        <w:t xml:space="preserve">Предоставление финансовой поддержки бюджетам муниципальных образований на проведение мероприятий по сносу домов, признанных в установленном порядке ветхими и </w:t>
      </w:r>
      <w:r w:rsidR="00172EF6" w:rsidRPr="003E7393">
        <w:rPr>
          <w:rFonts w:ascii="Times New Roman" w:eastAsia="Times New Roman" w:hAnsi="Times New Roman" w:cs="Times New Roman"/>
          <w:bCs/>
          <w:sz w:val="26"/>
          <w:szCs w:val="26"/>
          <w:lang w:eastAsia="ru-RU"/>
        </w:rPr>
        <w:t>аварийными,</w:t>
      </w:r>
      <w:r w:rsidRPr="003E7393">
        <w:rPr>
          <w:rFonts w:ascii="Times New Roman" w:eastAsia="Times New Roman" w:hAnsi="Times New Roman" w:cs="Times New Roman"/>
          <w:bCs/>
          <w:sz w:val="26"/>
          <w:szCs w:val="26"/>
          <w:lang w:eastAsia="ru-RU"/>
        </w:rPr>
        <w:t xml:space="preserve"> и непригодными для проживания, а также на выкуп жилых помещений собственников</w:t>
      </w:r>
      <w:r w:rsidR="00172EF6">
        <w:rPr>
          <w:rFonts w:ascii="Times New Roman" w:eastAsia="Times New Roman" w:hAnsi="Times New Roman" w:cs="Times New Roman"/>
          <w:bCs/>
          <w:sz w:val="26"/>
          <w:szCs w:val="26"/>
          <w:lang w:eastAsia="ru-RU"/>
        </w:rPr>
        <w:t xml:space="preserve">» </w:t>
      </w:r>
      <w:r w:rsidRPr="003E7393">
        <w:rPr>
          <w:rFonts w:ascii="Times New Roman" w:eastAsia="Times New Roman" w:hAnsi="Times New Roman" w:cs="Times New Roman"/>
          <w:sz w:val="26"/>
          <w:szCs w:val="26"/>
          <w:lang w:eastAsia="ru-RU"/>
        </w:rPr>
        <w:t xml:space="preserve">на отчетный период предусмотрено – 2 979,8 тыс. руб. Кассовое и фактическое исполнение в отчетном периоде составило 3 072,0 тыс. руб., в том числе за счет средств окружного бюджета 2 979,8 тыс. руб., за счет средств местных бюджетов 92,2 тыс. руб. </w:t>
      </w:r>
    </w:p>
    <w:p w:rsidR="003E7393" w:rsidRPr="003E7393" w:rsidRDefault="003E7393" w:rsidP="00172EF6">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 xml:space="preserve">В отчетном периоде </w:t>
      </w:r>
      <w:r w:rsidR="00172EF6" w:rsidRPr="003E7393">
        <w:rPr>
          <w:rFonts w:ascii="Times New Roman" w:eastAsia="Times New Roman" w:hAnsi="Times New Roman" w:cs="Times New Roman"/>
          <w:bCs/>
          <w:sz w:val="26"/>
          <w:szCs w:val="26"/>
          <w:lang w:eastAsia="ru-RU"/>
        </w:rPr>
        <w:t>финансов</w:t>
      </w:r>
      <w:r w:rsidR="00172EF6" w:rsidRPr="00172EF6">
        <w:rPr>
          <w:rFonts w:ascii="Times New Roman" w:eastAsia="Times New Roman" w:hAnsi="Times New Roman" w:cs="Times New Roman"/>
          <w:bCs/>
          <w:sz w:val="26"/>
          <w:szCs w:val="26"/>
          <w:lang w:eastAsia="ru-RU"/>
        </w:rPr>
        <w:t>ая</w:t>
      </w:r>
      <w:r w:rsidR="00172EF6" w:rsidRPr="003E7393">
        <w:rPr>
          <w:rFonts w:ascii="Times New Roman" w:eastAsia="Times New Roman" w:hAnsi="Times New Roman" w:cs="Times New Roman"/>
          <w:bCs/>
          <w:sz w:val="26"/>
          <w:szCs w:val="26"/>
          <w:lang w:eastAsia="ru-RU"/>
        </w:rPr>
        <w:t xml:space="preserve"> поддержк</w:t>
      </w:r>
      <w:r w:rsidR="00172EF6" w:rsidRPr="00172EF6">
        <w:rPr>
          <w:rFonts w:ascii="Times New Roman" w:eastAsia="Times New Roman" w:hAnsi="Times New Roman" w:cs="Times New Roman"/>
          <w:bCs/>
          <w:sz w:val="26"/>
          <w:szCs w:val="26"/>
          <w:lang w:eastAsia="ru-RU"/>
        </w:rPr>
        <w:t>а</w:t>
      </w:r>
      <w:r w:rsidR="00172EF6" w:rsidRPr="003E7393">
        <w:rPr>
          <w:rFonts w:ascii="Times New Roman" w:eastAsia="Times New Roman" w:hAnsi="Times New Roman" w:cs="Times New Roman"/>
          <w:bCs/>
          <w:sz w:val="26"/>
          <w:szCs w:val="26"/>
          <w:lang w:eastAsia="ru-RU"/>
        </w:rPr>
        <w:t xml:space="preserve"> из бюджета Ненецкого автономного округа</w:t>
      </w:r>
      <w:r w:rsidR="00172EF6" w:rsidRPr="00172EF6">
        <w:rPr>
          <w:rFonts w:ascii="Times New Roman" w:eastAsia="Times New Roman" w:hAnsi="Times New Roman" w:cs="Times New Roman"/>
          <w:sz w:val="26"/>
          <w:szCs w:val="26"/>
          <w:lang w:eastAsia="ru-RU"/>
        </w:rPr>
        <w:t xml:space="preserve"> предоставлялась </w:t>
      </w:r>
      <w:r w:rsidRPr="003E7393">
        <w:rPr>
          <w:rFonts w:ascii="Times New Roman" w:eastAsia="Times New Roman" w:hAnsi="Times New Roman" w:cs="Times New Roman"/>
          <w:bCs/>
          <w:sz w:val="26"/>
          <w:szCs w:val="26"/>
          <w:lang w:eastAsia="ru-RU"/>
        </w:rPr>
        <w:t>бюджету МО «Городской округ «Город Нарьян-Мар» на проведение мероприятий по сносу домов и на выкуп жилых помещений собственников</w:t>
      </w:r>
      <w:r w:rsidR="00172EF6">
        <w:rPr>
          <w:rFonts w:ascii="Times New Roman" w:eastAsia="Times New Roman" w:hAnsi="Times New Roman" w:cs="Times New Roman"/>
          <w:sz w:val="26"/>
          <w:szCs w:val="26"/>
          <w:lang w:eastAsia="ru-RU"/>
        </w:rPr>
        <w:t>.</w:t>
      </w:r>
      <w:r w:rsidRPr="003E7393">
        <w:rPr>
          <w:rFonts w:ascii="Times New Roman" w:eastAsia="Times New Roman" w:hAnsi="Times New Roman" w:cs="Times New Roman"/>
          <w:sz w:val="26"/>
          <w:szCs w:val="26"/>
          <w:lang w:eastAsia="ru-RU"/>
        </w:rPr>
        <w:t xml:space="preserve"> </w:t>
      </w:r>
      <w:r w:rsidR="00172EF6">
        <w:rPr>
          <w:rFonts w:ascii="Times New Roman" w:eastAsia="Times New Roman" w:hAnsi="Times New Roman" w:cs="Times New Roman"/>
          <w:sz w:val="26"/>
          <w:szCs w:val="26"/>
          <w:lang w:eastAsia="ru-RU"/>
        </w:rPr>
        <w:t>К</w:t>
      </w:r>
      <w:r w:rsidRPr="003E7393">
        <w:rPr>
          <w:rFonts w:ascii="Times New Roman" w:eastAsia="Times New Roman" w:hAnsi="Times New Roman" w:cs="Times New Roman"/>
          <w:sz w:val="26"/>
          <w:szCs w:val="26"/>
          <w:lang w:eastAsia="ru-RU"/>
        </w:rPr>
        <w:t xml:space="preserve">ассовое и фактическое исполнение </w:t>
      </w:r>
      <w:r w:rsidR="00172EF6">
        <w:rPr>
          <w:rFonts w:ascii="Times New Roman" w:eastAsia="Times New Roman" w:hAnsi="Times New Roman" w:cs="Times New Roman"/>
          <w:sz w:val="26"/>
          <w:szCs w:val="26"/>
          <w:lang w:eastAsia="ru-RU"/>
        </w:rPr>
        <w:t xml:space="preserve">от запланированных средств </w:t>
      </w:r>
      <w:r w:rsidRPr="003E7393">
        <w:rPr>
          <w:rFonts w:ascii="Times New Roman" w:eastAsia="Times New Roman" w:hAnsi="Times New Roman" w:cs="Times New Roman"/>
          <w:sz w:val="26"/>
          <w:szCs w:val="26"/>
          <w:lang w:eastAsia="ru-RU"/>
        </w:rPr>
        <w:t xml:space="preserve">составило 3 072,0 тыс. руб., в том числе за счет средств окружного бюджета 2 979,8 тыс. руб. (100% от лимита отчетного периода или 100 % от кассового плана), за счет средств местных бюджетов 92,2 тыс. руб. </w:t>
      </w:r>
    </w:p>
    <w:p w:rsidR="003E7393" w:rsidRPr="003E7393" w:rsidRDefault="003E7393" w:rsidP="003E7393">
      <w:pPr>
        <w:tabs>
          <w:tab w:val="left" w:pos="1276"/>
        </w:tabs>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 xml:space="preserve">В отчетном периоде средства был направлены на осуществление мероприятий, направленных на выкуп </w:t>
      </w:r>
      <w:r w:rsidRPr="003E7393">
        <w:rPr>
          <w:rFonts w:ascii="Times New Roman" w:eastAsia="Times New Roman" w:hAnsi="Times New Roman" w:cs="Times New Roman"/>
          <w:sz w:val="26"/>
          <w:szCs w:val="26"/>
          <w:lang w:eastAsia="ru-RU"/>
        </w:rPr>
        <w:lastRenderedPageBreak/>
        <w:t>жилых помещений собственников, с которыми не достигнуто соглашение о предоставлении взамен изымаемого жилого помещения другого помещения в размере 3 072,0 тыс. руб., в т.</w:t>
      </w:r>
      <w:r w:rsidR="008464EB">
        <w:rPr>
          <w:rFonts w:ascii="Times New Roman" w:eastAsia="Times New Roman" w:hAnsi="Times New Roman" w:cs="Times New Roman"/>
          <w:sz w:val="26"/>
          <w:szCs w:val="26"/>
          <w:lang w:eastAsia="ru-RU"/>
        </w:rPr>
        <w:t xml:space="preserve"> </w:t>
      </w:r>
      <w:r w:rsidRPr="003E7393">
        <w:rPr>
          <w:rFonts w:ascii="Times New Roman" w:eastAsia="Times New Roman" w:hAnsi="Times New Roman" w:cs="Times New Roman"/>
          <w:sz w:val="26"/>
          <w:szCs w:val="26"/>
          <w:lang w:eastAsia="ru-RU"/>
        </w:rPr>
        <w:t>ч. из окружного бюджета - 2 979,8 тыс. руб., из городского бюджета – 92,2 тыс. руб. Данные средства были выделены в соответствии с решением Нарьян-Марского городского суда от 29.05.2015 года № 2-279/2015 по гражданскому делу о взыскании с Администрации МО «Городской округ «Город Нарьян-Мар» в пользу Кислякова Владимира Ивановича выкупной цены в связи с изъятием для муниципальных нужд принадлежащего ему на праве собственности жилого помещения, расположенного по адресу: г. Нарьян-Мар, ул. Смидовича д. 9 кв. 4, для погашения исполнительного листа, взыскатель по которому обратился с заявлениями в Управление Федерального казначейства по Архангельской области и Ненецкому автономному округу. Данное мероприятие исполнено полностью в июне 2018 года.</w:t>
      </w:r>
    </w:p>
    <w:p w:rsidR="003E7393" w:rsidRPr="003E7393" w:rsidRDefault="003E7393" w:rsidP="00172EF6">
      <w:pPr>
        <w:spacing w:after="0" w:line="240" w:lineRule="auto"/>
        <w:ind w:firstLineChars="272" w:firstLine="707"/>
        <w:jc w:val="both"/>
        <w:rPr>
          <w:rFonts w:ascii="Times New Roman" w:eastAsia="Calibri" w:hAnsi="Times New Roman" w:cs="Times New Roman"/>
          <w:sz w:val="26"/>
          <w:szCs w:val="26"/>
        </w:rPr>
      </w:pPr>
      <w:r w:rsidRPr="003E7393">
        <w:rPr>
          <w:rFonts w:ascii="Times New Roman" w:eastAsia="Times New Roman" w:hAnsi="Times New Roman" w:cs="Times New Roman"/>
          <w:sz w:val="26"/>
          <w:szCs w:val="26"/>
          <w:lang w:eastAsia="ru-RU"/>
        </w:rPr>
        <w:tab/>
      </w:r>
      <w:r w:rsidR="00172EF6">
        <w:rPr>
          <w:rFonts w:ascii="Times New Roman" w:eastAsia="Calibri" w:hAnsi="Times New Roman" w:cs="Times New Roman"/>
          <w:sz w:val="26"/>
          <w:szCs w:val="26"/>
        </w:rPr>
        <w:t xml:space="preserve">На </w:t>
      </w:r>
      <w:r w:rsidRPr="003E7393">
        <w:rPr>
          <w:rFonts w:ascii="Times New Roman" w:eastAsia="Calibri" w:hAnsi="Times New Roman" w:cs="Times New Roman"/>
          <w:sz w:val="26"/>
          <w:szCs w:val="26"/>
        </w:rPr>
        <w:t>реализаци</w:t>
      </w:r>
      <w:r w:rsidR="00172EF6">
        <w:rPr>
          <w:rFonts w:ascii="Times New Roman" w:eastAsia="Calibri" w:hAnsi="Times New Roman" w:cs="Times New Roman"/>
          <w:sz w:val="26"/>
          <w:szCs w:val="26"/>
        </w:rPr>
        <w:t>ю</w:t>
      </w:r>
      <w:r w:rsidRPr="003E7393">
        <w:rPr>
          <w:rFonts w:ascii="Times New Roman" w:eastAsia="Calibri" w:hAnsi="Times New Roman" w:cs="Times New Roman"/>
          <w:sz w:val="26"/>
          <w:szCs w:val="26"/>
        </w:rPr>
        <w:t xml:space="preserve"> подпрограммы 5</w:t>
      </w:r>
      <w:r w:rsidR="00172EF6">
        <w:rPr>
          <w:rFonts w:ascii="Times New Roman" w:eastAsia="Calibri" w:hAnsi="Times New Roman" w:cs="Times New Roman"/>
          <w:sz w:val="26"/>
          <w:szCs w:val="26"/>
        </w:rPr>
        <w:t xml:space="preserve"> </w:t>
      </w:r>
      <w:r w:rsidR="00172EF6" w:rsidRPr="003E7393">
        <w:rPr>
          <w:rFonts w:ascii="Times New Roman" w:eastAsia="Times New Roman" w:hAnsi="Times New Roman" w:cs="Times New Roman"/>
          <w:sz w:val="26"/>
          <w:szCs w:val="26"/>
          <w:lang w:eastAsia="ru-RU"/>
        </w:rPr>
        <w:t>«Социальная поддержка граждан, участвующих в ипотечном жилищном кредитовании»</w:t>
      </w:r>
      <w:r w:rsidRPr="003E7393">
        <w:rPr>
          <w:rFonts w:ascii="Times New Roman" w:eastAsia="Calibri" w:hAnsi="Times New Roman" w:cs="Times New Roman"/>
          <w:sz w:val="26"/>
          <w:szCs w:val="26"/>
        </w:rPr>
        <w:t xml:space="preserve"> </w:t>
      </w:r>
      <w:r w:rsidR="00172EF6">
        <w:rPr>
          <w:rFonts w:ascii="Times New Roman" w:eastAsia="Calibri" w:hAnsi="Times New Roman" w:cs="Times New Roman"/>
          <w:sz w:val="26"/>
          <w:szCs w:val="26"/>
        </w:rPr>
        <w:t>к</w:t>
      </w:r>
      <w:r w:rsidRPr="003E7393">
        <w:rPr>
          <w:rFonts w:ascii="Times New Roman" w:eastAsia="Calibri" w:hAnsi="Times New Roman" w:cs="Times New Roman"/>
          <w:sz w:val="26"/>
          <w:szCs w:val="26"/>
        </w:rPr>
        <w:t xml:space="preserve">ассовым планом по расходам окружного бюджета </w:t>
      </w:r>
      <w:r w:rsidR="00172EF6">
        <w:rPr>
          <w:rFonts w:ascii="Times New Roman" w:eastAsia="Calibri" w:hAnsi="Times New Roman" w:cs="Times New Roman"/>
          <w:sz w:val="26"/>
          <w:szCs w:val="26"/>
        </w:rPr>
        <w:t>н</w:t>
      </w:r>
      <w:r w:rsidRPr="003E7393">
        <w:rPr>
          <w:rFonts w:ascii="Times New Roman" w:eastAsia="Calibri" w:hAnsi="Times New Roman" w:cs="Times New Roman"/>
          <w:sz w:val="26"/>
          <w:szCs w:val="26"/>
        </w:rPr>
        <w:t>а отчетный период предусмотрено финансирование в размере 43 958,4 тыс. рублей.</w:t>
      </w:r>
    </w:p>
    <w:p w:rsidR="003E7393" w:rsidRPr="003E7393" w:rsidRDefault="003E7393" w:rsidP="003E7393">
      <w:pPr>
        <w:tabs>
          <w:tab w:val="left" w:pos="1134"/>
        </w:tabs>
        <w:spacing w:after="0" w:line="240" w:lineRule="auto"/>
        <w:ind w:firstLine="709"/>
        <w:contextualSpacing/>
        <w:jc w:val="both"/>
        <w:rPr>
          <w:rFonts w:ascii="Times New Roman" w:eastAsia="Calibri" w:hAnsi="Times New Roman" w:cs="Times New Roman"/>
          <w:sz w:val="26"/>
          <w:szCs w:val="26"/>
        </w:rPr>
      </w:pPr>
      <w:r w:rsidRPr="003E7393">
        <w:rPr>
          <w:rFonts w:ascii="Times New Roman" w:eastAsia="Calibri" w:hAnsi="Times New Roman" w:cs="Times New Roman"/>
          <w:sz w:val="26"/>
          <w:szCs w:val="26"/>
        </w:rPr>
        <w:t xml:space="preserve">Кассовое исполнение </w:t>
      </w:r>
      <w:r w:rsidR="000F6189" w:rsidRPr="003E7393">
        <w:rPr>
          <w:rFonts w:ascii="Times New Roman" w:eastAsia="Calibri" w:hAnsi="Times New Roman" w:cs="Times New Roman"/>
          <w:sz w:val="26"/>
          <w:szCs w:val="26"/>
        </w:rPr>
        <w:t>составило 43</w:t>
      </w:r>
      <w:r w:rsidRPr="003E7393">
        <w:rPr>
          <w:rFonts w:ascii="Times New Roman" w:eastAsia="Calibri" w:hAnsi="Times New Roman" w:cs="Times New Roman"/>
          <w:sz w:val="26"/>
          <w:szCs w:val="26"/>
        </w:rPr>
        <w:t xml:space="preserve"> 968,4 тысяч рублей или 99,8% от плана. </w:t>
      </w:r>
    </w:p>
    <w:p w:rsidR="003E7393" w:rsidRPr="003E7393" w:rsidRDefault="003E7393" w:rsidP="003E7393">
      <w:pPr>
        <w:spacing w:after="0" w:line="240" w:lineRule="auto"/>
        <w:ind w:firstLine="709"/>
        <w:jc w:val="both"/>
        <w:rPr>
          <w:rFonts w:ascii="Times New Roman" w:eastAsia="Calibri" w:hAnsi="Times New Roman" w:cs="Times New Roman"/>
          <w:sz w:val="26"/>
          <w:szCs w:val="26"/>
        </w:rPr>
      </w:pPr>
      <w:r w:rsidRPr="003E7393">
        <w:rPr>
          <w:rFonts w:ascii="Times New Roman" w:eastAsia="Calibri" w:hAnsi="Times New Roman" w:cs="Times New Roman"/>
          <w:sz w:val="26"/>
          <w:szCs w:val="26"/>
        </w:rPr>
        <w:t>В отчетном периоде осуществлялась реализация следующих мероприятий:</w:t>
      </w:r>
    </w:p>
    <w:p w:rsidR="003E7393" w:rsidRPr="003E7393" w:rsidRDefault="003E7393" w:rsidP="003E7393">
      <w:pPr>
        <w:spacing w:after="0" w:line="240" w:lineRule="auto"/>
        <w:ind w:firstLine="709"/>
        <w:jc w:val="both"/>
        <w:rPr>
          <w:rFonts w:ascii="Times New Roman" w:eastAsia="Calibri" w:hAnsi="Times New Roman" w:cs="Times New Roman"/>
          <w:sz w:val="26"/>
          <w:szCs w:val="26"/>
        </w:rPr>
      </w:pPr>
      <w:r w:rsidRPr="003E7393">
        <w:rPr>
          <w:rFonts w:ascii="Times New Roman" w:eastAsia="Times New Roman" w:hAnsi="Times New Roman" w:cs="Times New Roman"/>
          <w:sz w:val="26"/>
          <w:szCs w:val="26"/>
          <w:lang w:eastAsia="ru-RU"/>
        </w:rPr>
        <w:t>1. Меры социальной поддержки жителей Ненецкого автономного округа при кредитовании или заимствовании на приобретение (строительство) жилья:</w:t>
      </w:r>
    </w:p>
    <w:p w:rsidR="003E7393" w:rsidRPr="003E7393" w:rsidRDefault="003E7393" w:rsidP="003E7393">
      <w:pPr>
        <w:spacing w:after="0" w:line="240" w:lineRule="auto"/>
        <w:ind w:firstLine="709"/>
        <w:jc w:val="both"/>
        <w:rPr>
          <w:rFonts w:ascii="Times New Roman" w:eastAsia="Calibri" w:hAnsi="Times New Roman" w:cs="Times New Roman"/>
          <w:sz w:val="26"/>
          <w:szCs w:val="26"/>
        </w:rPr>
      </w:pPr>
      <w:r w:rsidRPr="003E7393">
        <w:rPr>
          <w:rFonts w:ascii="Times New Roman" w:eastAsia="Calibri" w:hAnsi="Times New Roman" w:cs="Times New Roman"/>
          <w:sz w:val="26"/>
          <w:szCs w:val="26"/>
        </w:rPr>
        <w:t>- Социальные выплаты на компенсацию части процентов, начисленных банков или иным юридическим лицом за пользование кредитом или займом.</w:t>
      </w:r>
    </w:p>
    <w:p w:rsidR="003E7393" w:rsidRPr="003E7393" w:rsidRDefault="003E7393" w:rsidP="003E7393">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lastRenderedPageBreak/>
        <w:t>Сумма социальных выплат на компенсацию части процентов, начисленных кредитором за пользование ипотечным кредитом, предоставленная участникам подпрограммы, составила 33 323,1 тыс. рублей или 100% от плана.</w:t>
      </w:r>
    </w:p>
    <w:p w:rsidR="003E7393" w:rsidRPr="003E7393"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 Социальные выплаты на погашение части ипотечного кредита или займа при рождении (усыновлении) ребенка.</w:t>
      </w:r>
    </w:p>
    <w:p w:rsidR="003E7393" w:rsidRPr="003E7393"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В 1 полугодии 2018 года 32 участников подпрограммы получили социальные выплаты на погашение части ипотечного кредита в связи с рождением ребенка. Объем средств окружного бюджета, направленный на предоставление указанных социальных выплат, составил 10 150,0 тыс. рублей или 100% от плана.</w:t>
      </w:r>
    </w:p>
    <w:p w:rsidR="003E7393" w:rsidRPr="003E7393"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2. Социальные выплаты в рамках закона НАО от 21.03.2012 № 17-оз «О внесении изменений в закон НАО «О развитии ипотечного жилищного кредитования в НАО».</w:t>
      </w:r>
    </w:p>
    <w:p w:rsidR="003E7393" w:rsidRPr="003E7393"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В 2018 году на реализацию мероприятия предусмотрено 1 310,0 тыс. руб.</w:t>
      </w:r>
    </w:p>
    <w:p w:rsidR="003E7393" w:rsidRPr="003E7393" w:rsidRDefault="003E7393" w:rsidP="003E7393">
      <w:pPr>
        <w:spacing w:after="0" w:line="240" w:lineRule="auto"/>
        <w:ind w:firstLine="709"/>
        <w:jc w:val="both"/>
        <w:rPr>
          <w:rFonts w:ascii="Times New Roman" w:eastAsia="Calibri" w:hAnsi="Times New Roman" w:cs="Times New Roman"/>
          <w:sz w:val="26"/>
          <w:szCs w:val="26"/>
        </w:rPr>
      </w:pPr>
      <w:r w:rsidRPr="003E7393">
        <w:rPr>
          <w:rFonts w:ascii="Times New Roman" w:eastAsia="Calibri" w:hAnsi="Times New Roman" w:cs="Times New Roman"/>
          <w:sz w:val="26"/>
          <w:szCs w:val="26"/>
        </w:rPr>
        <w:t>Кассовым планом по расходам окружного бюджета за отчетный период предусмотрено финансирование в размере 480,0 тыс. рублей.</w:t>
      </w:r>
    </w:p>
    <w:p w:rsidR="003E7393" w:rsidRPr="003E7393" w:rsidRDefault="003E7393" w:rsidP="003E7393">
      <w:pPr>
        <w:spacing w:after="0" w:line="240" w:lineRule="auto"/>
        <w:ind w:firstLine="709"/>
        <w:contextualSpacing/>
        <w:jc w:val="both"/>
        <w:rPr>
          <w:rFonts w:ascii="Times New Roman" w:eastAsia="Calibri" w:hAnsi="Times New Roman" w:cs="Times New Roman"/>
          <w:sz w:val="26"/>
          <w:szCs w:val="26"/>
        </w:rPr>
      </w:pPr>
      <w:r w:rsidRPr="003E7393">
        <w:rPr>
          <w:rFonts w:ascii="Times New Roman" w:eastAsia="Calibri" w:hAnsi="Times New Roman" w:cs="Times New Roman"/>
          <w:sz w:val="26"/>
          <w:szCs w:val="26"/>
        </w:rPr>
        <w:t xml:space="preserve">Кассовое исполнение за отчетный период составило </w:t>
      </w:r>
      <w:r w:rsidRPr="003E7393">
        <w:rPr>
          <w:rFonts w:ascii="Times New Roman" w:eastAsia="Times New Roman" w:hAnsi="Times New Roman" w:cs="Times New Roman"/>
          <w:sz w:val="26"/>
          <w:szCs w:val="26"/>
          <w:lang w:eastAsia="ru-RU"/>
        </w:rPr>
        <w:t xml:space="preserve">395,3 </w:t>
      </w:r>
      <w:r w:rsidRPr="003E7393">
        <w:rPr>
          <w:rFonts w:ascii="Times New Roman" w:eastAsia="Calibri" w:hAnsi="Times New Roman" w:cs="Times New Roman"/>
          <w:sz w:val="26"/>
          <w:szCs w:val="26"/>
        </w:rPr>
        <w:t xml:space="preserve">тысяч рублей или 82,4% от плана. Фактическое исполнение за отчетный период составило </w:t>
      </w:r>
      <w:r w:rsidRPr="003E7393">
        <w:rPr>
          <w:rFonts w:ascii="Times New Roman" w:eastAsia="Times New Roman" w:hAnsi="Times New Roman" w:cs="Times New Roman"/>
          <w:sz w:val="26"/>
          <w:szCs w:val="26"/>
          <w:lang w:eastAsia="ru-RU"/>
        </w:rPr>
        <w:t xml:space="preserve">395,3 </w:t>
      </w:r>
      <w:r w:rsidRPr="003E7393">
        <w:rPr>
          <w:rFonts w:ascii="Times New Roman" w:eastAsia="Calibri" w:hAnsi="Times New Roman" w:cs="Times New Roman"/>
          <w:sz w:val="26"/>
          <w:szCs w:val="26"/>
        </w:rPr>
        <w:t>тысяч рублей или 100% от кассового исполнения.</w:t>
      </w:r>
    </w:p>
    <w:p w:rsidR="003E7393" w:rsidRPr="003E7393"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Неисполнение связано с заявительным характером выплаты.</w:t>
      </w:r>
    </w:p>
    <w:p w:rsidR="003E7393" w:rsidRPr="003E7393" w:rsidRDefault="000F6189" w:rsidP="003E7393">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По п</w:t>
      </w:r>
      <w:r w:rsidR="003E7393" w:rsidRPr="003E7393">
        <w:rPr>
          <w:rFonts w:ascii="Times New Roman" w:eastAsia="Times New Roman" w:hAnsi="Times New Roman" w:cs="Times New Roman"/>
          <w:b/>
          <w:sz w:val="26"/>
          <w:szCs w:val="26"/>
          <w:lang w:eastAsia="ru-RU"/>
        </w:rPr>
        <w:t>одпрограмм</w:t>
      </w:r>
      <w:r>
        <w:rPr>
          <w:rFonts w:ascii="Times New Roman" w:eastAsia="Times New Roman" w:hAnsi="Times New Roman" w:cs="Times New Roman"/>
          <w:b/>
          <w:sz w:val="26"/>
          <w:szCs w:val="26"/>
          <w:lang w:eastAsia="ru-RU"/>
        </w:rPr>
        <w:t>е</w:t>
      </w:r>
      <w:r w:rsidR="003E7393" w:rsidRPr="003E7393">
        <w:rPr>
          <w:rFonts w:ascii="Times New Roman" w:eastAsia="Times New Roman" w:hAnsi="Times New Roman" w:cs="Times New Roman"/>
          <w:b/>
          <w:sz w:val="26"/>
          <w:szCs w:val="26"/>
          <w:lang w:eastAsia="ru-RU"/>
        </w:rPr>
        <w:t xml:space="preserve"> 6 «Социальная поддержка на улучшение жилищных условий гражданам, проживающим в сельской местности»</w:t>
      </w:r>
      <w:r>
        <w:rPr>
          <w:rFonts w:ascii="Times New Roman" w:eastAsia="Times New Roman" w:hAnsi="Times New Roman" w:cs="Times New Roman"/>
          <w:b/>
          <w:sz w:val="26"/>
          <w:szCs w:val="26"/>
          <w:lang w:eastAsia="ru-RU"/>
        </w:rPr>
        <w:t xml:space="preserve"> </w:t>
      </w:r>
      <w:r w:rsidRPr="00BD5D5D">
        <w:rPr>
          <w:rFonts w:ascii="Times New Roman" w:eastAsia="Times New Roman" w:hAnsi="Times New Roman" w:cs="Times New Roman"/>
          <w:sz w:val="26"/>
          <w:szCs w:val="26"/>
          <w:lang w:eastAsia="ru-RU"/>
        </w:rPr>
        <w:t>н</w:t>
      </w:r>
      <w:r w:rsidR="003E7393" w:rsidRPr="003E7393">
        <w:rPr>
          <w:rFonts w:ascii="Times New Roman" w:eastAsia="Times New Roman" w:hAnsi="Times New Roman" w:cs="Times New Roman"/>
          <w:sz w:val="26"/>
          <w:szCs w:val="26"/>
          <w:lang w:eastAsia="ru-RU"/>
        </w:rPr>
        <w:t>а первое полугодие предусмотрено бю</w:t>
      </w:r>
      <w:r>
        <w:rPr>
          <w:rFonts w:ascii="Times New Roman" w:eastAsia="Times New Roman" w:hAnsi="Times New Roman" w:cs="Times New Roman"/>
          <w:sz w:val="26"/>
          <w:szCs w:val="26"/>
          <w:lang w:eastAsia="ru-RU"/>
        </w:rPr>
        <w:t xml:space="preserve">джетных ассигнований в размере </w:t>
      </w:r>
      <w:r w:rsidR="003E7393" w:rsidRPr="003E7393">
        <w:rPr>
          <w:rFonts w:ascii="Times New Roman" w:eastAsia="Times New Roman" w:hAnsi="Times New Roman" w:cs="Times New Roman"/>
          <w:sz w:val="26"/>
          <w:szCs w:val="26"/>
          <w:lang w:eastAsia="ru-RU"/>
        </w:rPr>
        <w:t>10 443,6 тыс. рублей, из них:</w:t>
      </w:r>
    </w:p>
    <w:p w:rsidR="003E7393" w:rsidRPr="003E7393"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lastRenderedPageBreak/>
        <w:t>социальные выплаты на строительство (завершение ранее начатого строительства) индивидуальных жилых домов составляют 10 371,0 тыс. рублей;</w:t>
      </w:r>
    </w:p>
    <w:p w:rsidR="003E7393" w:rsidRPr="003E7393"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социальные выплаты на газификацию индивидуальных жилых домов составляют 72,6 тыс. рублей.</w:t>
      </w:r>
    </w:p>
    <w:p w:rsidR="003E7393" w:rsidRPr="003E7393"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Освоение средств окружного бюджета на полугодие текущего года составило 10 443,6 тыс. рублей или 100%.</w:t>
      </w:r>
    </w:p>
    <w:p w:rsidR="003E7393" w:rsidRPr="003E7393"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На 01.07.2018 социальные выплаты на строительство (завершение ранее начатого строительства) индивидуальных жилых домов получили 5 участников подпрограммы. В целях получения социальных выплат, участниками подпрограммы подтверждено наличие собственных средств, в размере 4 330,3 тыс. рублей.</w:t>
      </w:r>
    </w:p>
    <w:p w:rsidR="003E7393" w:rsidRPr="003E7393"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Социальные выплаты на газификацию индивидуальных жилых домов получил 1 участник подпрограммы.</w:t>
      </w:r>
    </w:p>
    <w:p w:rsidR="003E7393" w:rsidRPr="003E7393" w:rsidRDefault="000F6189" w:rsidP="000F6189">
      <w:pPr>
        <w:tabs>
          <w:tab w:val="left" w:pos="1134"/>
        </w:tabs>
        <w:spacing w:after="0" w:line="240" w:lineRule="auto"/>
        <w:ind w:firstLine="709"/>
        <w:contextualSpacing/>
        <w:jc w:val="both"/>
        <w:rPr>
          <w:rFonts w:ascii="Times New Roman" w:eastAsia="Calibri" w:hAnsi="Times New Roman" w:cs="Times New Roman"/>
          <w:sz w:val="26"/>
          <w:szCs w:val="26"/>
        </w:rPr>
      </w:pPr>
      <w:r w:rsidRPr="000F6189">
        <w:rPr>
          <w:rFonts w:ascii="Times New Roman" w:eastAsia="Calibri" w:hAnsi="Times New Roman" w:cs="Times New Roman"/>
          <w:sz w:val="26"/>
          <w:szCs w:val="26"/>
          <w:lang w:eastAsia="ru-RU"/>
        </w:rPr>
        <w:t>По п</w:t>
      </w:r>
      <w:r w:rsidR="003E7393" w:rsidRPr="003E7393">
        <w:rPr>
          <w:rFonts w:ascii="Times New Roman" w:eastAsia="Calibri" w:hAnsi="Times New Roman" w:cs="Times New Roman"/>
          <w:sz w:val="26"/>
          <w:szCs w:val="26"/>
          <w:lang w:eastAsia="ru-RU"/>
        </w:rPr>
        <w:t>одпрограмм</w:t>
      </w:r>
      <w:r w:rsidRPr="000F6189">
        <w:rPr>
          <w:rFonts w:ascii="Times New Roman" w:eastAsia="Calibri" w:hAnsi="Times New Roman" w:cs="Times New Roman"/>
          <w:sz w:val="26"/>
          <w:szCs w:val="26"/>
          <w:lang w:eastAsia="ru-RU"/>
        </w:rPr>
        <w:t>е</w:t>
      </w:r>
      <w:r w:rsidR="003E7393" w:rsidRPr="003E7393">
        <w:rPr>
          <w:rFonts w:ascii="Times New Roman" w:eastAsia="Calibri" w:hAnsi="Times New Roman" w:cs="Times New Roman"/>
          <w:sz w:val="26"/>
          <w:szCs w:val="26"/>
          <w:lang w:eastAsia="ru-RU"/>
        </w:rPr>
        <w:t xml:space="preserve"> 8 </w:t>
      </w:r>
      <w:r w:rsidR="003E7393" w:rsidRPr="003E7393">
        <w:rPr>
          <w:rFonts w:ascii="Times New Roman" w:eastAsia="Times New Roman" w:hAnsi="Times New Roman" w:cs="Times New Roman"/>
          <w:sz w:val="26"/>
          <w:szCs w:val="26"/>
          <w:lang w:eastAsia="ru-RU"/>
        </w:rPr>
        <w:t>«П</w:t>
      </w:r>
      <w:r w:rsidR="003E7393" w:rsidRPr="003E7393">
        <w:rPr>
          <w:rFonts w:ascii="Times New Roman" w:eastAsia="Times New Roman" w:hAnsi="Times New Roman" w:cs="Times New Roman"/>
          <w:bCs/>
          <w:sz w:val="26"/>
          <w:szCs w:val="26"/>
          <w:lang w:eastAsia="ru-RU"/>
        </w:rPr>
        <w:t>редоставление субсидий в целях возмещения недополученных доходов кредитных организаций</w:t>
      </w:r>
      <w:r>
        <w:rPr>
          <w:rFonts w:ascii="Times New Roman" w:eastAsia="Times New Roman" w:hAnsi="Times New Roman" w:cs="Times New Roman"/>
          <w:sz w:val="26"/>
          <w:szCs w:val="26"/>
          <w:lang w:eastAsia="ru-RU"/>
        </w:rPr>
        <w:t xml:space="preserve">» </w:t>
      </w:r>
      <w:r w:rsidR="003E7393" w:rsidRPr="003E7393">
        <w:rPr>
          <w:rFonts w:ascii="Times New Roman" w:eastAsia="Times New Roman" w:hAnsi="Times New Roman" w:cs="Times New Roman"/>
          <w:sz w:val="26"/>
          <w:szCs w:val="26"/>
          <w:lang w:eastAsia="ru-RU"/>
        </w:rPr>
        <w:t xml:space="preserve">предусмотрена реализация основного мероприятия 1 </w:t>
      </w:r>
      <w:r>
        <w:rPr>
          <w:rFonts w:ascii="Times New Roman" w:eastAsia="Times New Roman" w:hAnsi="Times New Roman" w:cs="Times New Roman"/>
          <w:sz w:val="26"/>
          <w:szCs w:val="26"/>
          <w:lang w:eastAsia="ru-RU"/>
        </w:rPr>
        <w:t>«</w:t>
      </w:r>
      <w:r w:rsidR="003E7393" w:rsidRPr="003E7393">
        <w:rPr>
          <w:rFonts w:ascii="Times New Roman" w:eastAsia="Times New Roman" w:hAnsi="Times New Roman" w:cs="Times New Roman"/>
          <w:sz w:val="26"/>
          <w:szCs w:val="26"/>
          <w:lang w:eastAsia="ru-RU"/>
        </w:rPr>
        <w:t>Возмещения недополученных доходов кредитных организаций в рамках предоставления субсидии кредитным организациям в целях возмещения недополученных доходов в части процентов, начисленных кредитором за пользование жилищными кредитами, выданными физическим лицам на приобретение жилья на первичном или вторичном рынках жилья Ненецком автономном округе</w:t>
      </w:r>
      <w:r>
        <w:rPr>
          <w:rFonts w:ascii="Times New Roman" w:eastAsia="Times New Roman" w:hAnsi="Times New Roman" w:cs="Times New Roman"/>
          <w:sz w:val="26"/>
          <w:szCs w:val="26"/>
          <w:lang w:eastAsia="ru-RU"/>
        </w:rPr>
        <w:t>»</w:t>
      </w:r>
      <w:r w:rsidR="003E7393" w:rsidRPr="003E7393">
        <w:rPr>
          <w:rFonts w:ascii="Times New Roman" w:eastAsia="Times New Roman" w:hAnsi="Times New Roman" w:cs="Times New Roman"/>
          <w:sz w:val="26"/>
          <w:szCs w:val="26"/>
          <w:lang w:eastAsia="ru-RU"/>
        </w:rPr>
        <w:t>.</w:t>
      </w:r>
    </w:p>
    <w:p w:rsidR="003E7393" w:rsidRPr="003E7393" w:rsidRDefault="003E7393" w:rsidP="003E7393">
      <w:pPr>
        <w:spacing w:after="0" w:line="240" w:lineRule="auto"/>
        <w:ind w:firstLine="709"/>
        <w:jc w:val="both"/>
        <w:rPr>
          <w:rFonts w:ascii="Times New Roman" w:eastAsia="Times New Roman" w:hAnsi="Times New Roman" w:cs="Times New Roman"/>
          <w:sz w:val="26"/>
          <w:szCs w:val="26"/>
          <w:lang w:eastAsia="ru-RU"/>
        </w:rPr>
      </w:pPr>
      <w:r w:rsidRPr="003E7393">
        <w:rPr>
          <w:rFonts w:ascii="Times New Roman" w:eastAsia="Times New Roman" w:hAnsi="Times New Roman" w:cs="Times New Roman"/>
          <w:sz w:val="26"/>
          <w:szCs w:val="26"/>
          <w:lang w:eastAsia="ru-RU"/>
        </w:rPr>
        <w:t>В 2018 году на реализацию мероприятия предусмотрено 20 860,8 тыс. руб.</w:t>
      </w:r>
    </w:p>
    <w:p w:rsidR="003E7393" w:rsidRPr="003E7393" w:rsidRDefault="003E7393" w:rsidP="003E7393">
      <w:pPr>
        <w:spacing w:after="0" w:line="240" w:lineRule="auto"/>
        <w:ind w:firstLine="709"/>
        <w:jc w:val="both"/>
        <w:rPr>
          <w:rFonts w:ascii="Times New Roman" w:eastAsia="Calibri" w:hAnsi="Times New Roman" w:cs="Times New Roman"/>
          <w:sz w:val="26"/>
          <w:szCs w:val="26"/>
        </w:rPr>
      </w:pPr>
      <w:r w:rsidRPr="003E7393">
        <w:rPr>
          <w:rFonts w:ascii="Times New Roman" w:eastAsia="Calibri" w:hAnsi="Times New Roman" w:cs="Times New Roman"/>
          <w:sz w:val="26"/>
          <w:szCs w:val="26"/>
        </w:rPr>
        <w:t>Кассовым планом по расходам окружного бюджета за отчетный период предусмотрено финансирование в размере 8 163,4 тыс. рублей.</w:t>
      </w:r>
    </w:p>
    <w:p w:rsidR="003E7393" w:rsidRPr="003E7393" w:rsidRDefault="003E7393" w:rsidP="003E7393">
      <w:pPr>
        <w:spacing w:after="0" w:line="240" w:lineRule="auto"/>
        <w:ind w:firstLine="709"/>
        <w:contextualSpacing/>
        <w:jc w:val="both"/>
        <w:rPr>
          <w:rFonts w:ascii="Times New Roman" w:eastAsia="Calibri" w:hAnsi="Times New Roman" w:cs="Times New Roman"/>
          <w:sz w:val="26"/>
          <w:szCs w:val="26"/>
        </w:rPr>
      </w:pPr>
      <w:r w:rsidRPr="003E7393">
        <w:rPr>
          <w:rFonts w:ascii="Times New Roman" w:eastAsia="Calibri" w:hAnsi="Times New Roman" w:cs="Times New Roman"/>
          <w:sz w:val="26"/>
          <w:szCs w:val="26"/>
        </w:rPr>
        <w:lastRenderedPageBreak/>
        <w:t xml:space="preserve"> Кассовое исполнение за отчетный период составило </w:t>
      </w:r>
      <w:r w:rsidRPr="003E7393">
        <w:rPr>
          <w:rFonts w:ascii="Times New Roman" w:eastAsia="Times New Roman" w:hAnsi="Times New Roman" w:cs="Times New Roman"/>
          <w:sz w:val="26"/>
          <w:szCs w:val="26"/>
          <w:lang w:eastAsia="ru-RU"/>
        </w:rPr>
        <w:t xml:space="preserve">8 080,6 </w:t>
      </w:r>
      <w:r w:rsidRPr="003E7393">
        <w:rPr>
          <w:rFonts w:ascii="Times New Roman" w:eastAsia="Calibri" w:hAnsi="Times New Roman" w:cs="Times New Roman"/>
          <w:sz w:val="26"/>
          <w:szCs w:val="26"/>
        </w:rPr>
        <w:t xml:space="preserve">тысяч рублей или 57,5% от плана. Фактическое исполнение за отчетный период составило </w:t>
      </w:r>
      <w:r w:rsidRPr="003E7393">
        <w:rPr>
          <w:rFonts w:ascii="Times New Roman" w:eastAsia="Times New Roman" w:hAnsi="Times New Roman" w:cs="Times New Roman"/>
          <w:sz w:val="26"/>
          <w:szCs w:val="26"/>
          <w:lang w:eastAsia="ru-RU"/>
        </w:rPr>
        <w:t xml:space="preserve">8 080,6 </w:t>
      </w:r>
      <w:r w:rsidRPr="003E7393">
        <w:rPr>
          <w:rFonts w:ascii="Times New Roman" w:eastAsia="Calibri" w:hAnsi="Times New Roman" w:cs="Times New Roman"/>
          <w:sz w:val="26"/>
          <w:szCs w:val="26"/>
        </w:rPr>
        <w:t>тысяч рублей или 100% от кассового исполнения.</w:t>
      </w:r>
    </w:p>
    <w:p w:rsidR="00084D5C" w:rsidRPr="00511530" w:rsidRDefault="003E7393" w:rsidP="008464EB">
      <w:pPr>
        <w:autoSpaceDE w:val="0"/>
        <w:autoSpaceDN w:val="0"/>
        <w:adjustRightInd w:val="0"/>
        <w:spacing w:after="0" w:line="240" w:lineRule="auto"/>
        <w:ind w:firstLine="709"/>
        <w:jc w:val="both"/>
        <w:rPr>
          <w:rFonts w:ascii="Times New Roman" w:hAnsi="Times New Roman" w:cs="Times New Roman"/>
          <w:sz w:val="26"/>
          <w:szCs w:val="26"/>
        </w:rPr>
      </w:pPr>
      <w:r w:rsidRPr="003E7393">
        <w:rPr>
          <w:rFonts w:ascii="Times New Roman" w:eastAsia="Calibri" w:hAnsi="Times New Roman" w:cs="Times New Roman"/>
          <w:sz w:val="26"/>
          <w:szCs w:val="26"/>
        </w:rPr>
        <w:t xml:space="preserve">Бюджетные ассигнования направлены на возмещение недополученных доходов публичным акционерным обществом «Московский Индустриальный банк» по жилищным кредитам, выданным в 2015-2018 годах (за период с 2015 года по май 2018 года указанной кредитной организацией выдано 130 жилищных кредитов с применением пониженной процентной ставки). </w:t>
      </w:r>
    </w:p>
    <w:p w:rsidR="0062179A" w:rsidRPr="00511530" w:rsidRDefault="0062179A" w:rsidP="005B23BC">
      <w:pPr>
        <w:autoSpaceDE w:val="0"/>
        <w:autoSpaceDN w:val="0"/>
        <w:adjustRightInd w:val="0"/>
        <w:spacing w:after="0" w:line="240" w:lineRule="auto"/>
        <w:jc w:val="both"/>
        <w:rPr>
          <w:rFonts w:ascii="Times New Roman" w:hAnsi="Times New Roman" w:cs="Times New Roman"/>
          <w:sz w:val="26"/>
          <w:szCs w:val="26"/>
        </w:rPr>
      </w:pPr>
    </w:p>
    <w:p w:rsidR="004F0139" w:rsidRPr="00511530" w:rsidRDefault="004F0139" w:rsidP="005B23BC">
      <w:pPr>
        <w:autoSpaceDE w:val="0"/>
        <w:autoSpaceDN w:val="0"/>
        <w:adjustRightInd w:val="0"/>
        <w:spacing w:after="0" w:line="240" w:lineRule="auto"/>
        <w:jc w:val="both"/>
        <w:rPr>
          <w:rFonts w:ascii="Times New Roman" w:hAnsi="Times New Roman" w:cs="Times New Roman"/>
          <w:sz w:val="26"/>
          <w:szCs w:val="26"/>
        </w:rPr>
      </w:pPr>
    </w:p>
    <w:p w:rsidR="004C625A" w:rsidRPr="00511530" w:rsidRDefault="004C625A" w:rsidP="005B23BC">
      <w:pPr>
        <w:autoSpaceDE w:val="0"/>
        <w:autoSpaceDN w:val="0"/>
        <w:adjustRightInd w:val="0"/>
        <w:spacing w:after="0" w:line="240" w:lineRule="auto"/>
        <w:jc w:val="both"/>
        <w:rPr>
          <w:rFonts w:ascii="Times New Roman" w:hAnsi="Times New Roman" w:cs="Times New Roman"/>
          <w:sz w:val="26"/>
          <w:szCs w:val="26"/>
        </w:rPr>
      </w:pPr>
    </w:p>
    <w:p w:rsidR="008464EB" w:rsidRDefault="008464EB" w:rsidP="001131BC">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Исполняющий обязанности начальника</w:t>
      </w:r>
      <w:r w:rsidR="001131BC" w:rsidRPr="00511530">
        <w:rPr>
          <w:rFonts w:ascii="Times New Roman" w:hAnsi="Times New Roman" w:cs="Times New Roman"/>
          <w:sz w:val="26"/>
          <w:szCs w:val="26"/>
        </w:rPr>
        <w:t xml:space="preserve"> </w:t>
      </w:r>
    </w:p>
    <w:p w:rsidR="008464EB" w:rsidRDefault="001131BC" w:rsidP="001131BC">
      <w:pPr>
        <w:autoSpaceDE w:val="0"/>
        <w:autoSpaceDN w:val="0"/>
        <w:adjustRightInd w:val="0"/>
        <w:spacing w:after="0" w:line="240" w:lineRule="auto"/>
        <w:jc w:val="both"/>
        <w:rPr>
          <w:rFonts w:ascii="Times New Roman" w:hAnsi="Times New Roman" w:cs="Times New Roman"/>
          <w:sz w:val="26"/>
          <w:szCs w:val="26"/>
        </w:rPr>
      </w:pPr>
      <w:r w:rsidRPr="00511530">
        <w:rPr>
          <w:rFonts w:ascii="Times New Roman" w:hAnsi="Times New Roman" w:cs="Times New Roman"/>
          <w:sz w:val="26"/>
          <w:szCs w:val="26"/>
        </w:rPr>
        <w:t xml:space="preserve">управления экономического развития </w:t>
      </w:r>
    </w:p>
    <w:p w:rsidR="008464EB" w:rsidRDefault="008464EB" w:rsidP="001131BC">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Департамента финансов и экономи</w:t>
      </w:r>
      <w:r w:rsidR="001C2A3A">
        <w:rPr>
          <w:rFonts w:ascii="Times New Roman" w:hAnsi="Times New Roman" w:cs="Times New Roman"/>
          <w:sz w:val="26"/>
          <w:szCs w:val="26"/>
        </w:rPr>
        <w:t>ки</w:t>
      </w:r>
      <w:r>
        <w:rPr>
          <w:rFonts w:ascii="Times New Roman" w:hAnsi="Times New Roman" w:cs="Times New Roman"/>
          <w:sz w:val="26"/>
          <w:szCs w:val="26"/>
        </w:rPr>
        <w:t xml:space="preserve"> </w:t>
      </w:r>
    </w:p>
    <w:p w:rsidR="005D0E16" w:rsidRPr="00511530" w:rsidRDefault="008464EB" w:rsidP="001131BC">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Ненецкого автономного округа</w:t>
      </w:r>
      <w:r w:rsidR="001131BC" w:rsidRPr="00511530">
        <w:rPr>
          <w:rFonts w:ascii="Times New Roman" w:hAnsi="Times New Roman" w:cs="Times New Roman"/>
          <w:sz w:val="26"/>
          <w:szCs w:val="26"/>
        </w:rPr>
        <w:t xml:space="preserve">                                 </w:t>
      </w:r>
      <w:r>
        <w:rPr>
          <w:rFonts w:ascii="Times New Roman" w:hAnsi="Times New Roman" w:cs="Times New Roman"/>
          <w:sz w:val="26"/>
          <w:szCs w:val="26"/>
        </w:rPr>
        <w:t xml:space="preserve">                                 </w:t>
      </w:r>
      <w:r w:rsidR="001131BC" w:rsidRPr="00511530">
        <w:rPr>
          <w:rFonts w:ascii="Times New Roman" w:hAnsi="Times New Roman" w:cs="Times New Roman"/>
          <w:sz w:val="26"/>
          <w:szCs w:val="26"/>
        </w:rPr>
        <w:t xml:space="preserve"> Ю.В. Ефимова</w:t>
      </w:r>
    </w:p>
    <w:p w:rsidR="005D0E16" w:rsidRPr="00511530" w:rsidRDefault="005D0E16" w:rsidP="00B17DE8">
      <w:pPr>
        <w:autoSpaceDE w:val="0"/>
        <w:autoSpaceDN w:val="0"/>
        <w:adjustRightInd w:val="0"/>
        <w:spacing w:after="0" w:line="240" w:lineRule="auto"/>
        <w:ind w:firstLine="709"/>
        <w:jc w:val="both"/>
        <w:rPr>
          <w:rFonts w:ascii="Times New Roman" w:hAnsi="Times New Roman" w:cs="Times New Roman"/>
          <w:sz w:val="26"/>
          <w:szCs w:val="26"/>
        </w:rPr>
      </w:pPr>
    </w:p>
    <w:p w:rsidR="001131BC" w:rsidRPr="00511530" w:rsidRDefault="001131BC" w:rsidP="00B17DE8">
      <w:pPr>
        <w:autoSpaceDE w:val="0"/>
        <w:autoSpaceDN w:val="0"/>
        <w:adjustRightInd w:val="0"/>
        <w:spacing w:after="0" w:line="240" w:lineRule="auto"/>
        <w:ind w:firstLine="709"/>
        <w:jc w:val="both"/>
        <w:rPr>
          <w:rFonts w:ascii="Times New Roman" w:hAnsi="Times New Roman" w:cs="Times New Roman"/>
          <w:sz w:val="26"/>
          <w:szCs w:val="26"/>
        </w:rPr>
      </w:pPr>
    </w:p>
    <w:p w:rsidR="00537337" w:rsidRPr="00511530" w:rsidRDefault="008464EB" w:rsidP="00537337">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Главный</w:t>
      </w:r>
      <w:r w:rsidR="005B23BC" w:rsidRPr="00511530">
        <w:rPr>
          <w:rFonts w:ascii="Times New Roman" w:hAnsi="Times New Roman" w:cs="Times New Roman"/>
          <w:sz w:val="26"/>
          <w:szCs w:val="26"/>
        </w:rPr>
        <w:t xml:space="preserve"> консультант отдела </w:t>
      </w:r>
      <w:r w:rsidR="00537337" w:rsidRPr="00511530">
        <w:rPr>
          <w:rFonts w:ascii="Times New Roman" w:hAnsi="Times New Roman" w:cs="Times New Roman"/>
          <w:sz w:val="26"/>
          <w:szCs w:val="26"/>
        </w:rPr>
        <w:t xml:space="preserve">реализации </w:t>
      </w:r>
    </w:p>
    <w:p w:rsidR="00537337" w:rsidRPr="00511530" w:rsidRDefault="00537337" w:rsidP="00537337">
      <w:pPr>
        <w:autoSpaceDE w:val="0"/>
        <w:autoSpaceDN w:val="0"/>
        <w:adjustRightInd w:val="0"/>
        <w:spacing w:after="0" w:line="240" w:lineRule="auto"/>
        <w:jc w:val="both"/>
        <w:rPr>
          <w:rFonts w:ascii="Times New Roman" w:hAnsi="Times New Roman" w:cs="Times New Roman"/>
          <w:sz w:val="26"/>
          <w:szCs w:val="26"/>
        </w:rPr>
      </w:pPr>
      <w:r w:rsidRPr="00511530">
        <w:rPr>
          <w:rFonts w:ascii="Times New Roman" w:hAnsi="Times New Roman" w:cs="Times New Roman"/>
          <w:sz w:val="26"/>
          <w:szCs w:val="26"/>
        </w:rPr>
        <w:t xml:space="preserve">государственной экономической </w:t>
      </w:r>
    </w:p>
    <w:p w:rsidR="005D0E16" w:rsidRPr="00511530" w:rsidRDefault="00537337" w:rsidP="00537337">
      <w:pPr>
        <w:autoSpaceDE w:val="0"/>
        <w:autoSpaceDN w:val="0"/>
        <w:adjustRightInd w:val="0"/>
        <w:spacing w:after="0" w:line="240" w:lineRule="auto"/>
        <w:jc w:val="both"/>
        <w:rPr>
          <w:rFonts w:ascii="Times New Roman" w:hAnsi="Times New Roman" w:cs="Times New Roman"/>
          <w:sz w:val="26"/>
          <w:szCs w:val="26"/>
        </w:rPr>
      </w:pPr>
      <w:r w:rsidRPr="00511530">
        <w:rPr>
          <w:rFonts w:ascii="Times New Roman" w:hAnsi="Times New Roman" w:cs="Times New Roman"/>
          <w:sz w:val="26"/>
          <w:szCs w:val="26"/>
        </w:rPr>
        <w:t>политики управления экономического развития</w:t>
      </w:r>
      <w:r w:rsidR="005B23BC" w:rsidRPr="00511530">
        <w:rPr>
          <w:rFonts w:ascii="Times New Roman" w:hAnsi="Times New Roman" w:cs="Times New Roman"/>
          <w:sz w:val="26"/>
          <w:szCs w:val="26"/>
        </w:rPr>
        <w:t xml:space="preserve"> </w:t>
      </w:r>
    </w:p>
    <w:p w:rsidR="005D0E16" w:rsidRPr="00511530" w:rsidRDefault="005B23BC" w:rsidP="005D0E16">
      <w:pPr>
        <w:autoSpaceDE w:val="0"/>
        <w:autoSpaceDN w:val="0"/>
        <w:adjustRightInd w:val="0"/>
        <w:spacing w:after="0" w:line="240" w:lineRule="auto"/>
        <w:jc w:val="both"/>
        <w:rPr>
          <w:rFonts w:ascii="Times New Roman" w:hAnsi="Times New Roman" w:cs="Times New Roman"/>
          <w:sz w:val="26"/>
          <w:szCs w:val="26"/>
        </w:rPr>
      </w:pPr>
      <w:r w:rsidRPr="00511530">
        <w:rPr>
          <w:rFonts w:ascii="Times New Roman" w:hAnsi="Times New Roman" w:cs="Times New Roman"/>
          <w:sz w:val="26"/>
          <w:szCs w:val="26"/>
        </w:rPr>
        <w:t xml:space="preserve">Департамента финансов и экономики </w:t>
      </w:r>
    </w:p>
    <w:p w:rsidR="00B17DE8" w:rsidRPr="00511530" w:rsidRDefault="005B23BC" w:rsidP="00A20A06">
      <w:pPr>
        <w:autoSpaceDE w:val="0"/>
        <w:autoSpaceDN w:val="0"/>
        <w:adjustRightInd w:val="0"/>
        <w:spacing w:after="0" w:line="240" w:lineRule="auto"/>
        <w:jc w:val="both"/>
        <w:rPr>
          <w:rFonts w:ascii="Times New Roman" w:hAnsi="Times New Roman" w:cs="Times New Roman"/>
          <w:sz w:val="26"/>
          <w:szCs w:val="26"/>
        </w:rPr>
      </w:pPr>
      <w:r w:rsidRPr="00511530">
        <w:rPr>
          <w:rFonts w:ascii="Times New Roman" w:hAnsi="Times New Roman" w:cs="Times New Roman"/>
          <w:sz w:val="26"/>
          <w:szCs w:val="26"/>
        </w:rPr>
        <w:t xml:space="preserve">Ненецкого автономного округа                </w:t>
      </w:r>
      <w:r w:rsidR="005D0E16" w:rsidRPr="00511530">
        <w:rPr>
          <w:rFonts w:ascii="Times New Roman" w:hAnsi="Times New Roman" w:cs="Times New Roman"/>
          <w:sz w:val="26"/>
          <w:szCs w:val="26"/>
        </w:rPr>
        <w:t xml:space="preserve">             </w:t>
      </w:r>
      <w:r w:rsidR="001E4EA7" w:rsidRPr="00511530">
        <w:rPr>
          <w:rFonts w:ascii="Times New Roman" w:hAnsi="Times New Roman" w:cs="Times New Roman"/>
          <w:sz w:val="26"/>
          <w:szCs w:val="26"/>
        </w:rPr>
        <w:t xml:space="preserve">    </w:t>
      </w:r>
      <w:r w:rsidR="005D0E16" w:rsidRPr="00511530">
        <w:rPr>
          <w:rFonts w:ascii="Times New Roman" w:hAnsi="Times New Roman" w:cs="Times New Roman"/>
          <w:sz w:val="26"/>
          <w:szCs w:val="26"/>
        </w:rPr>
        <w:t xml:space="preserve">    </w:t>
      </w:r>
      <w:r w:rsidR="00455A2B" w:rsidRPr="00511530">
        <w:rPr>
          <w:rFonts w:ascii="Times New Roman" w:hAnsi="Times New Roman" w:cs="Times New Roman"/>
          <w:sz w:val="26"/>
          <w:szCs w:val="26"/>
        </w:rPr>
        <w:t xml:space="preserve">    </w:t>
      </w:r>
      <w:r w:rsidR="00537337" w:rsidRPr="00511530">
        <w:rPr>
          <w:rFonts w:ascii="Times New Roman" w:hAnsi="Times New Roman" w:cs="Times New Roman"/>
          <w:sz w:val="26"/>
          <w:szCs w:val="26"/>
        </w:rPr>
        <w:t xml:space="preserve"> </w:t>
      </w:r>
      <w:r w:rsidR="00455A2B" w:rsidRPr="00511530">
        <w:rPr>
          <w:rFonts w:ascii="Times New Roman" w:hAnsi="Times New Roman" w:cs="Times New Roman"/>
          <w:sz w:val="26"/>
          <w:szCs w:val="26"/>
        </w:rPr>
        <w:t xml:space="preserve">      </w:t>
      </w:r>
      <w:r w:rsidR="005D0E16" w:rsidRPr="00511530">
        <w:rPr>
          <w:rFonts w:ascii="Times New Roman" w:hAnsi="Times New Roman" w:cs="Times New Roman"/>
          <w:sz w:val="26"/>
          <w:szCs w:val="26"/>
        </w:rPr>
        <w:t xml:space="preserve"> </w:t>
      </w:r>
      <w:r w:rsidR="000E497C" w:rsidRPr="00511530">
        <w:rPr>
          <w:rFonts w:ascii="Times New Roman" w:hAnsi="Times New Roman" w:cs="Times New Roman"/>
          <w:sz w:val="26"/>
          <w:szCs w:val="26"/>
        </w:rPr>
        <w:t xml:space="preserve"> </w:t>
      </w:r>
      <w:r w:rsidR="005D0E16" w:rsidRPr="00511530">
        <w:rPr>
          <w:rFonts w:ascii="Times New Roman" w:hAnsi="Times New Roman" w:cs="Times New Roman"/>
          <w:sz w:val="26"/>
          <w:szCs w:val="26"/>
        </w:rPr>
        <w:t xml:space="preserve">          </w:t>
      </w:r>
      <w:r w:rsidRPr="00511530">
        <w:rPr>
          <w:rFonts w:ascii="Times New Roman" w:hAnsi="Times New Roman" w:cs="Times New Roman"/>
          <w:sz w:val="26"/>
          <w:szCs w:val="26"/>
        </w:rPr>
        <w:t xml:space="preserve">     </w:t>
      </w:r>
      <w:r w:rsidR="001C2A3A">
        <w:rPr>
          <w:rFonts w:ascii="Times New Roman" w:hAnsi="Times New Roman" w:cs="Times New Roman"/>
          <w:sz w:val="26"/>
          <w:szCs w:val="26"/>
        </w:rPr>
        <w:t>А.Г.</w:t>
      </w:r>
      <w:r w:rsidR="00893D00">
        <w:rPr>
          <w:rFonts w:ascii="Times New Roman" w:hAnsi="Times New Roman" w:cs="Times New Roman"/>
          <w:sz w:val="26"/>
          <w:szCs w:val="26"/>
        </w:rPr>
        <w:t xml:space="preserve"> </w:t>
      </w:r>
      <w:r w:rsidR="001C2A3A">
        <w:rPr>
          <w:rFonts w:ascii="Times New Roman" w:hAnsi="Times New Roman" w:cs="Times New Roman"/>
          <w:sz w:val="26"/>
          <w:szCs w:val="26"/>
        </w:rPr>
        <w:t>Калиниченко</w:t>
      </w:r>
    </w:p>
    <w:sectPr w:rsidR="00B17DE8" w:rsidRPr="00511530" w:rsidSect="000C44DC">
      <w:headerReference w:type="default" r:id="rId7"/>
      <w:pgSz w:w="11905" w:h="16838"/>
      <w:pgMar w:top="1134" w:right="992" w:bottom="993"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2F9" w:rsidRDefault="00EC42F9" w:rsidP="00D41346">
      <w:pPr>
        <w:spacing w:after="0" w:line="240" w:lineRule="auto"/>
      </w:pPr>
      <w:r>
        <w:separator/>
      </w:r>
    </w:p>
  </w:endnote>
  <w:endnote w:type="continuationSeparator" w:id="0">
    <w:p w:rsidR="00EC42F9" w:rsidRDefault="00EC42F9" w:rsidP="00D41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2F9" w:rsidRDefault="00EC42F9" w:rsidP="00D41346">
      <w:pPr>
        <w:spacing w:after="0" w:line="240" w:lineRule="auto"/>
      </w:pPr>
      <w:r>
        <w:separator/>
      </w:r>
    </w:p>
  </w:footnote>
  <w:footnote w:type="continuationSeparator" w:id="0">
    <w:p w:rsidR="00EC42F9" w:rsidRDefault="00EC42F9" w:rsidP="00D413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3208931"/>
      <w:docPartObj>
        <w:docPartGallery w:val="Page Numbers (Top of Page)"/>
        <w:docPartUnique/>
      </w:docPartObj>
    </w:sdtPr>
    <w:sdtEndPr/>
    <w:sdtContent>
      <w:p w:rsidR="00620310" w:rsidRDefault="00620310" w:rsidP="00F9704C">
        <w:pPr>
          <w:pStyle w:val="aa"/>
          <w:jc w:val="center"/>
        </w:pPr>
        <w:r>
          <w:fldChar w:fldCharType="begin"/>
        </w:r>
        <w:r>
          <w:instrText>PAGE   \* MERGEFORMAT</w:instrText>
        </w:r>
        <w:r>
          <w:fldChar w:fldCharType="separate"/>
        </w:r>
        <w:r w:rsidR="005F548D">
          <w:rPr>
            <w:noProof/>
          </w:rPr>
          <w:t>5</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357"/>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D9C"/>
    <w:rsid w:val="00001A0F"/>
    <w:rsid w:val="00003144"/>
    <w:rsid w:val="00004E1C"/>
    <w:rsid w:val="000112C6"/>
    <w:rsid w:val="000143F8"/>
    <w:rsid w:val="000168BC"/>
    <w:rsid w:val="00017877"/>
    <w:rsid w:val="00020CE1"/>
    <w:rsid w:val="00020DA4"/>
    <w:rsid w:val="000214C0"/>
    <w:rsid w:val="00021812"/>
    <w:rsid w:val="00027BD7"/>
    <w:rsid w:val="00030934"/>
    <w:rsid w:val="00036BF7"/>
    <w:rsid w:val="000405C5"/>
    <w:rsid w:val="000459B1"/>
    <w:rsid w:val="000464CA"/>
    <w:rsid w:val="00051E60"/>
    <w:rsid w:val="000540BB"/>
    <w:rsid w:val="00054A5A"/>
    <w:rsid w:val="00056547"/>
    <w:rsid w:val="00066D9B"/>
    <w:rsid w:val="000720E6"/>
    <w:rsid w:val="00072897"/>
    <w:rsid w:val="00072D6B"/>
    <w:rsid w:val="0007619C"/>
    <w:rsid w:val="00077C06"/>
    <w:rsid w:val="00084D5C"/>
    <w:rsid w:val="0009244B"/>
    <w:rsid w:val="00093C7B"/>
    <w:rsid w:val="000958ED"/>
    <w:rsid w:val="000977E8"/>
    <w:rsid w:val="000A0F51"/>
    <w:rsid w:val="000A1C57"/>
    <w:rsid w:val="000A365B"/>
    <w:rsid w:val="000A71A4"/>
    <w:rsid w:val="000B407D"/>
    <w:rsid w:val="000B43EE"/>
    <w:rsid w:val="000C07F8"/>
    <w:rsid w:val="000C0FC3"/>
    <w:rsid w:val="000C155D"/>
    <w:rsid w:val="000C30AD"/>
    <w:rsid w:val="000C43E0"/>
    <w:rsid w:val="000C44DC"/>
    <w:rsid w:val="000D588D"/>
    <w:rsid w:val="000D63CC"/>
    <w:rsid w:val="000E0ACA"/>
    <w:rsid w:val="000E2980"/>
    <w:rsid w:val="000E497C"/>
    <w:rsid w:val="000E6742"/>
    <w:rsid w:val="000F41D1"/>
    <w:rsid w:val="000F5231"/>
    <w:rsid w:val="000F6189"/>
    <w:rsid w:val="0010081E"/>
    <w:rsid w:val="00102A7B"/>
    <w:rsid w:val="00106206"/>
    <w:rsid w:val="00106545"/>
    <w:rsid w:val="0011185E"/>
    <w:rsid w:val="00112AA5"/>
    <w:rsid w:val="001131BC"/>
    <w:rsid w:val="00113D01"/>
    <w:rsid w:val="00121AED"/>
    <w:rsid w:val="00127140"/>
    <w:rsid w:val="00144FBE"/>
    <w:rsid w:val="00147C2A"/>
    <w:rsid w:val="00151C7A"/>
    <w:rsid w:val="00152F52"/>
    <w:rsid w:val="00154BF0"/>
    <w:rsid w:val="00157C63"/>
    <w:rsid w:val="00170E2A"/>
    <w:rsid w:val="001724EF"/>
    <w:rsid w:val="00172EF6"/>
    <w:rsid w:val="00175834"/>
    <w:rsid w:val="0017584A"/>
    <w:rsid w:val="00177F1A"/>
    <w:rsid w:val="00181DED"/>
    <w:rsid w:val="0018704D"/>
    <w:rsid w:val="00193A66"/>
    <w:rsid w:val="0019721E"/>
    <w:rsid w:val="001A09AD"/>
    <w:rsid w:val="001A169E"/>
    <w:rsid w:val="001A73AD"/>
    <w:rsid w:val="001B2562"/>
    <w:rsid w:val="001B3AA4"/>
    <w:rsid w:val="001B4646"/>
    <w:rsid w:val="001B53FE"/>
    <w:rsid w:val="001C0450"/>
    <w:rsid w:val="001C2911"/>
    <w:rsid w:val="001C2A3A"/>
    <w:rsid w:val="001C696D"/>
    <w:rsid w:val="001C70A2"/>
    <w:rsid w:val="001C7193"/>
    <w:rsid w:val="001D11EC"/>
    <w:rsid w:val="001D2A42"/>
    <w:rsid w:val="001E20B9"/>
    <w:rsid w:val="001E2E85"/>
    <w:rsid w:val="001E4EA7"/>
    <w:rsid w:val="001F11BF"/>
    <w:rsid w:val="001F3F86"/>
    <w:rsid w:val="00200184"/>
    <w:rsid w:val="0020582F"/>
    <w:rsid w:val="002071F8"/>
    <w:rsid w:val="00212A5E"/>
    <w:rsid w:val="00214F47"/>
    <w:rsid w:val="002170C6"/>
    <w:rsid w:val="0022758F"/>
    <w:rsid w:val="00240D06"/>
    <w:rsid w:val="00241859"/>
    <w:rsid w:val="00243487"/>
    <w:rsid w:val="0024475D"/>
    <w:rsid w:val="00247DF3"/>
    <w:rsid w:val="00250A25"/>
    <w:rsid w:val="002544E4"/>
    <w:rsid w:val="00254ADB"/>
    <w:rsid w:val="00260564"/>
    <w:rsid w:val="00266929"/>
    <w:rsid w:val="00271874"/>
    <w:rsid w:val="00271E91"/>
    <w:rsid w:val="00272361"/>
    <w:rsid w:val="00272EDC"/>
    <w:rsid w:val="0027429B"/>
    <w:rsid w:val="0027653A"/>
    <w:rsid w:val="00286752"/>
    <w:rsid w:val="0028760D"/>
    <w:rsid w:val="00293801"/>
    <w:rsid w:val="0029413F"/>
    <w:rsid w:val="002971C1"/>
    <w:rsid w:val="002A1A38"/>
    <w:rsid w:val="002A756F"/>
    <w:rsid w:val="002B0283"/>
    <w:rsid w:val="002B2430"/>
    <w:rsid w:val="002B5E28"/>
    <w:rsid w:val="002B653D"/>
    <w:rsid w:val="002B6C79"/>
    <w:rsid w:val="002B6D06"/>
    <w:rsid w:val="002C3828"/>
    <w:rsid w:val="002C477D"/>
    <w:rsid w:val="002C4D39"/>
    <w:rsid w:val="002D55A4"/>
    <w:rsid w:val="002D6E7F"/>
    <w:rsid w:val="002E4B98"/>
    <w:rsid w:val="002E506C"/>
    <w:rsid w:val="002E6557"/>
    <w:rsid w:val="00300DD9"/>
    <w:rsid w:val="00305747"/>
    <w:rsid w:val="00310675"/>
    <w:rsid w:val="00321080"/>
    <w:rsid w:val="003213F0"/>
    <w:rsid w:val="00322006"/>
    <w:rsid w:val="00324AE2"/>
    <w:rsid w:val="003264F4"/>
    <w:rsid w:val="0032654F"/>
    <w:rsid w:val="00330042"/>
    <w:rsid w:val="00331EB6"/>
    <w:rsid w:val="00336222"/>
    <w:rsid w:val="003377D6"/>
    <w:rsid w:val="00342474"/>
    <w:rsid w:val="00350E14"/>
    <w:rsid w:val="00357C6D"/>
    <w:rsid w:val="00364EFC"/>
    <w:rsid w:val="0037200B"/>
    <w:rsid w:val="00372121"/>
    <w:rsid w:val="003731FF"/>
    <w:rsid w:val="0037538D"/>
    <w:rsid w:val="00377B77"/>
    <w:rsid w:val="00380AC9"/>
    <w:rsid w:val="0038268E"/>
    <w:rsid w:val="00382CEE"/>
    <w:rsid w:val="00384D99"/>
    <w:rsid w:val="0038629F"/>
    <w:rsid w:val="003919ED"/>
    <w:rsid w:val="00391C97"/>
    <w:rsid w:val="003957E7"/>
    <w:rsid w:val="00397B02"/>
    <w:rsid w:val="003A1AC3"/>
    <w:rsid w:val="003A2FE9"/>
    <w:rsid w:val="003A3206"/>
    <w:rsid w:val="003A3390"/>
    <w:rsid w:val="003A4125"/>
    <w:rsid w:val="003B08FB"/>
    <w:rsid w:val="003B1B7D"/>
    <w:rsid w:val="003B50CA"/>
    <w:rsid w:val="003C318D"/>
    <w:rsid w:val="003D3859"/>
    <w:rsid w:val="003D62AB"/>
    <w:rsid w:val="003D7409"/>
    <w:rsid w:val="003E7393"/>
    <w:rsid w:val="003F218B"/>
    <w:rsid w:val="003F4699"/>
    <w:rsid w:val="00400762"/>
    <w:rsid w:val="00400A93"/>
    <w:rsid w:val="00401851"/>
    <w:rsid w:val="00407F42"/>
    <w:rsid w:val="004100AE"/>
    <w:rsid w:val="004103AD"/>
    <w:rsid w:val="00417A30"/>
    <w:rsid w:val="004351C8"/>
    <w:rsid w:val="004408B8"/>
    <w:rsid w:val="0044397B"/>
    <w:rsid w:val="004462CC"/>
    <w:rsid w:val="00446578"/>
    <w:rsid w:val="004536CB"/>
    <w:rsid w:val="00453B99"/>
    <w:rsid w:val="004555D2"/>
    <w:rsid w:val="004558C1"/>
    <w:rsid w:val="00455A2B"/>
    <w:rsid w:val="004602C5"/>
    <w:rsid w:val="00461D52"/>
    <w:rsid w:val="00470A29"/>
    <w:rsid w:val="004720C4"/>
    <w:rsid w:val="004730EA"/>
    <w:rsid w:val="00475B82"/>
    <w:rsid w:val="00477B2A"/>
    <w:rsid w:val="00483D20"/>
    <w:rsid w:val="00495A6F"/>
    <w:rsid w:val="0049646E"/>
    <w:rsid w:val="00496908"/>
    <w:rsid w:val="0049726B"/>
    <w:rsid w:val="004A1F21"/>
    <w:rsid w:val="004A2FC5"/>
    <w:rsid w:val="004A3525"/>
    <w:rsid w:val="004A460C"/>
    <w:rsid w:val="004A77A2"/>
    <w:rsid w:val="004B4F03"/>
    <w:rsid w:val="004C4CA7"/>
    <w:rsid w:val="004C625A"/>
    <w:rsid w:val="004D23BE"/>
    <w:rsid w:val="004D52A2"/>
    <w:rsid w:val="004F0139"/>
    <w:rsid w:val="004F054E"/>
    <w:rsid w:val="004F0B30"/>
    <w:rsid w:val="004F3868"/>
    <w:rsid w:val="004F404A"/>
    <w:rsid w:val="00501945"/>
    <w:rsid w:val="00502E20"/>
    <w:rsid w:val="00511530"/>
    <w:rsid w:val="00517D8D"/>
    <w:rsid w:val="00520907"/>
    <w:rsid w:val="00527E6E"/>
    <w:rsid w:val="00531D91"/>
    <w:rsid w:val="005337DD"/>
    <w:rsid w:val="00537337"/>
    <w:rsid w:val="00544C3F"/>
    <w:rsid w:val="00545365"/>
    <w:rsid w:val="005478A7"/>
    <w:rsid w:val="005575D5"/>
    <w:rsid w:val="00563C0A"/>
    <w:rsid w:val="00565183"/>
    <w:rsid w:val="00565967"/>
    <w:rsid w:val="00567CD0"/>
    <w:rsid w:val="00572A93"/>
    <w:rsid w:val="005734ED"/>
    <w:rsid w:val="005752DA"/>
    <w:rsid w:val="005841DC"/>
    <w:rsid w:val="00587C41"/>
    <w:rsid w:val="00592D9C"/>
    <w:rsid w:val="0059536A"/>
    <w:rsid w:val="00595EF2"/>
    <w:rsid w:val="00597810"/>
    <w:rsid w:val="005A00E7"/>
    <w:rsid w:val="005A1603"/>
    <w:rsid w:val="005A276D"/>
    <w:rsid w:val="005B1785"/>
    <w:rsid w:val="005B1A9C"/>
    <w:rsid w:val="005B23BC"/>
    <w:rsid w:val="005B3022"/>
    <w:rsid w:val="005B3047"/>
    <w:rsid w:val="005C0EF9"/>
    <w:rsid w:val="005C4DA0"/>
    <w:rsid w:val="005D0566"/>
    <w:rsid w:val="005D0E16"/>
    <w:rsid w:val="005D1332"/>
    <w:rsid w:val="005D2DDC"/>
    <w:rsid w:val="005D3179"/>
    <w:rsid w:val="005D5D07"/>
    <w:rsid w:val="005E0586"/>
    <w:rsid w:val="005E20D3"/>
    <w:rsid w:val="005E2520"/>
    <w:rsid w:val="005E3CE2"/>
    <w:rsid w:val="005E7F59"/>
    <w:rsid w:val="005F38F4"/>
    <w:rsid w:val="005F548D"/>
    <w:rsid w:val="005F6809"/>
    <w:rsid w:val="005F70AC"/>
    <w:rsid w:val="006024E3"/>
    <w:rsid w:val="0060662B"/>
    <w:rsid w:val="00607327"/>
    <w:rsid w:val="00610968"/>
    <w:rsid w:val="006133BE"/>
    <w:rsid w:val="00617987"/>
    <w:rsid w:val="00620310"/>
    <w:rsid w:val="0062179A"/>
    <w:rsid w:val="00632BF5"/>
    <w:rsid w:val="006330B8"/>
    <w:rsid w:val="00636C0E"/>
    <w:rsid w:val="00637262"/>
    <w:rsid w:val="00644491"/>
    <w:rsid w:val="00644E41"/>
    <w:rsid w:val="00647D17"/>
    <w:rsid w:val="00651A93"/>
    <w:rsid w:val="00653781"/>
    <w:rsid w:val="00653F6A"/>
    <w:rsid w:val="00656226"/>
    <w:rsid w:val="0066220D"/>
    <w:rsid w:val="00665255"/>
    <w:rsid w:val="00666F63"/>
    <w:rsid w:val="00672230"/>
    <w:rsid w:val="0067333D"/>
    <w:rsid w:val="00674B83"/>
    <w:rsid w:val="00675F18"/>
    <w:rsid w:val="00676370"/>
    <w:rsid w:val="00676522"/>
    <w:rsid w:val="006772C6"/>
    <w:rsid w:val="00680DAF"/>
    <w:rsid w:val="006824F6"/>
    <w:rsid w:val="00684540"/>
    <w:rsid w:val="00687B28"/>
    <w:rsid w:val="006905C7"/>
    <w:rsid w:val="00696C2C"/>
    <w:rsid w:val="006A0901"/>
    <w:rsid w:val="006A0981"/>
    <w:rsid w:val="006A5245"/>
    <w:rsid w:val="006A6FD8"/>
    <w:rsid w:val="006A7E27"/>
    <w:rsid w:val="006B0959"/>
    <w:rsid w:val="006C0A01"/>
    <w:rsid w:val="006C40C8"/>
    <w:rsid w:val="006D6AB9"/>
    <w:rsid w:val="006F129A"/>
    <w:rsid w:val="006F3B30"/>
    <w:rsid w:val="006F660D"/>
    <w:rsid w:val="0070512C"/>
    <w:rsid w:val="00707972"/>
    <w:rsid w:val="0071057D"/>
    <w:rsid w:val="007215A3"/>
    <w:rsid w:val="00722669"/>
    <w:rsid w:val="00723A63"/>
    <w:rsid w:val="00727062"/>
    <w:rsid w:val="00727B1E"/>
    <w:rsid w:val="00737FC7"/>
    <w:rsid w:val="00742AAB"/>
    <w:rsid w:val="00742FEB"/>
    <w:rsid w:val="007470E8"/>
    <w:rsid w:val="0075185F"/>
    <w:rsid w:val="0075232E"/>
    <w:rsid w:val="007637C9"/>
    <w:rsid w:val="00765AB8"/>
    <w:rsid w:val="00772BBD"/>
    <w:rsid w:val="00772D32"/>
    <w:rsid w:val="00773ABD"/>
    <w:rsid w:val="007749CA"/>
    <w:rsid w:val="007851F1"/>
    <w:rsid w:val="00792283"/>
    <w:rsid w:val="0079452C"/>
    <w:rsid w:val="007A1F8B"/>
    <w:rsid w:val="007A3C71"/>
    <w:rsid w:val="007A6BAD"/>
    <w:rsid w:val="007B2F87"/>
    <w:rsid w:val="007B3644"/>
    <w:rsid w:val="007B368B"/>
    <w:rsid w:val="007B6DA9"/>
    <w:rsid w:val="007B74D8"/>
    <w:rsid w:val="007C3499"/>
    <w:rsid w:val="007C4408"/>
    <w:rsid w:val="007C7158"/>
    <w:rsid w:val="007D088A"/>
    <w:rsid w:val="007D0C63"/>
    <w:rsid w:val="007E2A5B"/>
    <w:rsid w:val="007E4495"/>
    <w:rsid w:val="007E7C51"/>
    <w:rsid w:val="007F6E69"/>
    <w:rsid w:val="008000EF"/>
    <w:rsid w:val="0080116A"/>
    <w:rsid w:val="00802521"/>
    <w:rsid w:val="00803D57"/>
    <w:rsid w:val="00806F35"/>
    <w:rsid w:val="008137E5"/>
    <w:rsid w:val="00817924"/>
    <w:rsid w:val="008246CE"/>
    <w:rsid w:val="00830F25"/>
    <w:rsid w:val="0083224B"/>
    <w:rsid w:val="008358AA"/>
    <w:rsid w:val="00836F31"/>
    <w:rsid w:val="0084146A"/>
    <w:rsid w:val="008414A5"/>
    <w:rsid w:val="00842619"/>
    <w:rsid w:val="0084386D"/>
    <w:rsid w:val="00843EB0"/>
    <w:rsid w:val="008442A0"/>
    <w:rsid w:val="008464EB"/>
    <w:rsid w:val="00850BDC"/>
    <w:rsid w:val="0085418D"/>
    <w:rsid w:val="00864010"/>
    <w:rsid w:val="0086767B"/>
    <w:rsid w:val="00871606"/>
    <w:rsid w:val="00872A6C"/>
    <w:rsid w:val="008755CA"/>
    <w:rsid w:val="00884092"/>
    <w:rsid w:val="008907F5"/>
    <w:rsid w:val="00893D00"/>
    <w:rsid w:val="0089530B"/>
    <w:rsid w:val="00896D70"/>
    <w:rsid w:val="008C1AA1"/>
    <w:rsid w:val="008C2386"/>
    <w:rsid w:val="008C4781"/>
    <w:rsid w:val="008C5C0A"/>
    <w:rsid w:val="008C78D2"/>
    <w:rsid w:val="008D0066"/>
    <w:rsid w:val="008D1DDE"/>
    <w:rsid w:val="008D24DE"/>
    <w:rsid w:val="008D7C9C"/>
    <w:rsid w:val="008D7F61"/>
    <w:rsid w:val="008E2528"/>
    <w:rsid w:val="008E2E32"/>
    <w:rsid w:val="008F1A24"/>
    <w:rsid w:val="008F2743"/>
    <w:rsid w:val="008F27FA"/>
    <w:rsid w:val="00901033"/>
    <w:rsid w:val="0090230E"/>
    <w:rsid w:val="00903B76"/>
    <w:rsid w:val="0090743E"/>
    <w:rsid w:val="00910D68"/>
    <w:rsid w:val="009202D6"/>
    <w:rsid w:val="00924980"/>
    <w:rsid w:val="00930E26"/>
    <w:rsid w:val="00931DC6"/>
    <w:rsid w:val="0093403C"/>
    <w:rsid w:val="00935E47"/>
    <w:rsid w:val="00944CA2"/>
    <w:rsid w:val="009507AB"/>
    <w:rsid w:val="009515A6"/>
    <w:rsid w:val="00955A7A"/>
    <w:rsid w:val="00955C16"/>
    <w:rsid w:val="00957A51"/>
    <w:rsid w:val="009621F6"/>
    <w:rsid w:val="00976271"/>
    <w:rsid w:val="0098202F"/>
    <w:rsid w:val="00983550"/>
    <w:rsid w:val="00984AF2"/>
    <w:rsid w:val="00986173"/>
    <w:rsid w:val="00993317"/>
    <w:rsid w:val="009945AE"/>
    <w:rsid w:val="0099533B"/>
    <w:rsid w:val="009959E7"/>
    <w:rsid w:val="00996B93"/>
    <w:rsid w:val="009979E2"/>
    <w:rsid w:val="009A1BA8"/>
    <w:rsid w:val="009B458E"/>
    <w:rsid w:val="009C515C"/>
    <w:rsid w:val="009C59E8"/>
    <w:rsid w:val="009C5A0A"/>
    <w:rsid w:val="009D47B5"/>
    <w:rsid w:val="009D5E37"/>
    <w:rsid w:val="00A03FCD"/>
    <w:rsid w:val="00A1204B"/>
    <w:rsid w:val="00A16019"/>
    <w:rsid w:val="00A20A06"/>
    <w:rsid w:val="00A25039"/>
    <w:rsid w:val="00A32332"/>
    <w:rsid w:val="00A346ED"/>
    <w:rsid w:val="00A34D53"/>
    <w:rsid w:val="00A36EF5"/>
    <w:rsid w:val="00A37A76"/>
    <w:rsid w:val="00A435D1"/>
    <w:rsid w:val="00A4450C"/>
    <w:rsid w:val="00A4472A"/>
    <w:rsid w:val="00A44B40"/>
    <w:rsid w:val="00A464AA"/>
    <w:rsid w:val="00A474AA"/>
    <w:rsid w:val="00A53167"/>
    <w:rsid w:val="00A54D2A"/>
    <w:rsid w:val="00A5581C"/>
    <w:rsid w:val="00A55F2C"/>
    <w:rsid w:val="00A604DB"/>
    <w:rsid w:val="00A66C10"/>
    <w:rsid w:val="00A73FB4"/>
    <w:rsid w:val="00A755D0"/>
    <w:rsid w:val="00A7648A"/>
    <w:rsid w:val="00A81DD2"/>
    <w:rsid w:val="00A831EF"/>
    <w:rsid w:val="00A84C7E"/>
    <w:rsid w:val="00A85AFF"/>
    <w:rsid w:val="00A86381"/>
    <w:rsid w:val="00A90A4F"/>
    <w:rsid w:val="00A95977"/>
    <w:rsid w:val="00A97198"/>
    <w:rsid w:val="00AA098B"/>
    <w:rsid w:val="00AA12A0"/>
    <w:rsid w:val="00AA3F6E"/>
    <w:rsid w:val="00AA6281"/>
    <w:rsid w:val="00AA7B62"/>
    <w:rsid w:val="00AB5497"/>
    <w:rsid w:val="00AB6319"/>
    <w:rsid w:val="00AC25D4"/>
    <w:rsid w:val="00AD65CA"/>
    <w:rsid w:val="00AD6627"/>
    <w:rsid w:val="00AD7CF6"/>
    <w:rsid w:val="00AE377C"/>
    <w:rsid w:val="00AE543A"/>
    <w:rsid w:val="00B01EA3"/>
    <w:rsid w:val="00B0477C"/>
    <w:rsid w:val="00B04DF1"/>
    <w:rsid w:val="00B107AE"/>
    <w:rsid w:val="00B17DE8"/>
    <w:rsid w:val="00B2252A"/>
    <w:rsid w:val="00B23F3F"/>
    <w:rsid w:val="00B2468A"/>
    <w:rsid w:val="00B2639A"/>
    <w:rsid w:val="00B306DB"/>
    <w:rsid w:val="00B339FA"/>
    <w:rsid w:val="00B50715"/>
    <w:rsid w:val="00B5552A"/>
    <w:rsid w:val="00B75C77"/>
    <w:rsid w:val="00B75F95"/>
    <w:rsid w:val="00B77552"/>
    <w:rsid w:val="00B80C14"/>
    <w:rsid w:val="00B82F46"/>
    <w:rsid w:val="00B84C92"/>
    <w:rsid w:val="00B90825"/>
    <w:rsid w:val="00B96789"/>
    <w:rsid w:val="00B978FD"/>
    <w:rsid w:val="00BA2E21"/>
    <w:rsid w:val="00BA510F"/>
    <w:rsid w:val="00BB1146"/>
    <w:rsid w:val="00BC5550"/>
    <w:rsid w:val="00BC5B02"/>
    <w:rsid w:val="00BC6A56"/>
    <w:rsid w:val="00BD5D5D"/>
    <w:rsid w:val="00BD61B9"/>
    <w:rsid w:val="00BD6AE2"/>
    <w:rsid w:val="00BE0F4E"/>
    <w:rsid w:val="00BE260A"/>
    <w:rsid w:val="00BE4307"/>
    <w:rsid w:val="00BE438C"/>
    <w:rsid w:val="00BE5393"/>
    <w:rsid w:val="00BE55C7"/>
    <w:rsid w:val="00BF553A"/>
    <w:rsid w:val="00BF5D32"/>
    <w:rsid w:val="00C028F0"/>
    <w:rsid w:val="00C06618"/>
    <w:rsid w:val="00C168A0"/>
    <w:rsid w:val="00C266AC"/>
    <w:rsid w:val="00C30F74"/>
    <w:rsid w:val="00C32984"/>
    <w:rsid w:val="00C332B7"/>
    <w:rsid w:val="00C33D71"/>
    <w:rsid w:val="00C37049"/>
    <w:rsid w:val="00C37F14"/>
    <w:rsid w:val="00C4136C"/>
    <w:rsid w:val="00C42EB7"/>
    <w:rsid w:val="00C50739"/>
    <w:rsid w:val="00C5379C"/>
    <w:rsid w:val="00C54E91"/>
    <w:rsid w:val="00C61EDA"/>
    <w:rsid w:val="00C66160"/>
    <w:rsid w:val="00C66177"/>
    <w:rsid w:val="00C6762D"/>
    <w:rsid w:val="00C67E31"/>
    <w:rsid w:val="00C707E4"/>
    <w:rsid w:val="00C71D24"/>
    <w:rsid w:val="00C74594"/>
    <w:rsid w:val="00C8138E"/>
    <w:rsid w:val="00C82B9D"/>
    <w:rsid w:val="00C83E9F"/>
    <w:rsid w:val="00C964D5"/>
    <w:rsid w:val="00C96B7E"/>
    <w:rsid w:val="00C96EA8"/>
    <w:rsid w:val="00C97BDF"/>
    <w:rsid w:val="00CA10C0"/>
    <w:rsid w:val="00CA1E5C"/>
    <w:rsid w:val="00CA34BE"/>
    <w:rsid w:val="00CA68B5"/>
    <w:rsid w:val="00CA750E"/>
    <w:rsid w:val="00CA77A4"/>
    <w:rsid w:val="00CB4821"/>
    <w:rsid w:val="00CB53BB"/>
    <w:rsid w:val="00CB64E0"/>
    <w:rsid w:val="00CC2578"/>
    <w:rsid w:val="00CC2E0B"/>
    <w:rsid w:val="00CC3804"/>
    <w:rsid w:val="00CC5B68"/>
    <w:rsid w:val="00CD06F3"/>
    <w:rsid w:val="00CD2736"/>
    <w:rsid w:val="00CD2B41"/>
    <w:rsid w:val="00CD7DA3"/>
    <w:rsid w:val="00CE0DA0"/>
    <w:rsid w:val="00CE62F6"/>
    <w:rsid w:val="00CF24B0"/>
    <w:rsid w:val="00CF33FD"/>
    <w:rsid w:val="00D015ED"/>
    <w:rsid w:val="00D01BFE"/>
    <w:rsid w:val="00D02FC8"/>
    <w:rsid w:val="00D11253"/>
    <w:rsid w:val="00D112A9"/>
    <w:rsid w:val="00D12558"/>
    <w:rsid w:val="00D1301A"/>
    <w:rsid w:val="00D130A3"/>
    <w:rsid w:val="00D15AB7"/>
    <w:rsid w:val="00D2103A"/>
    <w:rsid w:val="00D27135"/>
    <w:rsid w:val="00D31703"/>
    <w:rsid w:val="00D3178B"/>
    <w:rsid w:val="00D31C4D"/>
    <w:rsid w:val="00D41346"/>
    <w:rsid w:val="00D4211C"/>
    <w:rsid w:val="00D461D3"/>
    <w:rsid w:val="00D525AA"/>
    <w:rsid w:val="00D53BF0"/>
    <w:rsid w:val="00D56466"/>
    <w:rsid w:val="00D571F2"/>
    <w:rsid w:val="00D602D2"/>
    <w:rsid w:val="00D631ED"/>
    <w:rsid w:val="00D659E2"/>
    <w:rsid w:val="00D74124"/>
    <w:rsid w:val="00D760A2"/>
    <w:rsid w:val="00D81665"/>
    <w:rsid w:val="00D86EBB"/>
    <w:rsid w:val="00D879DF"/>
    <w:rsid w:val="00D908D0"/>
    <w:rsid w:val="00D922E6"/>
    <w:rsid w:val="00D92F31"/>
    <w:rsid w:val="00D946FC"/>
    <w:rsid w:val="00D95FC1"/>
    <w:rsid w:val="00D9649A"/>
    <w:rsid w:val="00D967BF"/>
    <w:rsid w:val="00DB0A72"/>
    <w:rsid w:val="00DB0EB6"/>
    <w:rsid w:val="00DB55DD"/>
    <w:rsid w:val="00DB6D0D"/>
    <w:rsid w:val="00DC526F"/>
    <w:rsid w:val="00DC732C"/>
    <w:rsid w:val="00DD31D4"/>
    <w:rsid w:val="00DE0077"/>
    <w:rsid w:val="00DE1BDE"/>
    <w:rsid w:val="00DE1E1D"/>
    <w:rsid w:val="00DF1A03"/>
    <w:rsid w:val="00E03094"/>
    <w:rsid w:val="00E144E9"/>
    <w:rsid w:val="00E20107"/>
    <w:rsid w:val="00E20C97"/>
    <w:rsid w:val="00E2491C"/>
    <w:rsid w:val="00E264D2"/>
    <w:rsid w:val="00E30FDF"/>
    <w:rsid w:val="00E32D7A"/>
    <w:rsid w:val="00E33043"/>
    <w:rsid w:val="00E33C1E"/>
    <w:rsid w:val="00E438DD"/>
    <w:rsid w:val="00E444A7"/>
    <w:rsid w:val="00E5785B"/>
    <w:rsid w:val="00E601D5"/>
    <w:rsid w:val="00E66AF1"/>
    <w:rsid w:val="00E73B86"/>
    <w:rsid w:val="00E83866"/>
    <w:rsid w:val="00E84B5B"/>
    <w:rsid w:val="00E86348"/>
    <w:rsid w:val="00E90DEB"/>
    <w:rsid w:val="00E951B6"/>
    <w:rsid w:val="00EA2BCE"/>
    <w:rsid w:val="00EA3462"/>
    <w:rsid w:val="00EA457A"/>
    <w:rsid w:val="00EA578C"/>
    <w:rsid w:val="00EA7C79"/>
    <w:rsid w:val="00EB2B2F"/>
    <w:rsid w:val="00EB3561"/>
    <w:rsid w:val="00EB6746"/>
    <w:rsid w:val="00EC05A6"/>
    <w:rsid w:val="00EC0F90"/>
    <w:rsid w:val="00EC1075"/>
    <w:rsid w:val="00EC311C"/>
    <w:rsid w:val="00EC42F9"/>
    <w:rsid w:val="00EC750A"/>
    <w:rsid w:val="00ED297E"/>
    <w:rsid w:val="00EE6AF0"/>
    <w:rsid w:val="00EE6B09"/>
    <w:rsid w:val="00EE70FD"/>
    <w:rsid w:val="00EF1E78"/>
    <w:rsid w:val="00EF74DF"/>
    <w:rsid w:val="00F04057"/>
    <w:rsid w:val="00F07AE6"/>
    <w:rsid w:val="00F10469"/>
    <w:rsid w:val="00F10A78"/>
    <w:rsid w:val="00F114DF"/>
    <w:rsid w:val="00F22F02"/>
    <w:rsid w:val="00F23131"/>
    <w:rsid w:val="00F23A98"/>
    <w:rsid w:val="00F247DA"/>
    <w:rsid w:val="00F31EAA"/>
    <w:rsid w:val="00F3343E"/>
    <w:rsid w:val="00F370F1"/>
    <w:rsid w:val="00F40092"/>
    <w:rsid w:val="00F42AA3"/>
    <w:rsid w:val="00F56EF7"/>
    <w:rsid w:val="00F575E6"/>
    <w:rsid w:val="00F57A28"/>
    <w:rsid w:val="00F63B44"/>
    <w:rsid w:val="00F744D5"/>
    <w:rsid w:val="00F74731"/>
    <w:rsid w:val="00F81293"/>
    <w:rsid w:val="00F82294"/>
    <w:rsid w:val="00F8237D"/>
    <w:rsid w:val="00F82CD9"/>
    <w:rsid w:val="00F82F14"/>
    <w:rsid w:val="00F965E4"/>
    <w:rsid w:val="00F9704C"/>
    <w:rsid w:val="00F97BE9"/>
    <w:rsid w:val="00F97D69"/>
    <w:rsid w:val="00FA258B"/>
    <w:rsid w:val="00FA7995"/>
    <w:rsid w:val="00FB1F5A"/>
    <w:rsid w:val="00FC5346"/>
    <w:rsid w:val="00FC59B1"/>
    <w:rsid w:val="00FC6E79"/>
    <w:rsid w:val="00FC6F98"/>
    <w:rsid w:val="00FC7345"/>
    <w:rsid w:val="00FD17C2"/>
    <w:rsid w:val="00FD1845"/>
    <w:rsid w:val="00FD2915"/>
    <w:rsid w:val="00FD6344"/>
    <w:rsid w:val="00FE73B4"/>
    <w:rsid w:val="00FF11CA"/>
    <w:rsid w:val="00FF2CBA"/>
    <w:rsid w:val="00FF3324"/>
    <w:rsid w:val="00FF3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F20C44-4899-438D-A61F-6E3B5F1A3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F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2D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2D9C"/>
    <w:rPr>
      <w:rFonts w:ascii="Tahoma" w:hAnsi="Tahoma" w:cs="Tahoma"/>
      <w:sz w:val="16"/>
      <w:szCs w:val="16"/>
    </w:rPr>
  </w:style>
  <w:style w:type="paragraph" w:styleId="a5">
    <w:name w:val="List Paragraph"/>
    <w:basedOn w:val="a"/>
    <w:uiPriority w:val="34"/>
    <w:qFormat/>
    <w:rsid w:val="004F054E"/>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Body Text Indent"/>
    <w:basedOn w:val="a"/>
    <w:link w:val="a7"/>
    <w:rsid w:val="00B306DB"/>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rsid w:val="00B306DB"/>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656226"/>
    <w:rPr>
      <w:color w:val="0000FF"/>
      <w:u w:val="single"/>
    </w:rPr>
  </w:style>
  <w:style w:type="table" w:styleId="a9">
    <w:name w:val="Table Grid"/>
    <w:basedOn w:val="a1"/>
    <w:rsid w:val="00271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D4134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41346"/>
  </w:style>
  <w:style w:type="paragraph" w:styleId="ac">
    <w:name w:val="footer"/>
    <w:basedOn w:val="a"/>
    <w:link w:val="ad"/>
    <w:uiPriority w:val="99"/>
    <w:unhideWhenUsed/>
    <w:rsid w:val="00D4134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41346"/>
  </w:style>
  <w:style w:type="paragraph" w:customStyle="1" w:styleId="ConsPlusNormal">
    <w:name w:val="ConsPlusNormal"/>
    <w:uiPriority w:val="99"/>
    <w:rsid w:val="000540BB"/>
    <w:pPr>
      <w:autoSpaceDE w:val="0"/>
      <w:autoSpaceDN w:val="0"/>
      <w:adjustRightInd w:val="0"/>
      <w:spacing w:after="0" w:line="240" w:lineRule="auto"/>
    </w:pPr>
    <w:rPr>
      <w:rFonts w:ascii="Times New Roman" w:hAnsi="Times New Roman" w:cs="Times New Roman"/>
      <w:sz w:val="28"/>
      <w:szCs w:val="28"/>
    </w:rPr>
  </w:style>
  <w:style w:type="paragraph" w:customStyle="1" w:styleId="Default">
    <w:name w:val="Default"/>
    <w:rsid w:val="00684540"/>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1">
    <w:name w:val="Нет списка1"/>
    <w:next w:val="a2"/>
    <w:uiPriority w:val="99"/>
    <w:semiHidden/>
    <w:unhideWhenUsed/>
    <w:rsid w:val="00EF74DF"/>
  </w:style>
  <w:style w:type="paragraph" w:customStyle="1" w:styleId="western">
    <w:name w:val="western"/>
    <w:basedOn w:val="a"/>
    <w:uiPriority w:val="99"/>
    <w:rsid w:val="00EF74DF"/>
    <w:pPr>
      <w:spacing w:before="100" w:beforeAutospacing="1" w:after="115" w:line="240" w:lineRule="auto"/>
    </w:pPr>
    <w:rPr>
      <w:rFonts w:ascii="Times New Roman" w:eastAsia="Times New Roman" w:hAnsi="Times New Roman" w:cs="Times New Roman"/>
      <w:color w:val="000000"/>
      <w:sz w:val="24"/>
      <w:szCs w:val="24"/>
      <w:lang w:eastAsia="ru-RU"/>
    </w:rPr>
  </w:style>
  <w:style w:type="paragraph" w:customStyle="1" w:styleId="ae">
    <w:name w:val="Знак Знак"/>
    <w:basedOn w:val="a"/>
    <w:rsid w:val="00EF74DF"/>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
    <w:name w:val="Подпись к таблице_"/>
    <w:link w:val="af0"/>
    <w:locked/>
    <w:rsid w:val="00EF74DF"/>
    <w:rPr>
      <w:sz w:val="24"/>
      <w:szCs w:val="24"/>
      <w:shd w:val="clear" w:color="auto" w:fill="FFFFFF"/>
    </w:rPr>
  </w:style>
  <w:style w:type="paragraph" w:customStyle="1" w:styleId="af0">
    <w:name w:val="Подпись к таблице"/>
    <w:basedOn w:val="a"/>
    <w:link w:val="af"/>
    <w:rsid w:val="00EF74DF"/>
    <w:pPr>
      <w:shd w:val="clear" w:color="auto" w:fill="FFFFFF"/>
      <w:spacing w:after="0" w:line="0" w:lineRule="atLeast"/>
    </w:pPr>
    <w:rPr>
      <w:sz w:val="24"/>
      <w:szCs w:val="24"/>
    </w:rPr>
  </w:style>
  <w:style w:type="paragraph" w:styleId="af1">
    <w:name w:val="No Spacing"/>
    <w:uiPriority w:val="1"/>
    <w:qFormat/>
    <w:rsid w:val="00EF74DF"/>
    <w:pPr>
      <w:spacing w:after="0" w:line="240" w:lineRule="auto"/>
    </w:pPr>
    <w:rPr>
      <w:rFonts w:ascii="Times New Roman" w:eastAsia="Times New Roman" w:hAnsi="Times New Roman" w:cs="Times New Roman"/>
      <w:sz w:val="24"/>
      <w:szCs w:val="24"/>
      <w:lang w:eastAsia="ru-RU"/>
    </w:rPr>
  </w:style>
  <w:style w:type="character" w:customStyle="1" w:styleId="af2">
    <w:name w:val="Основной текст_"/>
    <w:basedOn w:val="a0"/>
    <w:link w:val="5"/>
    <w:locked/>
    <w:rsid w:val="00EF74DF"/>
    <w:rPr>
      <w:sz w:val="24"/>
      <w:szCs w:val="24"/>
      <w:shd w:val="clear" w:color="auto" w:fill="FFFFFF"/>
    </w:rPr>
  </w:style>
  <w:style w:type="paragraph" w:customStyle="1" w:styleId="5">
    <w:name w:val="Основной текст5"/>
    <w:basedOn w:val="a"/>
    <w:link w:val="af2"/>
    <w:rsid w:val="00EF74DF"/>
    <w:pPr>
      <w:shd w:val="clear" w:color="auto" w:fill="FFFFFF"/>
      <w:spacing w:after="0" w:line="0" w:lineRule="atLeast"/>
    </w:pPr>
    <w:rPr>
      <w:sz w:val="24"/>
      <w:szCs w:val="24"/>
    </w:rPr>
  </w:style>
  <w:style w:type="table" w:customStyle="1" w:styleId="10">
    <w:name w:val="Сетка таблицы1"/>
    <w:basedOn w:val="a1"/>
    <w:next w:val="a9"/>
    <w:uiPriority w:val="59"/>
    <w:rsid w:val="00EF7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rsid w:val="00EF7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9"/>
    <w:uiPriority w:val="59"/>
    <w:rsid w:val="00EF7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9"/>
    <w:rsid w:val="00EF74D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F74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rsid w:val="00EF74DF"/>
  </w:style>
  <w:style w:type="paragraph" w:customStyle="1" w:styleId="20">
    <w:name w:val="Знак Знак2"/>
    <w:basedOn w:val="a"/>
    <w:rsid w:val="00EF74DF"/>
    <w:pPr>
      <w:spacing w:before="100" w:beforeAutospacing="1" w:after="100" w:afterAutospacing="1" w:line="240" w:lineRule="auto"/>
    </w:pPr>
    <w:rPr>
      <w:rFonts w:ascii="Tahoma" w:eastAsia="Times New Roman" w:hAnsi="Tahoma" w:cs="Times New Roman"/>
      <w:sz w:val="20"/>
      <w:szCs w:val="20"/>
      <w:lang w:val="en-US"/>
    </w:rPr>
  </w:style>
  <w:style w:type="table" w:customStyle="1" w:styleId="50">
    <w:name w:val="Сетка таблицы5"/>
    <w:basedOn w:val="a1"/>
    <w:next w:val="a9"/>
    <w:uiPriority w:val="59"/>
    <w:rsid w:val="00EF7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8000EF"/>
  </w:style>
  <w:style w:type="paragraph" w:customStyle="1" w:styleId="22">
    <w:name w:val="Знак Знак2"/>
    <w:basedOn w:val="a"/>
    <w:rsid w:val="008000EF"/>
    <w:pPr>
      <w:spacing w:before="100" w:beforeAutospacing="1" w:after="100" w:afterAutospacing="1" w:line="240" w:lineRule="auto"/>
    </w:pPr>
    <w:rPr>
      <w:rFonts w:ascii="Tahoma" w:eastAsia="Times New Roman" w:hAnsi="Tahoma" w:cs="Times New Roman"/>
      <w:sz w:val="20"/>
      <w:szCs w:val="20"/>
      <w:lang w:val="en-US"/>
    </w:rPr>
  </w:style>
  <w:style w:type="table" w:customStyle="1" w:styleId="51">
    <w:name w:val="Сетка таблицы51"/>
    <w:basedOn w:val="a1"/>
    <w:rsid w:val="008000E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
    <w:name w:val="Основной текст 21 Знак"/>
    <w:link w:val="211"/>
    <w:uiPriority w:val="99"/>
    <w:locked/>
    <w:rsid w:val="008000EF"/>
    <w:rPr>
      <w:rFonts w:ascii="Times New Roman" w:eastAsia="Times New Roman" w:hAnsi="Times New Roman"/>
      <w:sz w:val="28"/>
      <w:lang w:val="x-none" w:eastAsia="ar-SA"/>
    </w:rPr>
  </w:style>
  <w:style w:type="paragraph" w:customStyle="1" w:styleId="211">
    <w:name w:val="Основной текст 21"/>
    <w:basedOn w:val="a"/>
    <w:link w:val="210"/>
    <w:uiPriority w:val="99"/>
    <w:rsid w:val="008000EF"/>
    <w:pPr>
      <w:suppressAutoHyphens/>
      <w:spacing w:after="0" w:line="240" w:lineRule="auto"/>
      <w:jc w:val="both"/>
    </w:pPr>
    <w:rPr>
      <w:rFonts w:ascii="Times New Roman" w:eastAsia="Times New Roman" w:hAnsi="Times New Roman"/>
      <w:sz w:val="28"/>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61933">
      <w:bodyDiv w:val="1"/>
      <w:marLeft w:val="0"/>
      <w:marRight w:val="0"/>
      <w:marTop w:val="0"/>
      <w:marBottom w:val="0"/>
      <w:divBdr>
        <w:top w:val="none" w:sz="0" w:space="0" w:color="auto"/>
        <w:left w:val="none" w:sz="0" w:space="0" w:color="auto"/>
        <w:bottom w:val="none" w:sz="0" w:space="0" w:color="auto"/>
        <w:right w:val="none" w:sz="0" w:space="0" w:color="auto"/>
      </w:divBdr>
    </w:div>
    <w:div w:id="179122583">
      <w:bodyDiv w:val="1"/>
      <w:marLeft w:val="0"/>
      <w:marRight w:val="0"/>
      <w:marTop w:val="0"/>
      <w:marBottom w:val="0"/>
      <w:divBdr>
        <w:top w:val="none" w:sz="0" w:space="0" w:color="auto"/>
        <w:left w:val="none" w:sz="0" w:space="0" w:color="auto"/>
        <w:bottom w:val="none" w:sz="0" w:space="0" w:color="auto"/>
        <w:right w:val="none" w:sz="0" w:space="0" w:color="auto"/>
      </w:divBdr>
    </w:div>
    <w:div w:id="287667534">
      <w:bodyDiv w:val="1"/>
      <w:marLeft w:val="0"/>
      <w:marRight w:val="0"/>
      <w:marTop w:val="0"/>
      <w:marBottom w:val="0"/>
      <w:divBdr>
        <w:top w:val="none" w:sz="0" w:space="0" w:color="auto"/>
        <w:left w:val="none" w:sz="0" w:space="0" w:color="auto"/>
        <w:bottom w:val="none" w:sz="0" w:space="0" w:color="auto"/>
        <w:right w:val="none" w:sz="0" w:space="0" w:color="auto"/>
      </w:divBdr>
    </w:div>
    <w:div w:id="390233338">
      <w:bodyDiv w:val="1"/>
      <w:marLeft w:val="0"/>
      <w:marRight w:val="0"/>
      <w:marTop w:val="0"/>
      <w:marBottom w:val="0"/>
      <w:divBdr>
        <w:top w:val="none" w:sz="0" w:space="0" w:color="auto"/>
        <w:left w:val="none" w:sz="0" w:space="0" w:color="auto"/>
        <w:bottom w:val="none" w:sz="0" w:space="0" w:color="auto"/>
        <w:right w:val="none" w:sz="0" w:space="0" w:color="auto"/>
      </w:divBdr>
    </w:div>
    <w:div w:id="678511234">
      <w:bodyDiv w:val="1"/>
      <w:marLeft w:val="0"/>
      <w:marRight w:val="0"/>
      <w:marTop w:val="0"/>
      <w:marBottom w:val="0"/>
      <w:divBdr>
        <w:top w:val="none" w:sz="0" w:space="0" w:color="auto"/>
        <w:left w:val="none" w:sz="0" w:space="0" w:color="auto"/>
        <w:bottom w:val="none" w:sz="0" w:space="0" w:color="auto"/>
        <w:right w:val="none" w:sz="0" w:space="0" w:color="auto"/>
      </w:divBdr>
    </w:div>
    <w:div w:id="772091999">
      <w:bodyDiv w:val="1"/>
      <w:marLeft w:val="0"/>
      <w:marRight w:val="0"/>
      <w:marTop w:val="0"/>
      <w:marBottom w:val="0"/>
      <w:divBdr>
        <w:top w:val="none" w:sz="0" w:space="0" w:color="auto"/>
        <w:left w:val="none" w:sz="0" w:space="0" w:color="auto"/>
        <w:bottom w:val="none" w:sz="0" w:space="0" w:color="auto"/>
        <w:right w:val="none" w:sz="0" w:space="0" w:color="auto"/>
      </w:divBdr>
    </w:div>
    <w:div w:id="808329584">
      <w:bodyDiv w:val="1"/>
      <w:marLeft w:val="0"/>
      <w:marRight w:val="0"/>
      <w:marTop w:val="0"/>
      <w:marBottom w:val="0"/>
      <w:divBdr>
        <w:top w:val="none" w:sz="0" w:space="0" w:color="auto"/>
        <w:left w:val="none" w:sz="0" w:space="0" w:color="auto"/>
        <w:bottom w:val="none" w:sz="0" w:space="0" w:color="auto"/>
        <w:right w:val="none" w:sz="0" w:space="0" w:color="auto"/>
      </w:divBdr>
    </w:div>
    <w:div w:id="935330637">
      <w:bodyDiv w:val="1"/>
      <w:marLeft w:val="0"/>
      <w:marRight w:val="0"/>
      <w:marTop w:val="0"/>
      <w:marBottom w:val="0"/>
      <w:divBdr>
        <w:top w:val="none" w:sz="0" w:space="0" w:color="auto"/>
        <w:left w:val="none" w:sz="0" w:space="0" w:color="auto"/>
        <w:bottom w:val="none" w:sz="0" w:space="0" w:color="auto"/>
        <w:right w:val="none" w:sz="0" w:space="0" w:color="auto"/>
      </w:divBdr>
    </w:div>
    <w:div w:id="1047725742">
      <w:bodyDiv w:val="1"/>
      <w:marLeft w:val="0"/>
      <w:marRight w:val="0"/>
      <w:marTop w:val="0"/>
      <w:marBottom w:val="0"/>
      <w:divBdr>
        <w:top w:val="none" w:sz="0" w:space="0" w:color="auto"/>
        <w:left w:val="none" w:sz="0" w:space="0" w:color="auto"/>
        <w:bottom w:val="none" w:sz="0" w:space="0" w:color="auto"/>
        <w:right w:val="none" w:sz="0" w:space="0" w:color="auto"/>
      </w:divBdr>
    </w:div>
    <w:div w:id="1132094238">
      <w:bodyDiv w:val="1"/>
      <w:marLeft w:val="0"/>
      <w:marRight w:val="0"/>
      <w:marTop w:val="0"/>
      <w:marBottom w:val="0"/>
      <w:divBdr>
        <w:top w:val="none" w:sz="0" w:space="0" w:color="auto"/>
        <w:left w:val="none" w:sz="0" w:space="0" w:color="auto"/>
        <w:bottom w:val="none" w:sz="0" w:space="0" w:color="auto"/>
        <w:right w:val="none" w:sz="0" w:space="0" w:color="auto"/>
      </w:divBdr>
    </w:div>
    <w:div w:id="1216115110">
      <w:bodyDiv w:val="1"/>
      <w:marLeft w:val="0"/>
      <w:marRight w:val="0"/>
      <w:marTop w:val="0"/>
      <w:marBottom w:val="0"/>
      <w:divBdr>
        <w:top w:val="none" w:sz="0" w:space="0" w:color="auto"/>
        <w:left w:val="none" w:sz="0" w:space="0" w:color="auto"/>
        <w:bottom w:val="none" w:sz="0" w:space="0" w:color="auto"/>
        <w:right w:val="none" w:sz="0" w:space="0" w:color="auto"/>
      </w:divBdr>
    </w:div>
    <w:div w:id="1243373900">
      <w:bodyDiv w:val="1"/>
      <w:marLeft w:val="0"/>
      <w:marRight w:val="0"/>
      <w:marTop w:val="0"/>
      <w:marBottom w:val="0"/>
      <w:divBdr>
        <w:top w:val="none" w:sz="0" w:space="0" w:color="auto"/>
        <w:left w:val="none" w:sz="0" w:space="0" w:color="auto"/>
        <w:bottom w:val="none" w:sz="0" w:space="0" w:color="auto"/>
        <w:right w:val="none" w:sz="0" w:space="0" w:color="auto"/>
      </w:divBdr>
    </w:div>
    <w:div w:id="1326859203">
      <w:bodyDiv w:val="1"/>
      <w:marLeft w:val="0"/>
      <w:marRight w:val="0"/>
      <w:marTop w:val="0"/>
      <w:marBottom w:val="0"/>
      <w:divBdr>
        <w:top w:val="none" w:sz="0" w:space="0" w:color="auto"/>
        <w:left w:val="none" w:sz="0" w:space="0" w:color="auto"/>
        <w:bottom w:val="none" w:sz="0" w:space="0" w:color="auto"/>
        <w:right w:val="none" w:sz="0" w:space="0" w:color="auto"/>
      </w:divBdr>
    </w:div>
    <w:div w:id="1472861878">
      <w:bodyDiv w:val="1"/>
      <w:marLeft w:val="0"/>
      <w:marRight w:val="0"/>
      <w:marTop w:val="0"/>
      <w:marBottom w:val="0"/>
      <w:divBdr>
        <w:top w:val="none" w:sz="0" w:space="0" w:color="auto"/>
        <w:left w:val="none" w:sz="0" w:space="0" w:color="auto"/>
        <w:bottom w:val="none" w:sz="0" w:space="0" w:color="auto"/>
        <w:right w:val="none" w:sz="0" w:space="0" w:color="auto"/>
      </w:divBdr>
    </w:div>
    <w:div w:id="1507017352">
      <w:bodyDiv w:val="1"/>
      <w:marLeft w:val="0"/>
      <w:marRight w:val="0"/>
      <w:marTop w:val="0"/>
      <w:marBottom w:val="0"/>
      <w:divBdr>
        <w:top w:val="none" w:sz="0" w:space="0" w:color="auto"/>
        <w:left w:val="none" w:sz="0" w:space="0" w:color="auto"/>
        <w:bottom w:val="none" w:sz="0" w:space="0" w:color="auto"/>
        <w:right w:val="none" w:sz="0" w:space="0" w:color="auto"/>
      </w:divBdr>
    </w:div>
    <w:div w:id="1562790221">
      <w:bodyDiv w:val="1"/>
      <w:marLeft w:val="0"/>
      <w:marRight w:val="0"/>
      <w:marTop w:val="0"/>
      <w:marBottom w:val="0"/>
      <w:divBdr>
        <w:top w:val="none" w:sz="0" w:space="0" w:color="auto"/>
        <w:left w:val="none" w:sz="0" w:space="0" w:color="auto"/>
        <w:bottom w:val="none" w:sz="0" w:space="0" w:color="auto"/>
        <w:right w:val="none" w:sz="0" w:space="0" w:color="auto"/>
      </w:divBdr>
    </w:div>
    <w:div w:id="1729567686">
      <w:bodyDiv w:val="1"/>
      <w:marLeft w:val="0"/>
      <w:marRight w:val="0"/>
      <w:marTop w:val="0"/>
      <w:marBottom w:val="0"/>
      <w:divBdr>
        <w:top w:val="none" w:sz="0" w:space="0" w:color="auto"/>
        <w:left w:val="none" w:sz="0" w:space="0" w:color="auto"/>
        <w:bottom w:val="none" w:sz="0" w:space="0" w:color="auto"/>
        <w:right w:val="none" w:sz="0" w:space="0" w:color="auto"/>
      </w:divBdr>
    </w:div>
    <w:div w:id="1994530888">
      <w:bodyDiv w:val="1"/>
      <w:marLeft w:val="0"/>
      <w:marRight w:val="0"/>
      <w:marTop w:val="0"/>
      <w:marBottom w:val="0"/>
      <w:divBdr>
        <w:top w:val="none" w:sz="0" w:space="0" w:color="auto"/>
        <w:left w:val="none" w:sz="0" w:space="0" w:color="auto"/>
        <w:bottom w:val="none" w:sz="0" w:space="0" w:color="auto"/>
        <w:right w:val="none" w:sz="0" w:space="0" w:color="auto"/>
      </w:divBdr>
    </w:div>
    <w:div w:id="212214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A8378-5A0D-4147-8C2F-5BFC08BD2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10475</Words>
  <Characters>59713</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Елисеева Алена Георгиевна</dc:creator>
  <cp:lastModifiedBy>Шевелeв Вячеслав Петрович</cp:lastModifiedBy>
  <cp:revision>2</cp:revision>
  <cp:lastPrinted>2018-07-17T14:04:00Z</cp:lastPrinted>
  <dcterms:created xsi:type="dcterms:W3CDTF">2018-08-06T08:05:00Z</dcterms:created>
  <dcterms:modified xsi:type="dcterms:W3CDTF">2018-08-06T08:05:00Z</dcterms:modified>
</cp:coreProperties>
</file>