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BC" w:rsidRPr="00511530" w:rsidRDefault="00B17DE8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530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5B23BC" w:rsidRPr="00511530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53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17DE8" w:rsidRPr="00511530">
        <w:rPr>
          <w:rFonts w:ascii="Times New Roman" w:hAnsi="Times New Roman" w:cs="Times New Roman"/>
          <w:b/>
          <w:sz w:val="26"/>
          <w:szCs w:val="26"/>
        </w:rPr>
        <w:t>результатах</w:t>
      </w:r>
      <w:r w:rsidR="00976271" w:rsidRPr="00511530">
        <w:rPr>
          <w:rFonts w:ascii="Times New Roman" w:hAnsi="Times New Roman" w:cs="Times New Roman"/>
          <w:b/>
          <w:sz w:val="26"/>
          <w:szCs w:val="26"/>
        </w:rPr>
        <w:t xml:space="preserve"> мониторинга р</w:t>
      </w:r>
      <w:r w:rsidRPr="00511530">
        <w:rPr>
          <w:rFonts w:ascii="Times New Roman" w:hAnsi="Times New Roman" w:cs="Times New Roman"/>
          <w:b/>
          <w:sz w:val="26"/>
          <w:szCs w:val="26"/>
        </w:rPr>
        <w:t>еализации</w:t>
      </w:r>
      <w:r w:rsidR="00976271" w:rsidRPr="005115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0BB" w:rsidRPr="00511530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976271" w:rsidRPr="00511530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530">
        <w:rPr>
          <w:rFonts w:ascii="Times New Roman" w:hAnsi="Times New Roman" w:cs="Times New Roman"/>
          <w:b/>
          <w:sz w:val="26"/>
          <w:szCs w:val="26"/>
        </w:rPr>
        <w:t>государственных программ</w:t>
      </w:r>
      <w:r w:rsidR="00976271" w:rsidRPr="005115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0BB" w:rsidRPr="00511530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</w:t>
      </w:r>
    </w:p>
    <w:p w:rsidR="004F054E" w:rsidRPr="00511530" w:rsidRDefault="0086355F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</w:t>
      </w:r>
      <w:r w:rsidR="000540BB" w:rsidRPr="0051153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3731FF" w:rsidRPr="0051153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месяцев</w:t>
      </w:r>
      <w:r w:rsidR="00336222" w:rsidRPr="005115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0BB" w:rsidRPr="00511530">
        <w:rPr>
          <w:rFonts w:ascii="Times New Roman" w:hAnsi="Times New Roman" w:cs="Times New Roman"/>
          <w:b/>
          <w:sz w:val="26"/>
          <w:szCs w:val="26"/>
        </w:rPr>
        <w:t>201</w:t>
      </w:r>
      <w:r w:rsidR="003731FF" w:rsidRPr="00511530">
        <w:rPr>
          <w:rFonts w:ascii="Times New Roman" w:hAnsi="Times New Roman" w:cs="Times New Roman"/>
          <w:b/>
          <w:sz w:val="26"/>
          <w:szCs w:val="26"/>
        </w:rPr>
        <w:t>8</w:t>
      </w:r>
      <w:r w:rsidR="004F054E" w:rsidRPr="00511530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D6344">
        <w:rPr>
          <w:rFonts w:ascii="Times New Roman" w:hAnsi="Times New Roman" w:cs="Times New Roman"/>
          <w:b/>
          <w:sz w:val="26"/>
          <w:szCs w:val="26"/>
        </w:rPr>
        <w:t>а</w:t>
      </w:r>
    </w:p>
    <w:p w:rsidR="004F054E" w:rsidRPr="00511530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845" w:rsidRPr="00511530" w:rsidRDefault="00FD1845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30">
        <w:rPr>
          <w:rFonts w:ascii="Times New Roman" w:hAnsi="Times New Roman" w:cs="Times New Roman"/>
          <w:sz w:val="26"/>
          <w:szCs w:val="26"/>
          <w:lang w:eastAsia="ru-RU"/>
        </w:rPr>
        <w:t>В соответствии с п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 xml:space="preserve">унктом </w:t>
      </w:r>
      <w:r w:rsidRPr="00511530">
        <w:rPr>
          <w:rFonts w:ascii="Times New Roman" w:hAnsi="Times New Roman" w:cs="Times New Roman"/>
          <w:sz w:val="26"/>
          <w:szCs w:val="26"/>
          <w:lang w:eastAsia="ru-RU"/>
        </w:rPr>
        <w:t>59</w:t>
      </w:r>
      <w:r w:rsidRPr="00511530">
        <w:t xml:space="preserve"> </w:t>
      </w:r>
      <w:r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 (далее – Порядок), 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>Департаментом финансов и экономики Ненецкого автономного округа проведен</w:t>
      </w:r>
      <w:r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мониторинг реализации мероприятий государственных программ Ненецкого автономного округа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4211C" w:rsidRPr="0051153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86355F">
        <w:rPr>
          <w:rFonts w:ascii="Times New Roman" w:hAnsi="Times New Roman" w:cs="Times New Roman"/>
          <w:sz w:val="26"/>
          <w:szCs w:val="26"/>
          <w:lang w:eastAsia="ru-RU"/>
        </w:rPr>
        <w:t>за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355F">
        <w:rPr>
          <w:rFonts w:ascii="Times New Roman" w:hAnsi="Times New Roman" w:cs="Times New Roman"/>
          <w:sz w:val="26"/>
          <w:szCs w:val="26"/>
          <w:lang w:eastAsia="ru-RU"/>
        </w:rPr>
        <w:t>9 месяцев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2018 года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Мониторинг).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 xml:space="preserve">Мониторинг проводится 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предупреждения возникновения проблем и отклонений хода реализации государственных программ 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 xml:space="preserve">Ненецкого автономного округа (далее – госпрограммы) </w:t>
      </w:r>
      <w:r w:rsidR="0019721E" w:rsidRPr="00511530">
        <w:rPr>
          <w:rFonts w:ascii="Times New Roman" w:hAnsi="Times New Roman" w:cs="Times New Roman"/>
          <w:sz w:val="26"/>
          <w:szCs w:val="26"/>
          <w:lang w:eastAsia="ru-RU"/>
        </w:rPr>
        <w:t>от запланированного уровня.</w:t>
      </w:r>
    </w:p>
    <w:p w:rsidR="00AB5497" w:rsidRDefault="003F0302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Результаты мониторинга сформированы на основании 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>30 госпрограмм</w:t>
      </w:r>
      <w:r w:rsidR="00030934">
        <w:rPr>
          <w:rFonts w:ascii="Times New Roman" w:hAnsi="Times New Roman" w:cs="Times New Roman"/>
          <w:sz w:val="26"/>
          <w:szCs w:val="26"/>
          <w:lang w:eastAsia="ru-RU"/>
        </w:rPr>
        <w:t>, определенных Перечнем государственных программ Ненецкого автономного округа</w:t>
      </w:r>
      <w:r w:rsidR="0086355F" w:rsidRPr="008635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355F">
        <w:rPr>
          <w:rFonts w:ascii="Times New Roman" w:hAnsi="Times New Roman" w:cs="Times New Roman"/>
          <w:sz w:val="26"/>
          <w:szCs w:val="26"/>
          <w:lang w:eastAsia="ru-RU"/>
        </w:rPr>
        <w:t>к реализации в 2018 году и последующих периодах</w:t>
      </w:r>
      <w:r w:rsidR="00030934">
        <w:rPr>
          <w:rFonts w:ascii="Times New Roman" w:hAnsi="Times New Roman" w:cs="Times New Roman"/>
          <w:sz w:val="26"/>
          <w:szCs w:val="26"/>
          <w:lang w:eastAsia="ru-RU"/>
        </w:rPr>
        <w:t>, утвержденным распоряжением Администрации Ненецкого автономного округа от 06.10.2014 № 127-р (редакция от 07.06.2017)</w:t>
      </w:r>
      <w:r w:rsidR="008635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F0302" w:rsidRDefault="003F0302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Реализация государственных программ Ненецкого автономного округа осуществляется в соответствии планами их реализации.</w:t>
      </w:r>
    </w:p>
    <w:p w:rsidR="00D4211C" w:rsidRPr="00DE1BDE" w:rsidRDefault="00D4211C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Отчеты о ходе реализации госпрограмм </w:t>
      </w:r>
      <w:r w:rsidR="00FD6344">
        <w:rPr>
          <w:rFonts w:ascii="Times New Roman" w:hAnsi="Times New Roman" w:cs="Times New Roman"/>
          <w:sz w:val="26"/>
          <w:szCs w:val="26"/>
          <w:lang w:eastAsia="ru-RU"/>
        </w:rPr>
        <w:t xml:space="preserve">в отчетном периоде </w:t>
      </w:r>
      <w:r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представлены </w:t>
      </w:r>
      <w:r w:rsidR="001A09AD">
        <w:rPr>
          <w:rFonts w:ascii="Times New Roman" w:hAnsi="Times New Roman" w:cs="Times New Roman"/>
          <w:sz w:val="26"/>
          <w:szCs w:val="26"/>
          <w:lang w:eastAsia="ru-RU"/>
        </w:rPr>
        <w:t>ответственными исполнителями</w:t>
      </w:r>
      <w:r w:rsidRPr="005115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E1BDE">
        <w:rPr>
          <w:rFonts w:ascii="Times New Roman" w:hAnsi="Times New Roman" w:cs="Times New Roman"/>
          <w:sz w:val="26"/>
          <w:szCs w:val="26"/>
          <w:lang w:eastAsia="ru-RU"/>
        </w:rPr>
        <w:t xml:space="preserve">по всем </w:t>
      </w:r>
      <w:r w:rsidR="001A09AD" w:rsidRPr="00DE1BDE">
        <w:rPr>
          <w:rFonts w:ascii="Times New Roman" w:hAnsi="Times New Roman" w:cs="Times New Roman"/>
          <w:sz w:val="26"/>
          <w:szCs w:val="26"/>
          <w:lang w:eastAsia="ru-RU"/>
        </w:rPr>
        <w:t>госпрограммам</w:t>
      </w:r>
      <w:r w:rsidRPr="00DE1BD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27B1E" w:rsidRDefault="00727B1E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7B1E" w:rsidRDefault="008464EB" w:rsidP="00727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1. </w:t>
      </w:r>
      <w:r w:rsidR="00727B1E" w:rsidRPr="00727B1E">
        <w:rPr>
          <w:rFonts w:ascii="Times New Roman" w:hAnsi="Times New Roman" w:cs="Times New Roman"/>
          <w:b/>
          <w:sz w:val="26"/>
          <w:szCs w:val="26"/>
        </w:rPr>
        <w:t>Сведения о финанс</w:t>
      </w:r>
      <w:r w:rsidR="00421863">
        <w:rPr>
          <w:rFonts w:ascii="Times New Roman" w:hAnsi="Times New Roman" w:cs="Times New Roman"/>
          <w:b/>
          <w:sz w:val="26"/>
          <w:szCs w:val="26"/>
        </w:rPr>
        <w:t>овом обеспечении</w:t>
      </w:r>
      <w:r w:rsidR="00727B1E" w:rsidRPr="00727B1E">
        <w:rPr>
          <w:rFonts w:ascii="Times New Roman" w:hAnsi="Times New Roman" w:cs="Times New Roman"/>
          <w:b/>
          <w:sz w:val="26"/>
          <w:szCs w:val="26"/>
        </w:rPr>
        <w:t xml:space="preserve"> государственных программ </w:t>
      </w:r>
    </w:p>
    <w:p w:rsidR="00421863" w:rsidRDefault="00727B1E" w:rsidP="00727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B1E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  <w:r w:rsidR="00E66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55F">
        <w:rPr>
          <w:rFonts w:ascii="Times New Roman" w:hAnsi="Times New Roman" w:cs="Times New Roman"/>
          <w:b/>
          <w:sz w:val="26"/>
          <w:szCs w:val="26"/>
        </w:rPr>
        <w:t>за 9 месяцев</w:t>
      </w:r>
      <w:r w:rsidR="00E66AF1" w:rsidRPr="00E66AF1">
        <w:rPr>
          <w:rFonts w:ascii="Times New Roman" w:hAnsi="Times New Roman" w:cs="Times New Roman"/>
          <w:b/>
          <w:sz w:val="26"/>
          <w:szCs w:val="26"/>
        </w:rPr>
        <w:t xml:space="preserve"> 2018</w:t>
      </w:r>
      <w:r w:rsidR="004218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27B1E" w:rsidRPr="00727B1E" w:rsidRDefault="00421863" w:rsidP="00727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счет всех источников</w:t>
      </w:r>
    </w:p>
    <w:p w:rsidR="008464EB" w:rsidRDefault="008464EB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BDE" w:rsidRDefault="00DE1BDE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реализацию мероприятий госпрограмм </w:t>
      </w:r>
      <w:r w:rsidR="0086355F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EF1E78">
        <w:rPr>
          <w:rFonts w:ascii="Times New Roman" w:hAnsi="Times New Roman" w:cs="Times New Roman"/>
          <w:sz w:val="26"/>
          <w:szCs w:val="26"/>
        </w:rPr>
        <w:t xml:space="preserve">за счет всех источников финансирования </w:t>
      </w:r>
      <w:r>
        <w:rPr>
          <w:rFonts w:ascii="Times New Roman" w:hAnsi="Times New Roman" w:cs="Times New Roman"/>
          <w:sz w:val="26"/>
          <w:szCs w:val="26"/>
        </w:rPr>
        <w:t>было потрачено</w:t>
      </w:r>
      <w:r w:rsidR="006772C6">
        <w:rPr>
          <w:rFonts w:ascii="Times New Roman" w:hAnsi="Times New Roman" w:cs="Times New Roman"/>
          <w:sz w:val="26"/>
          <w:szCs w:val="26"/>
        </w:rPr>
        <w:t xml:space="preserve"> </w:t>
      </w:r>
      <w:r w:rsidR="0086355F" w:rsidRP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355F" w:rsidRP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426</w:t>
      </w:r>
      <w:r w:rsid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355F" w:rsidRP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826,1 тыс</w:t>
      </w:r>
      <w:r w:rsidR="006772C6" w:rsidRPr="0086355F">
        <w:rPr>
          <w:rFonts w:ascii="Times New Roman" w:hAnsi="Times New Roman" w:cs="Times New Roman"/>
          <w:sz w:val="26"/>
          <w:szCs w:val="26"/>
        </w:rPr>
        <w:t>. рублей</w:t>
      </w:r>
      <w:r w:rsidR="00F97D69">
        <w:rPr>
          <w:rFonts w:ascii="Times New Roman" w:hAnsi="Times New Roman" w:cs="Times New Roman"/>
          <w:sz w:val="26"/>
          <w:szCs w:val="26"/>
        </w:rPr>
        <w:t xml:space="preserve"> (</w:t>
      </w:r>
      <w:r w:rsidR="00AB5497">
        <w:rPr>
          <w:rFonts w:ascii="Times New Roman" w:hAnsi="Times New Roman" w:cs="Times New Roman"/>
          <w:sz w:val="26"/>
          <w:szCs w:val="26"/>
        </w:rPr>
        <w:t>Т</w:t>
      </w:r>
      <w:r w:rsidR="00F97D69">
        <w:rPr>
          <w:rFonts w:ascii="Times New Roman" w:hAnsi="Times New Roman" w:cs="Times New Roman"/>
          <w:sz w:val="26"/>
          <w:szCs w:val="26"/>
        </w:rPr>
        <w:t>аблица 1), из них:</w:t>
      </w:r>
    </w:p>
    <w:p w:rsidR="00F97D69" w:rsidRDefault="00F97D69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окружного бюджета составляют </w:t>
      </w:r>
      <w:r w:rsidR="0086355F" w:rsidRPr="00863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12 424 645,7 тыс</w:t>
      </w:r>
      <w:r w:rsidRPr="0086355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F97D69" w:rsidRDefault="00F97D69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том числе средства из федерального бюджета – </w:t>
      </w:r>
      <w:r w:rsidR="00AF7211" w:rsidRPr="00AF72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752 889,1 тыс</w:t>
      </w:r>
      <w:r w:rsidRPr="00AF72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F97D69" w:rsidRDefault="00F97D69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муниципальных бюджетов составляют </w:t>
      </w:r>
      <w:r w:rsidR="00AF7211" w:rsidRPr="00AF72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1 278,0 тыс</w:t>
      </w:r>
      <w:r w:rsidRPr="00AF72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F97D69" w:rsidRDefault="00F97D69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иных источников составляют </w:t>
      </w:r>
      <w:r w:rsidR="00AF7211" w:rsidRPr="00AF72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902,4 тыс</w:t>
      </w:r>
      <w:r w:rsidRPr="00AF72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86355F" w:rsidRDefault="0086355F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355F" w:rsidRDefault="0086355F" w:rsidP="008635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B5497">
        <w:rPr>
          <w:rFonts w:ascii="Times New Roman" w:hAnsi="Times New Roman" w:cs="Times New Roman"/>
          <w:sz w:val="26"/>
          <w:szCs w:val="26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8704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22"/>
        <w:gridCol w:w="1609"/>
        <w:gridCol w:w="1560"/>
        <w:gridCol w:w="1418"/>
        <w:gridCol w:w="1275"/>
        <w:gridCol w:w="992"/>
      </w:tblGrid>
      <w:tr w:rsidR="0086355F" w:rsidRPr="005F0A22" w:rsidTr="005F0A22">
        <w:trPr>
          <w:trHeight w:val="300"/>
        </w:trPr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 госпрограмм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86355F" w:rsidRPr="005F0A22" w:rsidTr="005F0A22">
        <w:trPr>
          <w:trHeight w:val="300"/>
        </w:trPr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6355F" w:rsidRPr="005F0A22" w:rsidTr="005F0A22">
        <w:trPr>
          <w:trHeight w:val="300"/>
        </w:trPr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11283B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6355F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</w:t>
            </w:r>
            <w:proofErr w:type="spellEnd"/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355F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пальные</w:t>
            </w:r>
            <w:proofErr w:type="spellEnd"/>
            <w:r w:rsidR="0086355F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11283B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6355F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источники</w:t>
            </w:r>
          </w:p>
        </w:tc>
      </w:tr>
      <w:tr w:rsidR="0086355F" w:rsidRPr="005F0A22" w:rsidTr="005F0A22">
        <w:trPr>
          <w:trHeight w:val="765"/>
        </w:trPr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 ч. федеральный бюджет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55F" w:rsidRPr="005F0A22" w:rsidTr="00DC6ED0">
        <w:trPr>
          <w:trHeight w:val="30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  <w:r w:rsidR="00AF7211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902,4</w:t>
            </w:r>
          </w:p>
        </w:tc>
      </w:tr>
      <w:tr w:rsidR="0086355F" w:rsidRPr="005F0A22" w:rsidTr="00DC6ED0">
        <w:trPr>
          <w:trHeight w:val="69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здравоохранения, труда и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защиты населения НАО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6355F" w:rsidRPr="005F0A22" w:rsidTr="00DC6ED0">
        <w:trPr>
          <w:trHeight w:val="5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образования, культуры и спорта НАО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B6E9E">
        <w:trPr>
          <w:trHeight w:val="93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</w:tr>
      <w:tr w:rsidR="0086355F" w:rsidRPr="005F0A22" w:rsidTr="005F0A22">
        <w:trPr>
          <w:trHeight w:val="39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Администрации НАО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F0A22">
        <w:trPr>
          <w:trHeight w:val="5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и экономики НАО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F0A22">
        <w:trPr>
          <w:trHeight w:val="915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ресурсов, экологии и агропромышленного комплекса НАО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86355F" w:rsidRPr="005F0A22" w:rsidTr="005F0A22">
        <w:trPr>
          <w:trHeight w:val="1065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взаимодействию с органами местного самоуправления и внешним связям Ненецкого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F0A22">
        <w:trPr>
          <w:trHeight w:val="645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 НАО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F0A22">
        <w:trPr>
          <w:trHeight w:val="8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гражданской защиты и обеспечение пожарной безопасности НАО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5F" w:rsidRPr="005F0A22" w:rsidTr="005F0A22">
        <w:trPr>
          <w:trHeight w:val="5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ветеринарии НАО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11283B"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5F" w:rsidRPr="005F0A22" w:rsidRDefault="0086355F" w:rsidP="0086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70F33" w:rsidRDefault="00C70F33" w:rsidP="005C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0EF9" w:rsidRDefault="00C70F33" w:rsidP="005C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C0EF9">
        <w:rPr>
          <w:rFonts w:ascii="Times New Roman" w:hAnsi="Times New Roman" w:cs="Times New Roman"/>
          <w:sz w:val="26"/>
          <w:szCs w:val="26"/>
        </w:rPr>
        <w:t xml:space="preserve">а реализацию программных мероприятий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C0EF9">
        <w:rPr>
          <w:rFonts w:ascii="Times New Roman" w:hAnsi="Times New Roman" w:cs="Times New Roman"/>
          <w:sz w:val="26"/>
          <w:szCs w:val="26"/>
        </w:rPr>
        <w:t xml:space="preserve"> сфер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C0E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здравоохранения, образования</w:t>
      </w:r>
      <w:r w:rsidR="00AF7211" w:rsidRPr="00AF72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социального развития </w:t>
      </w:r>
      <w:r w:rsidR="00AF7211">
        <w:rPr>
          <w:rFonts w:ascii="Times New Roman" w:hAnsi="Times New Roman" w:cs="Times New Roman"/>
          <w:sz w:val="26"/>
          <w:szCs w:val="26"/>
        </w:rPr>
        <w:t xml:space="preserve">было направлено 7 168 930,9 тыс. </w:t>
      </w:r>
      <w:r>
        <w:rPr>
          <w:rFonts w:ascii="Times New Roman" w:hAnsi="Times New Roman" w:cs="Times New Roman"/>
          <w:sz w:val="26"/>
          <w:szCs w:val="26"/>
        </w:rPr>
        <w:t xml:space="preserve">рублей или </w:t>
      </w:r>
      <w:r w:rsidR="00AF7211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>%</w:t>
      </w:r>
      <w:r w:rsidR="0011283B">
        <w:rPr>
          <w:rFonts w:ascii="Times New Roman" w:hAnsi="Times New Roman" w:cs="Times New Roman"/>
          <w:sz w:val="26"/>
          <w:szCs w:val="26"/>
        </w:rPr>
        <w:t xml:space="preserve"> от общего объема финансирования</w:t>
      </w:r>
      <w:r w:rsidR="00B75C77">
        <w:rPr>
          <w:rFonts w:ascii="Times New Roman" w:hAnsi="Times New Roman" w:cs="Times New Roman"/>
          <w:sz w:val="26"/>
          <w:szCs w:val="26"/>
        </w:rPr>
        <w:t>.</w:t>
      </w:r>
    </w:p>
    <w:p w:rsidR="005C0EF9" w:rsidRDefault="005C0EF9" w:rsidP="00B75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AF7211">
        <w:rPr>
          <w:rFonts w:ascii="Times New Roman" w:hAnsi="Times New Roman" w:cs="Times New Roman"/>
          <w:sz w:val="26"/>
          <w:szCs w:val="26"/>
        </w:rPr>
        <w:t xml:space="preserve">строительство, </w:t>
      </w:r>
      <w:r>
        <w:rPr>
          <w:rFonts w:ascii="Times New Roman" w:hAnsi="Times New Roman" w:cs="Times New Roman"/>
          <w:sz w:val="26"/>
          <w:szCs w:val="26"/>
        </w:rPr>
        <w:t>развитие транспортной системы, жилищно-коммунального хозяйства</w:t>
      </w:r>
      <w:r w:rsidR="00B75C77">
        <w:rPr>
          <w:rFonts w:ascii="Times New Roman" w:hAnsi="Times New Roman" w:cs="Times New Roman"/>
          <w:sz w:val="26"/>
          <w:szCs w:val="26"/>
        </w:rPr>
        <w:t xml:space="preserve"> и формирование современной городской среды</w:t>
      </w:r>
      <w:r>
        <w:rPr>
          <w:rFonts w:ascii="Times New Roman" w:hAnsi="Times New Roman" w:cs="Times New Roman"/>
          <w:sz w:val="26"/>
          <w:szCs w:val="26"/>
        </w:rPr>
        <w:t xml:space="preserve"> было </w:t>
      </w:r>
      <w:r w:rsidR="00B75C77">
        <w:rPr>
          <w:rFonts w:ascii="Times New Roman" w:hAnsi="Times New Roman" w:cs="Times New Roman"/>
          <w:sz w:val="26"/>
          <w:szCs w:val="26"/>
        </w:rPr>
        <w:t>израсходовано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7211">
        <w:rPr>
          <w:rFonts w:ascii="Times New Roman" w:hAnsi="Times New Roman" w:cs="Times New Roman"/>
          <w:sz w:val="26"/>
          <w:szCs w:val="26"/>
        </w:rPr>
        <w:t>3 142 141,5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7211">
        <w:rPr>
          <w:rFonts w:ascii="Times New Roman" w:hAnsi="Times New Roman" w:cs="Times New Roman"/>
          <w:sz w:val="26"/>
          <w:szCs w:val="26"/>
        </w:rPr>
        <w:t>тыс</w:t>
      </w:r>
      <w:r>
        <w:rPr>
          <w:rFonts w:ascii="Times New Roman" w:hAnsi="Times New Roman" w:cs="Times New Roman"/>
          <w:sz w:val="26"/>
          <w:szCs w:val="26"/>
        </w:rPr>
        <w:t xml:space="preserve">. рублей, что составляет </w:t>
      </w:r>
      <w:r w:rsidR="00AF7211">
        <w:rPr>
          <w:rFonts w:ascii="Times New Roman" w:hAnsi="Times New Roman" w:cs="Times New Roman"/>
          <w:sz w:val="26"/>
          <w:szCs w:val="26"/>
        </w:rPr>
        <w:t>25</w:t>
      </w:r>
      <w:r w:rsidR="00B75C77">
        <w:rPr>
          <w:rFonts w:ascii="Times New Roman" w:hAnsi="Times New Roman" w:cs="Times New Roman"/>
          <w:sz w:val="26"/>
          <w:szCs w:val="26"/>
        </w:rPr>
        <w:t>% от общего объема финансирования.</w:t>
      </w:r>
    </w:p>
    <w:p w:rsidR="005C0EF9" w:rsidRDefault="005C0EF9" w:rsidP="005C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Остальные средства </w:t>
      </w:r>
      <w:r w:rsidR="00EF1E7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F33">
        <w:rPr>
          <w:rFonts w:ascii="Times New Roman" w:hAnsi="Times New Roman" w:cs="Times New Roman"/>
          <w:sz w:val="26"/>
          <w:szCs w:val="26"/>
        </w:rPr>
        <w:t>2 115 753,7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F33">
        <w:rPr>
          <w:rFonts w:ascii="Times New Roman" w:hAnsi="Times New Roman" w:cs="Times New Roman"/>
          <w:sz w:val="26"/>
          <w:szCs w:val="26"/>
        </w:rPr>
        <w:t>тыс</w:t>
      </w:r>
      <w:r>
        <w:rPr>
          <w:rFonts w:ascii="Times New Roman" w:hAnsi="Times New Roman" w:cs="Times New Roman"/>
          <w:sz w:val="26"/>
          <w:szCs w:val="26"/>
        </w:rPr>
        <w:t>. рублей (</w:t>
      </w:r>
      <w:r w:rsidR="00C70F33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%)</w:t>
      </w:r>
      <w:r w:rsidR="00E66AF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были </w:t>
      </w:r>
      <w:r w:rsidR="00EF1E78">
        <w:rPr>
          <w:rFonts w:ascii="Times New Roman" w:hAnsi="Times New Roman" w:cs="Times New Roman"/>
          <w:sz w:val="26"/>
          <w:szCs w:val="26"/>
        </w:rPr>
        <w:t>израсходованы</w:t>
      </w:r>
      <w:r>
        <w:rPr>
          <w:rFonts w:ascii="Times New Roman" w:hAnsi="Times New Roman" w:cs="Times New Roman"/>
          <w:sz w:val="26"/>
          <w:szCs w:val="26"/>
        </w:rPr>
        <w:t xml:space="preserve"> на поддержку и развитие сельского хозяйства, предпринимательской деятельности, управление имуществом и земельными ресурсами, обеспечение безопасности, управление региональными финансами, реализацию региональной политики, развитие государственного управления и др.</w:t>
      </w:r>
    </w:p>
    <w:p w:rsidR="005F0A22" w:rsidRDefault="005F0A22" w:rsidP="005C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0A22" w:rsidRDefault="005F0A22" w:rsidP="005C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1863" w:rsidRDefault="00421863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2. </w:t>
      </w:r>
      <w:r w:rsidRPr="00727B1E">
        <w:rPr>
          <w:rFonts w:ascii="Times New Roman" w:hAnsi="Times New Roman" w:cs="Times New Roman"/>
          <w:b/>
          <w:sz w:val="26"/>
          <w:szCs w:val="26"/>
        </w:rPr>
        <w:t>Сведения о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727B1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объемах бюджетных ассигнований </w:t>
      </w:r>
    </w:p>
    <w:p w:rsidR="00421863" w:rsidRDefault="00421863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окружного бюджета, предусмотренных на реализацию</w:t>
      </w:r>
      <w:r w:rsidRPr="00727B1E">
        <w:rPr>
          <w:rFonts w:ascii="Times New Roman" w:hAnsi="Times New Roman" w:cs="Times New Roman"/>
          <w:b/>
          <w:sz w:val="26"/>
          <w:szCs w:val="26"/>
        </w:rPr>
        <w:t xml:space="preserve"> государственных программ Ненецкого автономного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1863" w:rsidRDefault="000A5D99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отчетном периоде</w:t>
      </w:r>
    </w:p>
    <w:p w:rsidR="00421863" w:rsidRDefault="00421863" w:rsidP="00EF1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1E78" w:rsidRDefault="00EF1E78" w:rsidP="00EF1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реализацию программной части окружного бюджета </w:t>
      </w:r>
      <w:r w:rsidR="001D29E2">
        <w:rPr>
          <w:rFonts w:ascii="Times New Roman" w:hAnsi="Times New Roman" w:cs="Times New Roman"/>
          <w:sz w:val="26"/>
          <w:szCs w:val="26"/>
        </w:rPr>
        <w:t>н</w:t>
      </w:r>
      <w:r w:rsidR="00C70F33">
        <w:rPr>
          <w:rFonts w:ascii="Times New Roman" w:hAnsi="Times New Roman" w:cs="Times New Roman"/>
          <w:sz w:val="26"/>
          <w:szCs w:val="26"/>
        </w:rPr>
        <w:t>а 9 месяцев</w:t>
      </w:r>
      <w:r>
        <w:rPr>
          <w:rFonts w:ascii="Times New Roman" w:hAnsi="Times New Roman" w:cs="Times New Roman"/>
          <w:sz w:val="26"/>
          <w:szCs w:val="26"/>
        </w:rPr>
        <w:t xml:space="preserve"> 2018 года было запланировано </w:t>
      </w:r>
      <w:r w:rsidR="001D29E2">
        <w:rPr>
          <w:rFonts w:ascii="Times New Roman" w:hAnsi="Times New Roman" w:cs="Times New Roman"/>
          <w:sz w:val="26"/>
          <w:szCs w:val="26"/>
        </w:rPr>
        <w:t>12 790 758,7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29E2">
        <w:rPr>
          <w:rFonts w:ascii="Times New Roman" w:hAnsi="Times New Roman" w:cs="Times New Roman"/>
          <w:sz w:val="26"/>
          <w:szCs w:val="26"/>
        </w:rPr>
        <w:t>тыс</w:t>
      </w:r>
      <w:r>
        <w:rPr>
          <w:rFonts w:ascii="Times New Roman" w:hAnsi="Times New Roman" w:cs="Times New Roman"/>
          <w:sz w:val="26"/>
          <w:szCs w:val="26"/>
        </w:rPr>
        <w:t xml:space="preserve">. рублей, что составляет 98% от общего объема расходной части окружного бюджета, утвержденного на данный период. </w:t>
      </w:r>
    </w:p>
    <w:p w:rsidR="00EF1E78" w:rsidRDefault="00EF1E78" w:rsidP="00AB549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497">
        <w:rPr>
          <w:rFonts w:ascii="Times New Roman" w:hAnsi="Times New Roman" w:cs="Times New Roman"/>
          <w:sz w:val="26"/>
          <w:szCs w:val="26"/>
        </w:rPr>
        <w:t xml:space="preserve">Кассовое исполнение средств окружного бюджета составило </w:t>
      </w:r>
      <w:r w:rsidR="00421863">
        <w:rPr>
          <w:rFonts w:ascii="Times New Roman" w:hAnsi="Times New Roman" w:cs="Times New Roman"/>
          <w:sz w:val="26"/>
          <w:szCs w:val="26"/>
        </w:rPr>
        <w:t>12 424 645,7 тыс</w:t>
      </w:r>
      <w:r w:rsidRPr="00AB5497">
        <w:rPr>
          <w:rFonts w:ascii="Times New Roman" w:hAnsi="Times New Roman" w:cs="Times New Roman"/>
          <w:sz w:val="26"/>
          <w:szCs w:val="26"/>
        </w:rPr>
        <w:t>. рублей</w:t>
      </w:r>
      <w:r w:rsidR="004B4F03" w:rsidRPr="00AB5497">
        <w:rPr>
          <w:rFonts w:ascii="Times New Roman" w:hAnsi="Times New Roman" w:cs="Times New Roman"/>
          <w:sz w:val="26"/>
          <w:szCs w:val="26"/>
        </w:rPr>
        <w:t xml:space="preserve"> или 97,2%</w:t>
      </w:r>
      <w:r w:rsidR="00421863" w:rsidRPr="00421863">
        <w:rPr>
          <w:rFonts w:ascii="Times New Roman" w:hAnsi="Times New Roman" w:cs="Times New Roman"/>
          <w:sz w:val="26"/>
          <w:szCs w:val="26"/>
        </w:rPr>
        <w:t xml:space="preserve"> </w:t>
      </w:r>
      <w:r w:rsidR="00421863" w:rsidRPr="00AB5497">
        <w:rPr>
          <w:rFonts w:ascii="Times New Roman" w:hAnsi="Times New Roman" w:cs="Times New Roman"/>
          <w:sz w:val="26"/>
          <w:szCs w:val="26"/>
        </w:rPr>
        <w:t>от запланированного объема</w:t>
      </w:r>
      <w:r w:rsidR="00421863">
        <w:rPr>
          <w:rFonts w:ascii="Times New Roman" w:hAnsi="Times New Roman" w:cs="Times New Roman"/>
          <w:sz w:val="26"/>
          <w:szCs w:val="26"/>
        </w:rPr>
        <w:t>.</w:t>
      </w:r>
    </w:p>
    <w:p w:rsidR="005F0A22" w:rsidRDefault="0011283B" w:rsidP="00AB549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кассового исполнения в отчетном периоде 2018 года вырос (улучшился) по сравнению с аналогичным периодом 2017 года на 3,5</w:t>
      </w:r>
      <w:r w:rsidR="003453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  <w:r w:rsidR="002506E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F0A22" w:rsidRDefault="002506E1" w:rsidP="00A61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1BFA" w:rsidRPr="009C1BFA" w:rsidRDefault="00D3178B" w:rsidP="009C1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FA">
        <w:rPr>
          <w:rFonts w:ascii="Times New Roman" w:hAnsi="Times New Roman" w:cs="Times New Roman"/>
          <w:b/>
          <w:sz w:val="26"/>
          <w:szCs w:val="26"/>
        </w:rPr>
        <w:t xml:space="preserve">Оценка степени </w:t>
      </w:r>
      <w:r w:rsidR="002D2F23" w:rsidRPr="009C1BFA">
        <w:rPr>
          <w:rFonts w:ascii="Times New Roman" w:hAnsi="Times New Roman" w:cs="Times New Roman"/>
          <w:b/>
          <w:sz w:val="26"/>
          <w:szCs w:val="26"/>
        </w:rPr>
        <w:t>эффективности</w:t>
      </w:r>
    </w:p>
    <w:p w:rsidR="009C1BFA" w:rsidRPr="009C1BFA" w:rsidRDefault="002D2F23" w:rsidP="009C1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1BFA" w:rsidRPr="009C1BFA">
        <w:rPr>
          <w:rFonts w:ascii="Times New Roman" w:hAnsi="Times New Roman" w:cs="Times New Roman"/>
          <w:b/>
          <w:sz w:val="26"/>
          <w:szCs w:val="26"/>
        </w:rPr>
        <w:t>государственных программ за 9 месяцев 2018 года</w:t>
      </w:r>
    </w:p>
    <w:p w:rsidR="009C1BFA" w:rsidRDefault="002D2F23" w:rsidP="000720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3178B">
        <w:rPr>
          <w:rFonts w:ascii="Times New Roman" w:hAnsi="Times New Roman" w:cs="Times New Roman"/>
          <w:sz w:val="26"/>
          <w:szCs w:val="26"/>
        </w:rPr>
        <w:t>соответстви</w:t>
      </w:r>
      <w:r w:rsidR="009C1BFA">
        <w:rPr>
          <w:rFonts w:ascii="Times New Roman" w:hAnsi="Times New Roman" w:cs="Times New Roman"/>
          <w:sz w:val="26"/>
          <w:szCs w:val="26"/>
        </w:rPr>
        <w:t>е</w:t>
      </w:r>
      <w:r w:rsidR="00AB54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запланированному </w:t>
      </w:r>
      <w:r w:rsidR="009C1BFA">
        <w:rPr>
          <w:rFonts w:ascii="Times New Roman" w:hAnsi="Times New Roman" w:cs="Times New Roman"/>
          <w:sz w:val="26"/>
          <w:szCs w:val="26"/>
        </w:rPr>
        <w:t>в окружном бюджете</w:t>
      </w:r>
    </w:p>
    <w:p w:rsidR="00AB5497" w:rsidRDefault="009C1BFA" w:rsidP="000720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2F23">
        <w:rPr>
          <w:rFonts w:ascii="Times New Roman" w:hAnsi="Times New Roman" w:cs="Times New Roman"/>
          <w:sz w:val="26"/>
          <w:szCs w:val="26"/>
        </w:rPr>
        <w:t xml:space="preserve">уровню </w:t>
      </w:r>
      <w:r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="002D2F23">
        <w:rPr>
          <w:rFonts w:ascii="Times New Roman" w:hAnsi="Times New Roman" w:cs="Times New Roman"/>
          <w:sz w:val="26"/>
          <w:szCs w:val="26"/>
        </w:rPr>
        <w:t>)</w:t>
      </w:r>
    </w:p>
    <w:p w:rsidR="000720E6" w:rsidRPr="0098202F" w:rsidRDefault="009C1BFA" w:rsidP="009820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8202F">
        <w:rPr>
          <w:rFonts w:ascii="Times New Roman" w:hAnsi="Times New Roman" w:cs="Times New Roman"/>
          <w:sz w:val="24"/>
          <w:szCs w:val="24"/>
        </w:rPr>
        <w:t xml:space="preserve"> </w:t>
      </w:r>
      <w:r w:rsidR="0098202F" w:rsidRPr="0098202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1701"/>
        <w:gridCol w:w="1417"/>
        <w:gridCol w:w="1423"/>
      </w:tblGrid>
      <w:tr w:rsidR="009C1BFA" w:rsidRPr="00345354" w:rsidTr="000A5D99">
        <w:trPr>
          <w:trHeight w:val="1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госпрограммы, </w:t>
            </w:r>
          </w:p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ответственного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3453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01.10.2018, </w:t>
            </w:r>
          </w:p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исполнение,</w:t>
            </w:r>
          </w:p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 xml:space="preserve">тыс. руб.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Уровень кассового исполнения (%)</w:t>
            </w:r>
          </w:p>
        </w:tc>
      </w:tr>
      <w:tr w:rsidR="009C1BFA" w:rsidRPr="00345354" w:rsidTr="000A5D99">
        <w:trPr>
          <w:trHeight w:val="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FA" w:rsidRPr="00345354" w:rsidRDefault="009C1BFA" w:rsidP="009C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5354">
              <w:rPr>
                <w:rFonts w:ascii="Times New Roman" w:hAnsi="Times New Roman" w:cs="Times New Roman"/>
                <w:b/>
                <w:bCs/>
                <w:color w:val="000000"/>
              </w:rPr>
              <w:t>12 790 758,7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5354">
              <w:rPr>
                <w:rFonts w:ascii="Times New Roman" w:hAnsi="Times New Roman" w:cs="Times New Roman"/>
                <w:b/>
                <w:bCs/>
              </w:rPr>
              <w:t>12 424 645,7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BFA" w:rsidRPr="00345354" w:rsidRDefault="009C1BFA" w:rsidP="006D27C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5354">
              <w:rPr>
                <w:rFonts w:ascii="Times New Roman" w:hAnsi="Times New Roman" w:cs="Times New Roman"/>
                <w:b/>
                <w:bCs/>
              </w:rPr>
              <w:t>97,</w:t>
            </w:r>
            <w:r w:rsidR="006D27C6">
              <w:rPr>
                <w:rFonts w:ascii="Times New Roman" w:hAnsi="Times New Roman" w:cs="Times New Roman"/>
                <w:b/>
                <w:bCs/>
              </w:rPr>
              <w:t>2</w:t>
            </w:r>
            <w:r w:rsidRPr="0034535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C1BFA" w:rsidRPr="00345354" w:rsidTr="000A5D99">
        <w:trPr>
          <w:trHeight w:val="2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FA" w:rsidRPr="009C1BFA" w:rsidRDefault="009C1BFA" w:rsidP="009C1B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B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Высокая степень эффективности</w:t>
            </w:r>
          </w:p>
        </w:tc>
      </w:tr>
      <w:tr w:rsidR="009C1BFA" w:rsidRPr="00345354" w:rsidTr="000A5D99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Молодёжь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образования, культуры и 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24 916,3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24 916,3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100,0%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Патриотическое воспитание населения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образования, культуры и 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8 004,6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8 004,6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100,0%</w:t>
            </w:r>
          </w:p>
        </w:tc>
      </w:tr>
      <w:tr w:rsidR="009C1BFA" w:rsidRPr="00345354" w:rsidTr="00DC6ED0">
        <w:trPr>
          <w:trHeight w:val="30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Развитие культуры и туризма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образования, культуры и 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99 592,1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99 592,1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100,0%</w:t>
            </w:r>
          </w:p>
        </w:tc>
      </w:tr>
      <w:tr w:rsidR="009C1BFA" w:rsidRPr="00345354" w:rsidTr="00DC6ED0">
        <w:trPr>
          <w:trHeight w:val="3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образования, культуры и 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99 592,1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99 592,1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100,0%</w:t>
            </w:r>
          </w:p>
        </w:tc>
      </w:tr>
      <w:tr w:rsidR="009C1BFA" w:rsidRPr="00345354" w:rsidTr="00DC6ED0">
        <w:trPr>
          <w:trHeight w:val="3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A503FB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A503FB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3FB">
              <w:rPr>
                <w:rFonts w:ascii="Times New Roman" w:eastAsia="Times New Roman" w:hAnsi="Times New Roman" w:cs="Times New Roman"/>
                <w:lang w:eastAsia="ru-RU"/>
              </w:rPr>
              <w:t>Доступная среда НАО на 2017 - 2020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A503FB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503FB">
              <w:rPr>
                <w:rFonts w:ascii="Times New Roman" w:hAnsi="Times New Roman" w:cs="Times New Roman"/>
              </w:rPr>
              <w:t>21 362,5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21 362,5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100,0%</w:t>
            </w:r>
          </w:p>
        </w:tc>
      </w:tr>
      <w:tr w:rsidR="009C1BFA" w:rsidRPr="00345354" w:rsidTr="00A61E8D">
        <w:trPr>
          <w:trHeight w:val="3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A503FB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A503FB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3FB">
              <w:rPr>
                <w:rFonts w:ascii="Times New Roman" w:eastAsia="Times New Roman" w:hAnsi="Times New Roman" w:cs="Times New Roman"/>
                <w:lang w:eastAsia="ru-RU"/>
              </w:rPr>
              <w:t>Улучшение условий и охраны труда в НАО на 2018 - 2020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A503FB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503FB">
              <w:rPr>
                <w:rFonts w:ascii="Times New Roman" w:hAnsi="Times New Roman" w:cs="Times New Roman"/>
              </w:rPr>
              <w:t>340,8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340,6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99,9%</w:t>
            </w:r>
          </w:p>
        </w:tc>
      </w:tr>
      <w:tr w:rsidR="009C1BFA" w:rsidRPr="00345354" w:rsidTr="00A61E8D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Развитие образования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образования, культуры и спорта НАО</w:t>
            </w:r>
          </w:p>
          <w:p w:rsidR="005F0A22" w:rsidRPr="002506E1" w:rsidRDefault="005F0A22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3 114 370,8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3 101 939,80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99,6%</w:t>
            </w:r>
          </w:p>
        </w:tc>
      </w:tr>
      <w:tr w:rsidR="009C1BFA" w:rsidRPr="00345354" w:rsidTr="00A61E8D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Развитие транспортной системы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2D2F23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1 156 667,6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1 149 008,0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99,3%</w:t>
            </w:r>
          </w:p>
        </w:tc>
      </w:tr>
      <w:tr w:rsidR="009C1BFA" w:rsidRPr="00345354" w:rsidTr="005F0A22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Формирование современной городской среды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2D2F23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31 653,1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31 441,9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99,3%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Модернизация жилищно-коммунального хозяйства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2D2F23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726 594,2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720 797,5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99,2%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23">
              <w:rPr>
                <w:rFonts w:ascii="Times New Roman" w:eastAsia="Times New Roman" w:hAnsi="Times New Roman" w:cs="Times New Roman"/>
                <w:lang w:eastAsia="ru-RU"/>
              </w:rPr>
              <w:t>Старшее поколение НАО на 2017 - 2020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2D2F23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501 324,8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493 781,8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98,5%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Профилактика социального сиротства, обеспечение жизнеустройства детей-сирот и детей, оставшихся без попечения родителей,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220 091,5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216 489,3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98,4%</w:t>
            </w:r>
          </w:p>
        </w:tc>
      </w:tr>
      <w:tr w:rsidR="009C1BFA" w:rsidRPr="00345354" w:rsidTr="005B6E9E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Развитие здравоохранения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1 557 411,2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1 531 057,0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98,3%</w:t>
            </w:r>
          </w:p>
        </w:tc>
      </w:tr>
      <w:tr w:rsidR="009C1BFA" w:rsidRPr="00345354" w:rsidTr="005B6E9E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Обеспечение доступным и комфортным жильём и коммунальными услугами граждан, проживающих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1 266 651,3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1 239 391,8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97,8%</w:t>
            </w:r>
          </w:p>
        </w:tc>
      </w:tr>
      <w:tr w:rsidR="009C1BFA" w:rsidRPr="00345354" w:rsidTr="005B6E9E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 xml:space="preserve">Реализация региональной политики НАО в сфере международных, межрегиональных и межнациональных отношений, развития </w:t>
            </w:r>
            <w:r w:rsidRPr="002D2F23">
              <w:rPr>
                <w:rFonts w:ascii="Times New Roman" w:hAnsi="Times New Roman" w:cs="Times New Roman"/>
              </w:rPr>
              <w:lastRenderedPageBreak/>
              <w:t>гражданского общества 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Департамент по взаимодействию с органами местного самоуправления и внешним связям Ненецкого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197 047,8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190 043,2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96,4%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Управление региональными финансами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финансов и экономики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320 277,6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308 501,1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96,3%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Сохранение и развитие коренных малочисленных народов Севера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по взаимодействию с органами местного самоуправления и внешним связям Ненецкого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9 401,3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8 975,3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95,5%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345354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345354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Социальная поддержка граждан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954 758,1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910 793,0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95,4%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Развитие государственного управления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Администрации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430 282,8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409 990,5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95,3%</w:t>
            </w:r>
          </w:p>
        </w:tc>
      </w:tr>
      <w:tr w:rsidR="009C1BFA" w:rsidRPr="00345354" w:rsidTr="000A5D99">
        <w:trPr>
          <w:trHeight w:val="302"/>
          <w:jc w:val="center"/>
        </w:trPr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FA" w:rsidRPr="009C1BFA" w:rsidRDefault="009C1BFA" w:rsidP="009C1BF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1BFA">
              <w:rPr>
                <w:rFonts w:ascii="Times New Roman" w:hAnsi="Times New Roman" w:cs="Times New Roman"/>
                <w:b/>
                <w:sz w:val="26"/>
                <w:szCs w:val="26"/>
              </w:rPr>
              <w:t>Средняя степень эффективности</w:t>
            </w:r>
          </w:p>
        </w:tc>
      </w:tr>
      <w:tr w:rsidR="009C1BFA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D2F23" w:rsidRDefault="009C1BFA" w:rsidP="009C1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FA" w:rsidRPr="002D2F23" w:rsidRDefault="009C1BFA" w:rsidP="009C1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Развитие предпринимательской деятельности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FA" w:rsidRPr="002506E1" w:rsidRDefault="009C1BFA" w:rsidP="009C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финансов и экономики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64 568,0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61 192,8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FA" w:rsidRPr="00345354" w:rsidRDefault="009C1BFA" w:rsidP="009C1BF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94,8%</w:t>
            </w:r>
          </w:p>
        </w:tc>
      </w:tr>
      <w:tr w:rsidR="000A5D99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D2F23" w:rsidRDefault="000A5D99" w:rsidP="000A5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99" w:rsidRPr="002D2F23" w:rsidRDefault="000A5D99" w:rsidP="000A5D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Обеспечение эпизоотического и ветеринарно-санитарного благополучия на территории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инспекция по ветеринарии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2F23">
              <w:rPr>
                <w:rFonts w:ascii="Times New Roman" w:hAnsi="Times New Roman" w:cs="Times New Roman"/>
                <w:color w:val="000000"/>
              </w:rPr>
              <w:t>70706,9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65390,2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92,5%</w:t>
            </w:r>
          </w:p>
        </w:tc>
      </w:tr>
      <w:tr w:rsidR="000A5D99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D2F23" w:rsidRDefault="000A5D99" w:rsidP="000A5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99" w:rsidRPr="002D2F23" w:rsidRDefault="000A5D99" w:rsidP="000A5D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Управление имуществом и земельными ресурсами на территории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имущественных и земельных отношений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2F23">
              <w:rPr>
                <w:rFonts w:ascii="Times New Roman" w:hAnsi="Times New Roman" w:cs="Times New Roman"/>
                <w:color w:val="000000"/>
              </w:rPr>
              <w:t>61 881,2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56 778,2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91,8%</w:t>
            </w:r>
          </w:p>
        </w:tc>
      </w:tr>
      <w:tr w:rsidR="000A5D99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D2F23" w:rsidRDefault="000A5D99" w:rsidP="000A5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99" w:rsidRPr="002D2F23" w:rsidRDefault="000A5D99" w:rsidP="000A5D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Охрана окружающей среды, воспроизводство и использование природных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природных ресурсов, экологии и агропромышленного комплекса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122 319,8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111 714,1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91,3%</w:t>
            </w:r>
          </w:p>
        </w:tc>
      </w:tr>
      <w:tr w:rsidR="000A5D99" w:rsidRPr="00345354" w:rsidTr="00DC6ED0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345354" w:rsidRDefault="000A5D99" w:rsidP="000A5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99" w:rsidRPr="00345354" w:rsidRDefault="000A5D99" w:rsidP="000A5D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Организация отдыха и оздоровления детей НАО на 2017 - 2020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83 523,2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74 494,3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89,2%</w:t>
            </w:r>
          </w:p>
        </w:tc>
      </w:tr>
      <w:tr w:rsidR="000A5D99" w:rsidRPr="00345354" w:rsidTr="00DC6ED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345354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345354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природных ресурсов, экологии и агропромышленного комплекса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624 218,3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557 088,5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89,2%</w:t>
            </w:r>
          </w:p>
        </w:tc>
      </w:tr>
      <w:tr w:rsidR="000A5D99" w:rsidRPr="00345354" w:rsidTr="00DC6ED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345354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345354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Обеспечение гражданской защиты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гражданской защиты и обеспечение пожарной безопасности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2F23">
              <w:rPr>
                <w:rFonts w:ascii="Times New Roman" w:hAnsi="Times New Roman" w:cs="Times New Roman"/>
                <w:color w:val="000000"/>
              </w:rPr>
              <w:t>177 359,5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149 708,7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84,4%</w:t>
            </w:r>
          </w:p>
        </w:tc>
      </w:tr>
      <w:tr w:rsidR="000A5D99" w:rsidRPr="00345354" w:rsidTr="00A61E8D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345354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345354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99" w:rsidRPr="002506E1" w:rsidRDefault="000A5D99" w:rsidP="000A5D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Администрации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241 535,0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201 453,1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83,4%</w:t>
            </w:r>
          </w:p>
        </w:tc>
      </w:tr>
      <w:tr w:rsidR="000A5D99" w:rsidRPr="00345354" w:rsidTr="00A61E8D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D2F23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2D2F23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23">
              <w:rPr>
                <w:rFonts w:ascii="Times New Roman" w:eastAsia="Times New Roman" w:hAnsi="Times New Roman" w:cs="Times New Roman"/>
                <w:lang w:eastAsia="ru-RU"/>
              </w:rPr>
              <w:t>Содействие занятости населения НАО на 2016 - 2020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102 629,1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82 682,8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80,6%</w:t>
            </w:r>
          </w:p>
        </w:tc>
      </w:tr>
      <w:tr w:rsidR="000A5D99" w:rsidRPr="00345354" w:rsidTr="00A61E8D">
        <w:trPr>
          <w:trHeight w:val="313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99" w:rsidRPr="009C1BFA" w:rsidRDefault="000A5D99" w:rsidP="000A5D9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1BFA">
              <w:rPr>
                <w:rFonts w:ascii="Times New Roman" w:hAnsi="Times New Roman" w:cs="Times New Roman"/>
                <w:b/>
                <w:sz w:val="26"/>
                <w:szCs w:val="26"/>
              </w:rPr>
              <w:t>Низкая степень эффективности</w:t>
            </w:r>
          </w:p>
        </w:tc>
      </w:tr>
      <w:tr w:rsidR="000A5D99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D2F23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2D2F23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F23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добровольному переселению в НАО соотечественников, проживающих за рубежом, на 2016 - 2020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здравоохранения, труда и социальной защиты населения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2F23">
              <w:rPr>
                <w:rFonts w:ascii="Times New Roman" w:hAnsi="Times New Roman" w:cs="Times New Roman"/>
                <w:color w:val="000000"/>
              </w:rPr>
              <w:t>255,8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2D2F23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D2F23">
              <w:rPr>
                <w:rFonts w:ascii="Times New Roman" w:hAnsi="Times New Roman" w:cs="Times New Roman"/>
              </w:rPr>
              <w:t>182,7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71,4%</w:t>
            </w:r>
          </w:p>
        </w:tc>
      </w:tr>
      <w:tr w:rsidR="000A5D99" w:rsidRPr="00345354" w:rsidTr="000A5D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345354" w:rsidRDefault="000A5D99" w:rsidP="000A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99" w:rsidRPr="00345354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354">
              <w:rPr>
                <w:rFonts w:ascii="Times New Roman" w:eastAsia="Times New Roman" w:hAnsi="Times New Roman" w:cs="Times New Roman"/>
                <w:lang w:eastAsia="ru-RU"/>
              </w:rPr>
              <w:t>Обеспечение общественного порядка, противодействие преступности, терроризму, экстремизму и коррупции в НАО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99" w:rsidRPr="002506E1" w:rsidRDefault="000A5D99" w:rsidP="000A5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Администрации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5354">
              <w:rPr>
                <w:rFonts w:ascii="Times New Roman" w:hAnsi="Times New Roman" w:cs="Times New Roman"/>
                <w:color w:val="000000"/>
              </w:rPr>
              <w:t>10 750,4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7 619,1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99" w:rsidRPr="00345354" w:rsidRDefault="000A5D99" w:rsidP="000A5D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45354">
              <w:rPr>
                <w:rFonts w:ascii="Times New Roman" w:hAnsi="Times New Roman" w:cs="Times New Roman"/>
              </w:rPr>
              <w:t>70,9%</w:t>
            </w:r>
          </w:p>
        </w:tc>
      </w:tr>
    </w:tbl>
    <w:p w:rsidR="000A5D99" w:rsidRDefault="000A5D99" w:rsidP="006D2EB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2EB8" w:rsidRDefault="006D2EB8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5D99">
        <w:rPr>
          <w:rFonts w:ascii="Times New Roman" w:hAnsi="Times New Roman" w:cs="Times New Roman"/>
          <w:b/>
          <w:sz w:val="26"/>
          <w:szCs w:val="26"/>
        </w:rPr>
        <w:t>С высок</w:t>
      </w:r>
      <w:r w:rsidR="000A5D99">
        <w:rPr>
          <w:rFonts w:ascii="Times New Roman" w:hAnsi="Times New Roman" w:cs="Times New Roman"/>
          <w:b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D99">
        <w:rPr>
          <w:rFonts w:ascii="Times New Roman" w:hAnsi="Times New Roman" w:cs="Times New Roman"/>
          <w:sz w:val="26"/>
          <w:szCs w:val="26"/>
        </w:rPr>
        <w:t>степенью</w:t>
      </w:r>
      <w:r>
        <w:rPr>
          <w:rFonts w:ascii="Times New Roman" w:hAnsi="Times New Roman" w:cs="Times New Roman"/>
          <w:sz w:val="26"/>
          <w:szCs w:val="26"/>
        </w:rPr>
        <w:t xml:space="preserve"> эффективности (от 95% и выше) в отчетном периоде реализована </w:t>
      </w:r>
      <w:r w:rsidR="00DC6ED0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госпрограмм.</w:t>
      </w:r>
    </w:p>
    <w:p w:rsidR="007C4408" w:rsidRPr="000F6189" w:rsidRDefault="00D3178B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6189">
        <w:rPr>
          <w:rFonts w:ascii="Times New Roman" w:hAnsi="Times New Roman" w:cs="Times New Roman"/>
          <w:sz w:val="26"/>
          <w:szCs w:val="26"/>
        </w:rPr>
        <w:t>Наиболее высокая степень соответствия запланированному уровню затрат</w:t>
      </w:r>
      <w:r w:rsidR="00D946FC" w:rsidRPr="000F6189">
        <w:rPr>
          <w:rFonts w:ascii="Times New Roman" w:hAnsi="Times New Roman" w:cs="Times New Roman"/>
          <w:sz w:val="26"/>
          <w:szCs w:val="26"/>
        </w:rPr>
        <w:t xml:space="preserve"> (99% и более) </w:t>
      </w:r>
      <w:r w:rsidRPr="000F6189">
        <w:rPr>
          <w:rFonts w:ascii="Times New Roman" w:hAnsi="Times New Roman" w:cs="Times New Roman"/>
          <w:sz w:val="26"/>
          <w:szCs w:val="26"/>
        </w:rPr>
        <w:t>отмеч</w:t>
      </w:r>
      <w:r w:rsidR="006772C6" w:rsidRPr="000F6189">
        <w:rPr>
          <w:rFonts w:ascii="Times New Roman" w:hAnsi="Times New Roman" w:cs="Times New Roman"/>
          <w:sz w:val="26"/>
          <w:szCs w:val="26"/>
        </w:rPr>
        <w:t>ена</w:t>
      </w:r>
      <w:r w:rsidRPr="000F6189">
        <w:rPr>
          <w:rFonts w:ascii="Times New Roman" w:hAnsi="Times New Roman" w:cs="Times New Roman"/>
          <w:sz w:val="26"/>
          <w:szCs w:val="26"/>
        </w:rPr>
        <w:t xml:space="preserve"> по </w:t>
      </w:r>
      <w:r w:rsidR="004C2437">
        <w:rPr>
          <w:rFonts w:ascii="Times New Roman" w:hAnsi="Times New Roman" w:cs="Times New Roman"/>
          <w:sz w:val="26"/>
          <w:szCs w:val="26"/>
        </w:rPr>
        <w:t>таким</w:t>
      </w:r>
      <w:r w:rsidRPr="000F6189">
        <w:rPr>
          <w:rFonts w:ascii="Times New Roman" w:hAnsi="Times New Roman" w:cs="Times New Roman"/>
          <w:sz w:val="26"/>
          <w:szCs w:val="26"/>
        </w:rPr>
        <w:t xml:space="preserve"> госпрограммам</w:t>
      </w:r>
      <w:r w:rsidR="004C2437">
        <w:rPr>
          <w:rFonts w:ascii="Times New Roman" w:hAnsi="Times New Roman" w:cs="Times New Roman"/>
          <w:sz w:val="26"/>
          <w:szCs w:val="26"/>
        </w:rPr>
        <w:t xml:space="preserve"> как</w:t>
      </w:r>
      <w:r w:rsidR="007C4408" w:rsidRPr="000F6189">
        <w:rPr>
          <w:rFonts w:ascii="Times New Roman" w:hAnsi="Times New Roman" w:cs="Times New Roman"/>
          <w:sz w:val="26"/>
          <w:szCs w:val="26"/>
        </w:rPr>
        <w:t>:</w:t>
      </w:r>
    </w:p>
    <w:p w:rsidR="00D3178B" w:rsidRPr="000F6189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80C14" w:rsidRPr="000F6189">
        <w:rPr>
          <w:rFonts w:ascii="Times New Roman" w:hAnsi="Times New Roman" w:cs="Times New Roman"/>
          <w:sz w:val="26"/>
          <w:szCs w:val="26"/>
        </w:rPr>
        <w:t>Молодёжь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80C14" w:rsidRPr="000F6189">
        <w:rPr>
          <w:rFonts w:ascii="Times New Roman" w:hAnsi="Times New Roman" w:cs="Times New Roman"/>
          <w:sz w:val="26"/>
          <w:szCs w:val="26"/>
        </w:rPr>
        <w:t xml:space="preserve"> (100%);</w:t>
      </w:r>
    </w:p>
    <w:p w:rsidR="00B80C14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80C14" w:rsidRPr="000F6189">
        <w:rPr>
          <w:rFonts w:ascii="Times New Roman" w:hAnsi="Times New Roman" w:cs="Times New Roman"/>
          <w:sz w:val="26"/>
          <w:szCs w:val="26"/>
        </w:rPr>
        <w:t>Патриотическое воспитание населения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80C14" w:rsidRPr="000F6189">
        <w:rPr>
          <w:rFonts w:ascii="Times New Roman" w:hAnsi="Times New Roman" w:cs="Times New Roman"/>
          <w:sz w:val="26"/>
          <w:szCs w:val="26"/>
        </w:rPr>
        <w:t>(100%);</w:t>
      </w:r>
    </w:p>
    <w:p w:rsidR="006D7911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и туризма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(100%);</w:t>
      </w:r>
    </w:p>
    <w:p w:rsid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Ненецком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(99,6%);</w:t>
      </w:r>
    </w:p>
    <w:p w:rsidR="006D7911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Ненецком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(100%);</w:t>
      </w:r>
    </w:p>
    <w:p w:rsidR="00B80C14" w:rsidRPr="000F6189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80C14" w:rsidRPr="000F6189">
        <w:rPr>
          <w:rFonts w:ascii="Times New Roman" w:hAnsi="Times New Roman" w:cs="Times New Roman"/>
          <w:sz w:val="26"/>
          <w:szCs w:val="26"/>
        </w:rPr>
        <w:t>Доступная среда Ненецкого автономного округа на 2017 - 2020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80C14" w:rsidRPr="000F6189">
        <w:rPr>
          <w:rFonts w:ascii="Times New Roman" w:hAnsi="Times New Roman" w:cs="Times New Roman"/>
          <w:sz w:val="26"/>
          <w:szCs w:val="26"/>
        </w:rPr>
        <w:t xml:space="preserve"> (100%);</w:t>
      </w:r>
    </w:p>
    <w:p w:rsidR="00B80C14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80C14" w:rsidRPr="006D7911">
        <w:rPr>
          <w:rFonts w:ascii="Times New Roman" w:hAnsi="Times New Roman" w:cs="Times New Roman"/>
          <w:sz w:val="26"/>
          <w:szCs w:val="26"/>
        </w:rPr>
        <w:t>Улучшение условий и охраны труда в Ненецком автономном округе на 2018 - 2020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80C14" w:rsidRPr="006D7911">
        <w:rPr>
          <w:rFonts w:ascii="Times New Roman" w:hAnsi="Times New Roman" w:cs="Times New Roman"/>
          <w:sz w:val="26"/>
          <w:szCs w:val="26"/>
        </w:rPr>
        <w:t xml:space="preserve"> (99,9%);</w:t>
      </w:r>
    </w:p>
    <w:p w:rsidR="006D7911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Ненецкого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(99,3%);</w:t>
      </w:r>
    </w:p>
    <w:p w:rsidR="006D7911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Модернизация жилищно-коммунального хозяйства Ненецкого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(99,2%);</w:t>
      </w:r>
    </w:p>
    <w:p w:rsidR="006D7911" w:rsidRPr="006D7911" w:rsidRDefault="00922333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современной городской среды Ненецкого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7911" w:rsidRPr="006D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(99,3%).</w:t>
      </w:r>
    </w:p>
    <w:p w:rsidR="006D2EB8" w:rsidRDefault="006D2EB8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5D99">
        <w:rPr>
          <w:rFonts w:ascii="Times New Roman" w:hAnsi="Times New Roman" w:cs="Times New Roman"/>
          <w:b/>
          <w:sz w:val="26"/>
          <w:szCs w:val="26"/>
        </w:rPr>
        <w:t>Со средн</w:t>
      </w:r>
      <w:r w:rsidR="000A5D99">
        <w:rPr>
          <w:rFonts w:ascii="Times New Roman" w:hAnsi="Times New Roman" w:cs="Times New Roman"/>
          <w:b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D99">
        <w:rPr>
          <w:rFonts w:ascii="Times New Roman" w:hAnsi="Times New Roman" w:cs="Times New Roman"/>
          <w:sz w:val="26"/>
          <w:szCs w:val="26"/>
        </w:rPr>
        <w:t>степенью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D99">
        <w:rPr>
          <w:rFonts w:ascii="Times New Roman" w:hAnsi="Times New Roman" w:cs="Times New Roman"/>
          <w:sz w:val="26"/>
          <w:szCs w:val="26"/>
        </w:rPr>
        <w:t>эффективности</w:t>
      </w:r>
      <w:r>
        <w:rPr>
          <w:rFonts w:ascii="Times New Roman" w:hAnsi="Times New Roman" w:cs="Times New Roman"/>
          <w:sz w:val="26"/>
          <w:szCs w:val="26"/>
        </w:rPr>
        <w:t xml:space="preserve"> (от 75</w:t>
      </w:r>
      <w:r w:rsidR="000A5D99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до 95%) реализованы 7 госпрограмм.</w:t>
      </w:r>
    </w:p>
    <w:p w:rsidR="006D2EB8" w:rsidRDefault="000A5D99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5D99">
        <w:rPr>
          <w:rFonts w:ascii="Times New Roman" w:hAnsi="Times New Roman" w:cs="Times New Roman"/>
          <w:b/>
          <w:sz w:val="26"/>
          <w:szCs w:val="26"/>
        </w:rPr>
        <w:t xml:space="preserve">Низкая </w:t>
      </w:r>
      <w:r>
        <w:rPr>
          <w:rFonts w:ascii="Times New Roman" w:hAnsi="Times New Roman" w:cs="Times New Roman"/>
          <w:sz w:val="26"/>
          <w:szCs w:val="26"/>
        </w:rPr>
        <w:t>(неудовлетворительная)</w:t>
      </w:r>
      <w:r w:rsidR="001D29E2">
        <w:rPr>
          <w:rFonts w:ascii="Times New Roman" w:hAnsi="Times New Roman" w:cs="Times New Roman"/>
          <w:sz w:val="26"/>
          <w:szCs w:val="26"/>
        </w:rPr>
        <w:t xml:space="preserve"> степень </w:t>
      </w:r>
      <w:r>
        <w:rPr>
          <w:rFonts w:ascii="Times New Roman" w:hAnsi="Times New Roman" w:cs="Times New Roman"/>
          <w:sz w:val="26"/>
          <w:szCs w:val="26"/>
        </w:rPr>
        <w:t>эффективности</w:t>
      </w:r>
      <w:r w:rsidR="006D2EB8">
        <w:rPr>
          <w:rFonts w:ascii="Times New Roman" w:hAnsi="Times New Roman" w:cs="Times New Roman"/>
          <w:sz w:val="26"/>
          <w:szCs w:val="26"/>
        </w:rPr>
        <w:t xml:space="preserve"> </w:t>
      </w:r>
      <w:r w:rsidR="002506E1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6D2EB8">
        <w:rPr>
          <w:rFonts w:ascii="Times New Roman" w:hAnsi="Times New Roman" w:cs="Times New Roman"/>
          <w:sz w:val="26"/>
          <w:szCs w:val="26"/>
        </w:rPr>
        <w:t xml:space="preserve">(менее 75%) </w:t>
      </w:r>
      <w:r w:rsidR="001D29E2">
        <w:rPr>
          <w:rFonts w:ascii="Times New Roman" w:hAnsi="Times New Roman" w:cs="Times New Roman"/>
          <w:sz w:val="26"/>
          <w:szCs w:val="26"/>
        </w:rPr>
        <w:t xml:space="preserve">зафиксирована по </w:t>
      </w:r>
      <w:r w:rsidR="006D2EB8">
        <w:rPr>
          <w:rFonts w:ascii="Times New Roman" w:hAnsi="Times New Roman" w:cs="Times New Roman"/>
          <w:sz w:val="26"/>
          <w:szCs w:val="26"/>
        </w:rPr>
        <w:t xml:space="preserve">двум </w:t>
      </w:r>
      <w:r w:rsidR="001D29E2">
        <w:rPr>
          <w:rFonts w:ascii="Times New Roman" w:hAnsi="Times New Roman" w:cs="Times New Roman"/>
          <w:sz w:val="26"/>
          <w:szCs w:val="26"/>
        </w:rPr>
        <w:t>госпрограмм</w:t>
      </w:r>
      <w:r w:rsidR="006D2EB8">
        <w:rPr>
          <w:rFonts w:ascii="Times New Roman" w:hAnsi="Times New Roman" w:cs="Times New Roman"/>
          <w:sz w:val="26"/>
          <w:szCs w:val="26"/>
        </w:rPr>
        <w:t>ам:</w:t>
      </w:r>
    </w:p>
    <w:p w:rsidR="00DC6ED0" w:rsidRDefault="00DC6ED0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9E2" w:rsidRDefault="004A4706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922333">
        <w:rPr>
          <w:rFonts w:ascii="Times New Roman" w:hAnsi="Times New Roman" w:cs="Times New Roman"/>
          <w:sz w:val="26"/>
          <w:szCs w:val="26"/>
        </w:rPr>
        <w:t>«</w:t>
      </w:r>
      <w:r w:rsidR="001D29E2" w:rsidRPr="000F6189">
        <w:rPr>
          <w:rFonts w:ascii="Times New Roman" w:hAnsi="Times New Roman" w:cs="Times New Roman"/>
          <w:sz w:val="26"/>
          <w:szCs w:val="26"/>
        </w:rPr>
        <w:t>Обеспечение общественного порядка, противодействие преступности, терроризму, экстремизму и коррупции в Ненецком автономном округе</w:t>
      </w:r>
      <w:r w:rsidR="00922333">
        <w:rPr>
          <w:rFonts w:ascii="Times New Roman" w:hAnsi="Times New Roman" w:cs="Times New Roman"/>
          <w:sz w:val="26"/>
          <w:szCs w:val="26"/>
        </w:rPr>
        <w:t>»</w:t>
      </w:r>
      <w:r w:rsidR="001D29E2" w:rsidRPr="000F6189">
        <w:rPr>
          <w:rFonts w:ascii="Times New Roman" w:hAnsi="Times New Roman" w:cs="Times New Roman"/>
          <w:sz w:val="26"/>
          <w:szCs w:val="26"/>
        </w:rPr>
        <w:t xml:space="preserve"> </w:t>
      </w:r>
      <w:r w:rsidR="001D29E2">
        <w:rPr>
          <w:rFonts w:ascii="Times New Roman" w:hAnsi="Times New Roman" w:cs="Times New Roman"/>
          <w:sz w:val="26"/>
          <w:szCs w:val="26"/>
        </w:rPr>
        <w:t>- 70</w:t>
      </w:r>
      <w:r w:rsidR="001D29E2" w:rsidRPr="000F6189">
        <w:rPr>
          <w:rFonts w:ascii="Times New Roman" w:hAnsi="Times New Roman" w:cs="Times New Roman"/>
          <w:sz w:val="26"/>
          <w:szCs w:val="26"/>
        </w:rPr>
        <w:t>,9%</w:t>
      </w:r>
      <w:r w:rsidR="001D29E2">
        <w:rPr>
          <w:rFonts w:ascii="Times New Roman" w:hAnsi="Times New Roman" w:cs="Times New Roman"/>
          <w:sz w:val="26"/>
          <w:szCs w:val="26"/>
        </w:rPr>
        <w:t>.</w:t>
      </w:r>
      <w:r w:rsidR="00345354">
        <w:rPr>
          <w:rFonts w:ascii="Times New Roman" w:hAnsi="Times New Roman" w:cs="Times New Roman"/>
          <w:sz w:val="26"/>
          <w:szCs w:val="26"/>
        </w:rPr>
        <w:t xml:space="preserve"> Ответственный исполнитель аргументирует неисполнение запланированных бюджетных ассигнований по данной госпрограмме </w:t>
      </w:r>
      <w:r w:rsidR="00353389">
        <w:rPr>
          <w:rFonts w:ascii="Times New Roman" w:hAnsi="Times New Roman" w:cs="Times New Roman"/>
          <w:sz w:val="26"/>
          <w:szCs w:val="26"/>
        </w:rPr>
        <w:t xml:space="preserve">возникновением экономии денежных средств в результате проведения торгов на оказание услуг по </w:t>
      </w:r>
      <w:r w:rsidR="00353389">
        <w:rPr>
          <w:rFonts w:ascii="Times New Roman" w:hAnsi="Times New Roman" w:cs="Times New Roman"/>
          <w:sz w:val="26"/>
          <w:szCs w:val="26"/>
        </w:rPr>
        <w:lastRenderedPageBreak/>
        <w:t>техническому обслуживанию АПК «Безопасный город», а такж</w:t>
      </w:r>
      <w:r w:rsidR="004C2437">
        <w:rPr>
          <w:rFonts w:ascii="Times New Roman" w:hAnsi="Times New Roman" w:cs="Times New Roman"/>
          <w:sz w:val="26"/>
          <w:szCs w:val="26"/>
        </w:rPr>
        <w:t>е снижением налога на имущество;</w:t>
      </w:r>
    </w:p>
    <w:p w:rsidR="004E762B" w:rsidRPr="004E762B" w:rsidRDefault="004E762B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8"/>
          <w:lang w:eastAsia="ru-RU"/>
        </w:rPr>
        <w:t>В отчетн</w:t>
      </w:r>
      <w:r w:rsidR="00C16935">
        <w:rPr>
          <w:rFonts w:ascii="Times New Roman" w:eastAsia="Times New Roman" w:hAnsi="Times New Roman" w:cs="Times New Roman"/>
          <w:sz w:val="26"/>
          <w:szCs w:val="28"/>
          <w:lang w:eastAsia="ru-RU"/>
        </w:rPr>
        <w:t>ом</w:t>
      </w:r>
      <w:r w:rsidRPr="004E762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период</w:t>
      </w:r>
      <w:r w:rsidR="00C16935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762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2018 года на реализацию государственной программы запланировано финансирование в размере 10 750,4 тыс. рублей. </w:t>
      </w:r>
      <w:r w:rsidRPr="004E762B">
        <w:rPr>
          <w:rFonts w:ascii="Times New Roman" w:eastAsia="Times New Roman" w:hAnsi="Times New Roman" w:cs="Times New Roman"/>
          <w:sz w:val="26"/>
          <w:lang w:eastAsia="ru-RU"/>
        </w:rPr>
        <w:t xml:space="preserve">Исполнено </w:t>
      </w:r>
      <w:r w:rsidRPr="004E762B">
        <w:rPr>
          <w:rFonts w:ascii="Times New Roman" w:eastAsia="Times New Roman" w:hAnsi="Times New Roman" w:cs="Times New Roman"/>
          <w:sz w:val="26"/>
          <w:lang w:eastAsia="ru-RU"/>
        </w:rPr>
        <w:br/>
        <w:t xml:space="preserve">по государственной программе – 7 619,2 тыс. рублей, или 70,9 % от плановых </w:t>
      </w:r>
      <w:r w:rsidR="000B1499">
        <w:rPr>
          <w:rFonts w:ascii="Times New Roman" w:eastAsia="Times New Roman" w:hAnsi="Times New Roman" w:cs="Times New Roman"/>
          <w:sz w:val="26"/>
          <w:lang w:eastAsia="ru-RU"/>
        </w:rPr>
        <w:t>значений.</w:t>
      </w:r>
    </w:p>
    <w:p w:rsidR="004E762B" w:rsidRPr="004E762B" w:rsidRDefault="000B1499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16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4E762B" w:rsidRPr="004E76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основное мероприятие «</w:t>
      </w:r>
      <w:r w:rsidR="004E762B" w:rsidRPr="004E762B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эффективности профилактики правонарушений»</w:t>
      </w:r>
      <w:r w:rsidR="00C16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подпрограммы 1 </w:t>
      </w:r>
      <w:r w:rsidR="00C16935">
        <w:rPr>
          <w:rFonts w:ascii="Times New Roman" w:eastAsia="Times New Roman" w:hAnsi="Times New Roman" w:cs="Times New Roman"/>
          <w:color w:val="000000"/>
          <w:sz w:val="26"/>
          <w:szCs w:val="26"/>
        </w:rPr>
        <w:t>на 9 месяцев 2018 года з</w:t>
      </w:r>
      <w:r w:rsidR="00C1693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апланирован</w:t>
      </w:r>
      <w:r w:rsidR="004E762B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бюджетных ассигнований, </w:t>
      </w:r>
      <w:r w:rsidR="006B16A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4E762B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5 290,6 тыс. рублей, кассовое исполнение </w:t>
      </w:r>
      <w:r w:rsidR="006B16A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составило</w:t>
      </w:r>
      <w:r w:rsidR="004E762B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2 194,3 тыс. руб.</w:t>
      </w:r>
      <w:r w:rsidR="006B1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(41,5%)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4C26" w:rsidRPr="004E762B" w:rsidRDefault="000B1499" w:rsidP="005F0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данного основного мероприятия </w:t>
      </w:r>
      <w:r w:rsidR="004A4706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реализуется детализированное</w:t>
      </w:r>
      <w:r w:rsidR="004E762B" w:rsidRPr="004E76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мероприятие «Техническое обслуживание Аппаратно-программного комплекса «Безопасный город».</w:t>
      </w:r>
      <w:r w:rsidR="00E24C26" w:rsidRP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периоде на выполнение </w:t>
      </w:r>
      <w:r w:rsid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данного 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запланирован объем финансирования – 5 257,9 тыс. рублей, </w:t>
      </w:r>
      <w:r w:rsid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</w:t>
      </w:r>
      <w:r w:rsid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составило 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2 162,0 тыс. рублей</w:t>
      </w:r>
      <w:r w:rsid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41,1% от плана.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762B" w:rsidRPr="004E762B" w:rsidRDefault="004E762B" w:rsidP="005F0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 мероприятия является казенное учреждение Ненецкого автономного округа «Ненецкий информационно-аналитический центр» (далее - КУ НАО «НИАЦ»).</w:t>
      </w:r>
    </w:p>
    <w:p w:rsidR="004E762B" w:rsidRPr="004E762B" w:rsidRDefault="004E762B" w:rsidP="005F0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первом полугодие оплата за техническое обслуживание не производилась по причине принятия </w:t>
      </w:r>
      <w:r w:rsidRPr="004E76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Аппаратно-программного комплекса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«Безопасный город» (далее - АПК «Безопасный город») в оперативное управление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 НАО «НИАЦ» 26 февраля 2018 года. После проведения закупочных процедур через Управление государственного заказа Ненецкого автономного округа заключен государственный контракт с ООО «М-</w:t>
      </w:r>
      <w:proofErr w:type="spellStart"/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АйТи</w:t>
      </w:r>
      <w:proofErr w:type="spellEnd"/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НАО»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0184200000618000152 от 31.05.2018 г. на оказание услуг по техническому обслуживанию АПК «Безопасный город» на сумму в размере 2 830 500,0 рублей,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том числе включая расходы на электроэнергию с июня по ноябрь 2018 года. </w:t>
      </w:r>
    </w:p>
    <w:p w:rsidR="004E762B" w:rsidRPr="004E762B" w:rsidRDefault="004E762B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условиям контракта кассовые расходы 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</w:t>
      </w:r>
      <w:r w:rsidR="00E24C26">
        <w:rPr>
          <w:rFonts w:ascii="Times New Roman" w:eastAsia="Times New Roman" w:hAnsi="Times New Roman" w:cs="Times New Roman"/>
          <w:sz w:val="26"/>
          <w:szCs w:val="26"/>
          <w:lang w:eastAsia="ru-RU"/>
        </w:rPr>
        <w:t>дя</w:t>
      </w:r>
      <w:r w:rsidR="00E24C26"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ежемесячно с июля по декабрь 2018 года по 471 750,0 рублей в месяц. Экономия средств после проведения закупочных процедур составила 4 169 500,00 рублей, или 59,6% от начальной максимальной цены контракта. </w:t>
      </w:r>
    </w:p>
    <w:p w:rsidR="004E762B" w:rsidRPr="004E762B" w:rsidRDefault="004E762B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2018 года кассовые расходы за техническое обслуживание составили 1 415 250,0 рублей, что составляет 50% по исполнению от заключенного контракта.</w:t>
      </w:r>
    </w:p>
    <w:p w:rsidR="004E762B" w:rsidRPr="004E762B" w:rsidRDefault="004E762B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этого, в рамках заключенного государственного контракта с ГУП НАО «</w:t>
      </w:r>
      <w:proofErr w:type="spellStart"/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Нарьян-Марская</w:t>
      </w:r>
      <w:proofErr w:type="spellEnd"/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электростанция № 502/3 от 15.06.2018 КУ НАО «НИАЦ» произведена оплата за электроэнергию на основании счет-фактуры № 2567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19 июня 2018 г. на сумму 502 749,74 рублей за период приема-передачи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баланс учреждения АПК «Безопасный город» и до заключения государственного контракта на обслуживание комплекса (с 07.12.2017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31.05.2018).</w:t>
      </w:r>
    </w:p>
    <w:p w:rsidR="004E762B" w:rsidRPr="004E762B" w:rsidRDefault="004E762B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два квартала 2018 года налог на имущество составил 243 980,0 рублей, исполнение по которому составляет 68,3% за отчетный период. Расчет налога на имущество произведен по остаточной средней стоимости </w:t>
      </w:r>
      <w:r w:rsidRPr="004E7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01.07.2018 года.</w:t>
      </w:r>
    </w:p>
    <w:p w:rsidR="004E762B" w:rsidRDefault="004E762B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2437" w:rsidRDefault="004A4706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922333">
        <w:rPr>
          <w:rFonts w:ascii="Times New Roman" w:hAnsi="Times New Roman" w:cs="Times New Roman"/>
          <w:sz w:val="26"/>
          <w:szCs w:val="26"/>
        </w:rPr>
        <w:t>«</w:t>
      </w:r>
      <w:r w:rsidR="004C2437" w:rsidRPr="004C2437">
        <w:rPr>
          <w:rFonts w:ascii="Times New Roman" w:hAnsi="Times New Roman" w:cs="Times New Roman"/>
          <w:sz w:val="26"/>
          <w:szCs w:val="26"/>
        </w:rPr>
        <w:t>Оказание содействия добровольному переселению в НАО соотечественников, проживающих за рубежом, на 2016 - 2020 годы</w:t>
      </w:r>
      <w:r w:rsidR="00922333">
        <w:rPr>
          <w:rFonts w:ascii="Times New Roman" w:hAnsi="Times New Roman" w:cs="Times New Roman"/>
          <w:sz w:val="26"/>
          <w:szCs w:val="26"/>
        </w:rPr>
        <w:t>»</w:t>
      </w:r>
      <w:r w:rsidR="004C2437" w:rsidRPr="004C2437">
        <w:rPr>
          <w:rFonts w:ascii="Times New Roman" w:hAnsi="Times New Roman" w:cs="Times New Roman"/>
          <w:sz w:val="26"/>
          <w:szCs w:val="26"/>
        </w:rPr>
        <w:t xml:space="preserve"> - 71,4%. </w:t>
      </w:r>
      <w:r w:rsidR="00922333">
        <w:rPr>
          <w:rFonts w:ascii="Times New Roman" w:hAnsi="Times New Roman" w:cs="Times New Roman"/>
          <w:sz w:val="26"/>
          <w:szCs w:val="26"/>
        </w:rPr>
        <w:t xml:space="preserve">По </w:t>
      </w:r>
      <w:r w:rsidR="00922333">
        <w:rPr>
          <w:rFonts w:ascii="Times New Roman" w:hAnsi="Times New Roman" w:cs="Times New Roman"/>
          <w:sz w:val="26"/>
          <w:szCs w:val="26"/>
        </w:rPr>
        <w:lastRenderedPageBreak/>
        <w:t>сведениям содержащемся в ежеквартальном отчете ответственного исполнителя за 9 месяцев 2018 года н</w:t>
      </w:r>
      <w:r w:rsidR="004C2437" w:rsidRPr="004C2437">
        <w:rPr>
          <w:rFonts w:ascii="Times New Roman" w:hAnsi="Times New Roman" w:cs="Times New Roman"/>
          <w:bCs/>
          <w:sz w:val="26"/>
          <w:szCs w:val="26"/>
        </w:rPr>
        <w:t>е освоение в полном объеме запланированных средств обусловлено заявительным характером мероприятия</w:t>
      </w:r>
      <w:r w:rsidR="004C2437" w:rsidRPr="004C2437">
        <w:rPr>
          <w:rFonts w:ascii="Times New Roman" w:hAnsi="Times New Roman" w:cs="Times New Roman"/>
          <w:sz w:val="26"/>
          <w:szCs w:val="26"/>
        </w:rPr>
        <w:t xml:space="preserve"> </w:t>
      </w:r>
      <w:r w:rsidR="00922333">
        <w:rPr>
          <w:rFonts w:ascii="Times New Roman" w:hAnsi="Times New Roman" w:cs="Times New Roman"/>
          <w:sz w:val="26"/>
          <w:szCs w:val="26"/>
        </w:rPr>
        <w:t>по о</w:t>
      </w:r>
      <w:r w:rsidR="004C2437" w:rsidRPr="004C2437">
        <w:rPr>
          <w:rFonts w:ascii="Times New Roman" w:hAnsi="Times New Roman" w:cs="Times New Roman"/>
          <w:sz w:val="26"/>
          <w:szCs w:val="26"/>
        </w:rPr>
        <w:t>казани</w:t>
      </w:r>
      <w:r w:rsidR="00922333">
        <w:rPr>
          <w:rFonts w:ascii="Times New Roman" w:hAnsi="Times New Roman" w:cs="Times New Roman"/>
          <w:sz w:val="26"/>
          <w:szCs w:val="26"/>
        </w:rPr>
        <w:t>ю</w:t>
      </w:r>
      <w:r w:rsidR="004C2437" w:rsidRPr="004C2437">
        <w:rPr>
          <w:rFonts w:ascii="Times New Roman" w:hAnsi="Times New Roman" w:cs="Times New Roman"/>
          <w:sz w:val="26"/>
          <w:szCs w:val="26"/>
        </w:rPr>
        <w:t xml:space="preserve"> мер социальной поддержки в период адаптации - выплата подъемных участникам </w:t>
      </w:r>
      <w:r w:rsidR="00922333">
        <w:rPr>
          <w:rFonts w:ascii="Times New Roman" w:hAnsi="Times New Roman" w:cs="Times New Roman"/>
          <w:sz w:val="26"/>
          <w:szCs w:val="26"/>
        </w:rPr>
        <w:t>г</w:t>
      </w:r>
      <w:r w:rsidR="004C2437" w:rsidRPr="004C2437">
        <w:rPr>
          <w:rFonts w:ascii="Times New Roman" w:hAnsi="Times New Roman" w:cs="Times New Roman"/>
          <w:sz w:val="26"/>
          <w:szCs w:val="26"/>
        </w:rPr>
        <w:t>осударственной программы и членам их семей</w:t>
      </w:r>
      <w:r w:rsidR="009223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676EE" w:rsidRPr="00F676EE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9 месяцев 2018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реализацию госпрограммы </w:t>
      </w:r>
      <w:r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запланировано 255,8</w:t>
      </w: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рублей, в том числе средства федерал</w:t>
      </w:r>
      <w:r w:rsidR="005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ьного бюджета – 66,3 тыс. руб</w:t>
      </w:r>
      <w:r w:rsidR="00A61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="005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Кассовое исполнение составило 182,7 тыс. рублей</w:t>
      </w:r>
      <w:r w:rsidR="005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что составляет 71,4% от запланированного объема (за счет федерального бюджета – 47,3 тыс. рублей или 71% от запланированного объема).</w:t>
      </w:r>
    </w:p>
    <w:p w:rsidR="00F676EE" w:rsidRPr="00B61044" w:rsidRDefault="005F0A22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1044">
        <w:rPr>
          <w:rFonts w:ascii="Times New Roman" w:eastAsia="Calibri" w:hAnsi="Times New Roman" w:cs="Times New Roman"/>
          <w:sz w:val="26"/>
          <w:szCs w:val="26"/>
        </w:rPr>
        <w:t>По отдельному мероприятию «</w:t>
      </w:r>
      <w:r w:rsidR="00F676EE" w:rsidRPr="00B61044">
        <w:rPr>
          <w:rFonts w:ascii="Times New Roman" w:eastAsia="Calibri" w:hAnsi="Times New Roman" w:cs="Times New Roman"/>
          <w:sz w:val="26"/>
          <w:szCs w:val="26"/>
        </w:rPr>
        <w:t>Оказание мер социальной поддержки в период адаптации (выплата подъемных)</w:t>
      </w:r>
      <w:r w:rsidRPr="00B61044">
        <w:rPr>
          <w:rFonts w:ascii="Times New Roman" w:eastAsia="Calibri" w:hAnsi="Times New Roman" w:cs="Times New Roman"/>
          <w:sz w:val="26"/>
          <w:szCs w:val="26"/>
        </w:rPr>
        <w:t>»</w:t>
      </w:r>
      <w:r w:rsidR="00F676EE"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676EE" w:rsidRPr="00B61044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9 месяцев 2018 года </w:t>
      </w:r>
      <w:r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финансирования запланирован 73,1 тыс., в том числе средства федерального бюджета 19,0 тыс.</w:t>
      </w:r>
      <w:r w:rsid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средства окружного бюджета 54,1 тыс.</w:t>
      </w:r>
      <w:r w:rsid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(план 4 получателя (2- соотечественника, 2-члены семьи)).</w:t>
      </w: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F0A22" w:rsidRPr="00B61044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Кассов</w:t>
      </w:r>
      <w:r w:rsidR="005F0A22"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ое</w:t>
      </w: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F0A22"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</w:t>
      </w: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</w:t>
      </w:r>
      <w:r w:rsidR="005F0A22"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 тыс. рублей. </w:t>
      </w:r>
    </w:p>
    <w:p w:rsidR="00F676EE" w:rsidRPr="00B61044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освоение средств обусловлено с тем, что данная выплата носит заявительный характер.</w:t>
      </w:r>
      <w:r w:rsidR="005F0A22" w:rsidRPr="00B610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Заявители в отчетном периоде не зафиксированы.</w:t>
      </w:r>
    </w:p>
    <w:p w:rsidR="00F676EE" w:rsidRPr="00F676EE" w:rsidRDefault="005F0A22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1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отдельному мероприятию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F0A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676EE"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 (</w:t>
      </w:r>
      <w:r w:rsidR="00F676EE" w:rsidRPr="00F676EE">
        <w:rPr>
          <w:rFonts w:ascii="Times New Roman" w:hAnsi="Times New Roman" w:cs="Times New Roman"/>
          <w:sz w:val="26"/>
          <w:szCs w:val="26"/>
        </w:rPr>
        <w:t>финансовая поддержка в осуществлении малого и среднего предпринимательства, включая создание крестьянских (фермерских) хозяйств)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676EE"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676EE" w:rsidRPr="00F676EE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9 месяцев 2018 года запланировано 182,7</w:t>
      </w: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рублей, в том числе средства федерального бюджета – 47,3 тыс. руб</w:t>
      </w:r>
      <w:r w:rsidR="00A61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(план 1 получатель)</w:t>
      </w:r>
      <w:r w:rsidR="005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4C2437" w:rsidRPr="000F6189" w:rsidRDefault="00F676EE" w:rsidP="005F0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Кассовый расход составил 182,6 тыс. рублей, в том числе за счет средств федерального бюджета – 47,3 тыс. руб</w:t>
      </w:r>
      <w:r w:rsidR="00A61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 счет средств окружного бюджета – 135,3 тыс. руб</w:t>
      </w:r>
      <w:r w:rsidR="00A61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Pr="00F67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(факт</w:t>
      </w:r>
      <w:r w:rsidRPr="00F67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9 месяцев 2018 года 1 получатель).  Фактическое освоение средств по данному мероприятию соответствует кассовым расходам и составляет 100 % от плановых показателей.  </w:t>
      </w:r>
    </w:p>
    <w:p w:rsidR="00B80C14" w:rsidRPr="000F6189" w:rsidRDefault="00B80C14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718F" w:rsidRDefault="00353389" w:rsidP="005F0A22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D5D5D">
        <w:rPr>
          <w:rFonts w:ascii="Times New Roman" w:hAnsi="Times New Roman" w:cs="Times New Roman"/>
          <w:b/>
          <w:sz w:val="26"/>
          <w:szCs w:val="26"/>
        </w:rPr>
        <w:t>. </w:t>
      </w:r>
      <w:r w:rsidR="00727B1E" w:rsidRPr="000F6189">
        <w:rPr>
          <w:rFonts w:ascii="Times New Roman" w:hAnsi="Times New Roman" w:cs="Times New Roman"/>
          <w:b/>
          <w:sz w:val="26"/>
          <w:szCs w:val="26"/>
        </w:rPr>
        <w:t xml:space="preserve">Основные результаты реализации </w:t>
      </w:r>
      <w:r w:rsidR="0019718F">
        <w:rPr>
          <w:rFonts w:ascii="Times New Roman" w:hAnsi="Times New Roman" w:cs="Times New Roman"/>
          <w:b/>
          <w:sz w:val="26"/>
          <w:szCs w:val="26"/>
        </w:rPr>
        <w:t xml:space="preserve">отдельных </w:t>
      </w:r>
    </w:p>
    <w:p w:rsidR="00D3178B" w:rsidRPr="000F6189" w:rsidRDefault="00727B1E" w:rsidP="005F0A22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189">
        <w:rPr>
          <w:rFonts w:ascii="Times New Roman" w:hAnsi="Times New Roman" w:cs="Times New Roman"/>
          <w:b/>
          <w:sz w:val="26"/>
          <w:szCs w:val="26"/>
        </w:rPr>
        <w:t>государственных программ</w:t>
      </w:r>
    </w:p>
    <w:p w:rsidR="00FC7345" w:rsidRPr="000F6189" w:rsidRDefault="00FC7345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441F" w:rsidRPr="0031441F" w:rsidRDefault="0084386D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реализацию мероприятий государственной программы</w:t>
      </w:r>
      <w:r w:rsidR="00707972" w:rsidRPr="000F6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1441F" w:rsidRPr="00314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Доступная среда Ненецкого автономного округа на 2017-2020 </w:t>
      </w:r>
      <w:r w:rsidR="0031441F" w:rsidRPr="00250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31441F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06E1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(ответственный исполнитель Департамент здравоохранения, труда и социальной защиты населения Ненецкого автономного округа)</w:t>
      </w:r>
      <w:r w:rsidR="00250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1441F" w:rsidRPr="0031441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периоде было запланировано 21 362,5 тыс. рублей</w:t>
      </w:r>
      <w:r w:rsidR="0031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Кассовое исполнение от запланированных средств составило 100%. </w:t>
      </w:r>
      <w:r w:rsidR="0031441F" w:rsidRPr="0031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Лимиты бюджетных обязательств на отчетный период доведены своевременно</w:t>
      </w:r>
      <w:r w:rsidR="0031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31441F" w:rsidRPr="0031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полном объеме в соответствии с бюджетной росписью</w:t>
      </w:r>
      <w:r w:rsidR="0031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 бюджета.</w:t>
      </w:r>
    </w:p>
    <w:p w:rsidR="0031441F" w:rsidRP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2018 года средства освоены на </w:t>
      </w:r>
      <w:r w:rsidR="00A61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мероприятий:</w:t>
      </w:r>
    </w:p>
    <w:p w:rsidR="0031441F" w:rsidRP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закуплено и поставлено оборудование </w:t>
      </w:r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слабовидящих (моноблок - 2 </w:t>
      </w:r>
      <w:proofErr w:type="spellStart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адаптированное устройство для ПК - 6 шт., наушники с гарнитурой - 1 </w:t>
      </w:r>
      <w:proofErr w:type="spellStart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колонки - 1 </w:t>
      </w:r>
      <w:proofErr w:type="spellStart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веб-камера - 1 шт., документ - камера - 1 шт., программа экранного доступа и увеличения 2в1 - 1 шт., комплект интерактивного оборудования - 1 шт.);</w:t>
      </w:r>
    </w:p>
    <w:p w:rsidR="0031441F" w:rsidRP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разработана проектно-сметная документация и выполнен текущий ремонт здания </w:t>
      </w: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НАО «СШ № 1»</w:t>
      </w:r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техническому заданию;</w:t>
      </w:r>
    </w:p>
    <w:p w:rsidR="0031441F" w:rsidRP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проектно-сметная документация</w:t>
      </w:r>
      <w:r w:rsidRPr="003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проведены ремонтные работы в санузлах учебного корпуса ГБПОУ НАО «Ненецкий аграрно-экономический техникум имени В.Г. Волкова»; </w:t>
      </w:r>
    </w:p>
    <w:p w:rsidR="00FF3EA2" w:rsidRDefault="00FF3EA2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F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КУ НАО «ЦСЗ» и ООО «СТП-Инжиниринг» 14.05.2018 заключен государственный контракт № 0384200001618000017 на выполнение работ по устройству системы информирования и ориентирования инвалидов по зрению и других маломобильных групп населения на светофорных объектах, расположенных на автомобильных дорогах общего пользования регионального значения по ул. Ленина и ул. Юбилейная, срок исполнения обязательств по государственному контракту - 06.07.2018. </w:t>
      </w:r>
    </w:p>
    <w:p w:rsidR="00FF3EA2" w:rsidRPr="00FF3EA2" w:rsidRDefault="00FF3EA2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контракта</w:t>
      </w:r>
      <w:r w:rsidRPr="00FF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светофорных объектах по ул. Ленина в районе здания Прокуратуры Ненецкого автономного округа установлены речевые устройства – 2 шт. и на светофорных объектах на пересечении ул. Заводская и ул. Юбилейная – 3 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F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по государственному контракту выполнены, расчет с подрядчиком произведен. </w:t>
      </w:r>
    </w:p>
    <w:p w:rsidR="00CD4AE0" w:rsidRDefault="00CD4AE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D4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мероприятия по обеспечению доступности и качества реабилитационных услуг для инвалидов и детей-инвалидов, а также по содействию их социальной интеграции приобретены: инвалидные коляски – 15 штук, костыли – 28 штук, в том числе 7 детских костылей, трости – 4 штуки, ходунки – 2 штуки.</w:t>
      </w:r>
    </w:p>
    <w:p w:rsidR="002506E1" w:rsidRDefault="002506E1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E1" w:rsidRPr="002506E1" w:rsidRDefault="00952D09" w:rsidP="005F0A22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2506E1" w:rsidRPr="00070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2506E1" w:rsidRPr="00070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государственной программы «Развитие физической культуры и спорта в Ненецком автономном округе»</w:t>
      </w:r>
      <w:r w:rsid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(ответственный исполнитель</w:t>
      </w:r>
      <w:r w:rsidR="002506E1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 образования, культуры и спорта Ненецкого автономного округа</w:t>
      </w:r>
      <w:r w:rsid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2506E1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</w:t>
      </w:r>
      <w:r w:rsidR="002506E1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израсходовано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99 592,1 тыс. рублей или 95,8% от запланированного объема средств.</w:t>
      </w:r>
    </w:p>
    <w:p w:rsidR="002506E1" w:rsidRPr="002506E1" w:rsidRDefault="0007089E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</w:t>
      </w:r>
      <w:r w:rsidR="002506E1" w:rsidRP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физической культуры, массового спорта и спорта высших достижений»</w:t>
      </w:r>
      <w:r w:rsidRP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ГБУ НАО «Спортивная школа «Труд» о</w:t>
      </w:r>
      <w:r w:rsidR="002506E1" w:rsidRP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рганизовано и проведено 40 межмуниципальных и окружных физкультурных</w:t>
      </w:r>
      <w:r w:rsidR="002506E1"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спортивных мероприятий, в которых приняло участие 4 100 человек.</w:t>
      </w:r>
    </w:p>
    <w:p w:rsidR="002506E1" w:rsidRPr="002506E1" w:rsidRDefault="002506E1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Спортивные сборные команды округа приняли участие в 47 межрегиональных и всероссийских спортивных соревнованиях.</w:t>
      </w:r>
    </w:p>
    <w:p w:rsidR="002506E1" w:rsidRPr="002506E1" w:rsidRDefault="002506E1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физкультурно-спортивной работы по месту жительства обеспечено 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</w:t>
      </w: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 </w:t>
      </w:r>
      <w:r w:rsidR="0007089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посещений для занятий физической культурой и спортом на объектах ГБУ НАО «Спортивная школа «Труд» в 7 населенных пунктах округа.</w:t>
      </w:r>
    </w:p>
    <w:p w:rsidR="002506E1" w:rsidRPr="002506E1" w:rsidRDefault="002506E1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прохождения спортивной подготовки в соответствии с федеральными стандартами спортивной подготовки в ГБУ НАО «Спортивная школа «Труд» зачислены 80 спортсменов.</w:t>
      </w:r>
    </w:p>
    <w:p w:rsidR="002506E1" w:rsidRPr="002506E1" w:rsidRDefault="002506E1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Наивысший результат показан спортсменом Терентьевым А.В. – 3 место на Первенстве Мира по лыжным гонкам в Швейцарии.</w:t>
      </w:r>
    </w:p>
    <w:p w:rsidR="00CD4AE0" w:rsidRPr="00952D09" w:rsidRDefault="00CD4AE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089E" w:rsidRPr="00952D09" w:rsidRDefault="004C74F5" w:rsidP="005F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07089E"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реализаци</w:t>
      </w:r>
      <w:r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07089E"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государственной программы Ненецкого автономного округа «Управление имуществом и</w:t>
      </w:r>
      <w:r w:rsidR="001820C3"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7089E"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земельными ресурсами на территории Ненецкого автономного округа» </w:t>
      </w:r>
      <w:r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820C3" w:rsidRPr="00952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тветственны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исполнител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089E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имущественных и земельных отношений Ненецкого автономного округа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 отчетный период израсходовано 56 778,2 тыс. рублей, что составляет 97,8% от запланированного </w:t>
      </w:r>
      <w:r w:rsid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20C3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средств.</w:t>
      </w:r>
    </w:p>
    <w:p w:rsidR="0007089E" w:rsidRPr="00952D09" w:rsidRDefault="0007089E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государственную собственность Ненецкого автономного округа приобретено 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административно-бытового корпуса, общей площадью 1560,9 </w:t>
      </w:r>
      <w:proofErr w:type="spellStart"/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74F5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="004C74F5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: Ненецкий автономный округ, г. Нарьян-Мар, ул. Рыбников, д. 59 в целях оптимизации затрат при осуществлении функций органами исполнительной власти, учреждениями и предприятиями Ненецкого автономного округа.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7089E" w:rsidRPr="00952D09" w:rsidRDefault="001820C3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основному 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мероприятию «Управление окружным имуществом и земельными участками, государственная собственность на которые не разграничена» подпрограммы 1 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отчетном периоде остались неосвоенными бюджетные ассигнования в размере 87,0 </w:t>
      </w:r>
      <w:proofErr w:type="spellStart"/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по с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одержани</w:t>
      </w: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обслуживание казны Ненецкого автономного округа</w:t>
      </w:r>
      <w:r w:rsidR="00432CDB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116,7 </w:t>
      </w:r>
      <w:proofErr w:type="spellStart"/>
      <w:r w:rsidR="00432CDB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="00432CDB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32CDB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овлечение в экономический оборот объектов, находящихся в собственности Ненецкого автономного округа и земельных участков, государственная собственн</w:t>
      </w:r>
      <w:r w:rsidR="00432CDB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ость на которые не разграничена</w:t>
      </w:r>
      <w:r w:rsidR="0007089E"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07089E" w:rsidRPr="00952D09" w:rsidRDefault="0007089E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2D09">
        <w:rPr>
          <w:rFonts w:ascii="Times New Roman" w:eastAsia="Calibri" w:hAnsi="Times New Roman" w:cs="Times New Roman"/>
          <w:sz w:val="26"/>
          <w:szCs w:val="26"/>
          <w:lang w:eastAsia="ru-RU"/>
        </w:rPr>
        <w:t>Исполнение по основному мероприятию «Актуализация результатов государственной кадастровой оценки» подпрограммы 2 за отчетный период составило 0% в связи с затянувшейся процедурой организации работы ГБУ НАО «Центр кадастровой оценки». Денежные средства перечислены 01.10.2018.</w:t>
      </w:r>
    </w:p>
    <w:p w:rsid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2CDB" w:rsidRPr="00432CDB" w:rsidRDefault="00952D09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реализацию</w:t>
      </w:r>
      <w:r w:rsidR="00432CDB" w:rsidRPr="00FD5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CDB" w:rsidRPr="0043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</w:t>
      </w:r>
      <w:r w:rsidR="00432CDB" w:rsidRPr="00432CD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«Осуществление регионального государственного ветеринарного надзора на территории Ненецкого автономного округа»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(ответственный исполнитель – Государственная инспекция по ветеринарии Ненецкого автономного округа) з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</w:t>
      </w:r>
      <w:r w:rsid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месяцев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2018 года</w:t>
      </w:r>
      <w:r w:rsid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израсходовано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65 309,2 тыс. рублей, что составляет 92,5% от запланированных средств.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рамках отдельного мероприятия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«Осуществление регионального государственного ветеринарного надзора на территории Ненецкого автономного округа»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проведено 21 контрольно-надзорное мероприятие;</w:t>
      </w:r>
    </w:p>
    <w:p w:rsidR="00432CDB" w:rsidRPr="00432CDB" w:rsidRDefault="00432CDB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наложено 11 административных штрафов в отношении юридических лиц на общую сумму 130 тыс. руб.;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наложено 3 административных штрафа на должностных лиц на сумму 60 тыс. руб.;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наложено 19 административных штрафов на физических лиц на сумму 16 тыс. руб.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подпрограммы: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оказано 156 823 ветеринарны</w:t>
      </w:r>
      <w:r w:rsidR="00FD5F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оленеводства;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оказано 16 514 услуг в сфере лечения сельскохозяйственных и домашних животных;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выполнено 8 562 лабораторно-диагностических исследования материалов животного и растительного происхождения;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45 760 ветеринарно-санитарных экспертиз; 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оформлено и выдано 54 818 ветеринарно-сопроводительных документов;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отловлено 415 безнадзорных животных;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 полугодие в приюте содержалось 20 622 безнадзорных животных.</w:t>
      </w:r>
    </w:p>
    <w:p w:rsidR="00432CDB" w:rsidRPr="00432CDB" w:rsidRDefault="00432CDB" w:rsidP="005F0A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доведены до получателей бюджетных средств своевременно и в полном объеме в соответствии с законом НАО от 08.12.2017 № 354-ОЗ «Об окружном бюджете на 2018 год и на плановый период 2019 и 2020 годов».</w:t>
      </w:r>
    </w:p>
    <w:p w:rsidR="00432CDB" w:rsidRPr="00432CDB" w:rsidRDefault="00FD5F59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 освоение запланированных средств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обусловлено следующими</w:t>
      </w:r>
      <w:r w:rsidR="00432CDB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факторами:</w:t>
      </w:r>
    </w:p>
    <w:p w:rsidR="00432CDB" w:rsidRPr="00432CDB" w:rsidRDefault="00432CDB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возме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щение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D5F59"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ФСС 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выплаченны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случаи временной нетрудоспособности и в связи с материнством;</w:t>
      </w:r>
    </w:p>
    <w:p w:rsidR="00432CDB" w:rsidRPr="00432CDB" w:rsidRDefault="00432CDB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планируемая в сентябре оплата ветеринарных препаратов, ветеринарных инструментов, расходных материалов и спецодежды будет произведена в октябре;</w:t>
      </w:r>
    </w:p>
    <w:p w:rsidR="00432CDB" w:rsidRPr="00432CDB" w:rsidRDefault="00432CDB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432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фактически начисленной заработной платы за 3 квартал оказалась меньше запланированной;</w:t>
      </w:r>
    </w:p>
    <w:p w:rsidR="00432CDB" w:rsidRPr="00432CDB" w:rsidRDefault="00432CDB" w:rsidP="005F0A2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экономия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денежных средств по коммунальным услугам </w:t>
      </w:r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proofErr w:type="spellStart"/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</w:t>
      </w:r>
      <w:proofErr w:type="spellEnd"/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proofErr w:type="spellStart"/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теплоресурсам</w:t>
      </w:r>
      <w:proofErr w:type="spellEnd"/>
      <w:r w:rsidR="00FD5F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432C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1441F" w:rsidRDefault="0031441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4865" w:rsidRPr="00A44865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Pr="00A44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A44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мероприятий </w:t>
      </w:r>
      <w:r w:rsidRPr="00A44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государственной программы Ненецкого автономного округа</w:t>
      </w:r>
      <w:r w:rsidR="006014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4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«Содействие занятости населения Ненецкого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A44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втономного округа на 2016-2020 годы»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52D09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</w:t>
      </w:r>
      <w:r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 </w:t>
      </w:r>
      <w:r w:rsidR="0060140E" w:rsidRPr="00952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израсходовано </w:t>
      </w:r>
      <w:r w:rsidRPr="00952D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82 682,90 тыс. рублей или 80,6% </w:t>
      </w:r>
      <w:r w:rsidRPr="00952D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60140E" w:rsidRPr="00952D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952D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</w:t>
      </w:r>
      <w:r w:rsidR="0060140E" w:rsidRPr="00952D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014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14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 w:rsidRPr="00A44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A4486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724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0428BD" w:rsidRDefault="003B2C83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мероприяти</w:t>
      </w:r>
      <w:r w:rsidR="00296E4F"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428BD"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428BD"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Профессиональная подготовка, переподготовка и повышение квалификации безработных граждан, а также женщин в период отпуска по уходу за ребёнком до достижения им возраста 3 лет</w:t>
      </w:r>
      <w:r w:rsid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28BD"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отчетный период:</w:t>
      </w:r>
    </w:p>
    <w:p w:rsidR="0060140E" w:rsidRPr="00A44865" w:rsidRDefault="000428BD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B2C83" w:rsidRP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редоставлена</w:t>
      </w:r>
      <w:r w:rsidR="003B2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C83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6014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профориентации 1</w:t>
      </w:r>
      <w:bookmarkStart w:id="0" w:name="_GoBack"/>
      <w:bookmarkEnd w:id="0"/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106 граждан</w:t>
      </w:r>
      <w:r w:rsidR="0060140E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4865" w:rsidRPr="00A44865" w:rsidRDefault="000428BD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="003B2C83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заключены 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</w:t>
      </w:r>
      <w:r w:rsidR="003B2C83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контракт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B2C83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по профессиональному обучению и дополнительному профессиональному образованию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38 гражданам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 безработны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3 женщин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отпуск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уходу за ребенком, а именно:</w:t>
      </w:r>
    </w:p>
    <w:p w:rsidR="00A44865" w:rsidRPr="00A44865" w:rsidRDefault="00A44865" w:rsidP="005F0A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АНО ДПО «Выстрел»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- 2 чел.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 профессии «Охранник 6 разряда»;</w:t>
      </w:r>
    </w:p>
    <w:p w:rsidR="00A44865" w:rsidRPr="00A44865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ФГАОУ ВО «САФУ им. В. Ломоносова»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1 чел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 программе «Сметное дело»;</w:t>
      </w:r>
    </w:p>
    <w:p w:rsidR="00A44865" w:rsidRPr="00A44865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 ГБПОУ НАО «</w:t>
      </w:r>
      <w:proofErr w:type="spellStart"/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Нарьян-Марский</w:t>
      </w:r>
      <w:proofErr w:type="spellEnd"/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СГК им. И.П. </w:t>
      </w:r>
      <w:proofErr w:type="spellStart"/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Выучейского</w:t>
      </w:r>
      <w:proofErr w:type="spellEnd"/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»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7 человек по программе «Дошкольное воспитание для помощников воспитателей» и 6 чел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 программе 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«Основы предпринимательской деятельности»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44865" w:rsidRPr="00A44865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ГБПОУ АО «Архангельский финансово-промышленный колледж»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на 1 человека по программе «Станочник деревообраба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тывающих станков»;</w:t>
      </w:r>
    </w:p>
    <w:p w:rsidR="00296E4F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ООО «ПРОСПЕКТ»</w:t>
      </w:r>
      <w:r w:rsidR="003B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15 </w:t>
      </w:r>
      <w:r w:rsidR="003B2C8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чел.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 программ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ам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«Контрактная система в сфере закупок товаров, работ, услуг для обеспечения государственных и муниципальных нужд» и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«Администратор в сфере услуг»;</w:t>
      </w:r>
    </w:p>
    <w:p w:rsidR="00A44865" w:rsidRPr="00A44865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 ГБПОУ НАО «Ненецкое профессиональное училище»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5 г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раждан по профессии «Кладовщик»;</w:t>
      </w:r>
    </w:p>
    <w:p w:rsidR="00A44865" w:rsidRDefault="00A44865" w:rsidP="005F0A22">
      <w:pPr>
        <w:shd w:val="clear" w:color="auto" w:fill="FFFFFF"/>
        <w:tabs>
          <w:tab w:val="left" w:leader="underscore" w:pos="23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- ЧОУ ДПО «Учебный комбинат»</w:t>
      </w:r>
      <w:r w:rsidR="00296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1 чел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  <w:r w:rsidRPr="00A4486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 программе «Водитель автомобиля (переподготовка с «С» на «D»</w:t>
      </w:r>
      <w:r w:rsidR="00296E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).</w:t>
      </w:r>
    </w:p>
    <w:p w:rsidR="00A44865" w:rsidRPr="00A44865" w:rsidRDefault="00296E4F" w:rsidP="005F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Запланированные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бюджетные ассигнования освоены не в полном объеме </w:t>
      </w:r>
      <w:r w:rsid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(33,7% от плана) 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тем, что часть организаций, осуществляющих образовательную деятельность с которыми КУ НАО «ЦЗН» заключил 11 контрактов на оказание образовательных услуг на общую </w:t>
      </w:r>
      <w:r w:rsidR="00A44865" w:rsidRPr="00A44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сумму 3 631,4 тыс. рублей по различным причинам не были готовы обучать граждан в отчетном периоде 2018 года. </w:t>
      </w:r>
    </w:p>
    <w:p w:rsidR="00A44865" w:rsidRPr="00A44865" w:rsidRDefault="00A44865" w:rsidP="005F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8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Так же экономия денежных средств образовалась по причине того, что </w:t>
      </w:r>
      <w:r w:rsidRPr="00A44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организации, осуществляющие образовательную деятельность отказались учувствовать в двух аукционах на общую сумму 595,3 тыс. рублей.</w:t>
      </w:r>
    </w:p>
    <w:p w:rsidR="00A44865" w:rsidRPr="00A44865" w:rsidRDefault="000428BD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оплачиваемых общественных работ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96E4F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 </w:t>
      </w:r>
      <w:r w:rsidR="00296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="00296E4F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 171 договор по трудоустрой</w:t>
      </w:r>
      <w:r w:rsidR="00296E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 на временные работы.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4865" w:rsidRPr="00A44865" w:rsidRDefault="00296E4F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250 за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ованных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безработных граждан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направлен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общественные работы 206 человек. </w:t>
      </w:r>
    </w:p>
    <w:p w:rsidR="00A44865" w:rsidRPr="00A44865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выплату материальной поддержки производились после получения табеля, который предоставляется работодателем после окончания общественных работ. Возмещение по заработной плате и компенсации за неиспользованный отпуск производи</w:t>
      </w:r>
      <w:r w:rsid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после предоставления работодателем документов по фактической выплате заработной платы, начисленных страховых взносов</w:t>
      </w:r>
      <w:r w:rsidR="00042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компенсации за неиспользованный отпуск. В ряде случаев безработные граждане по собственному желанию прекращали временные работы ранее установленного срока, некоторые организации отказались от компенсации затрат по заработной плате, в связи с этим объем освоенных средств составил меньше запланированного</w:t>
      </w:r>
      <w:r w:rsid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(29,2% от плана)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4865" w:rsidRPr="00250481" w:rsidRDefault="00250481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96E4F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рамках 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296E4F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E4F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несовершеннолетних граждан в возрасте от 14 до 18 лет в свободное от учебы время</w:t>
      </w:r>
      <w:r w:rsidR="000428BD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заключено 127 договоров с организациями для трудоустр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ойства данной категории граждан.</w:t>
      </w:r>
    </w:p>
    <w:p w:rsidR="00A44865" w:rsidRPr="00250481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50481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 НАО «Центр занятости населения» 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</w:t>
      </w:r>
      <w:r w:rsidR="00250481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ы в организации для трудоустройства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1 229 несовершеннолетних гражданина в возрасте от 14 до 18 лет. </w:t>
      </w:r>
    </w:p>
    <w:p w:rsidR="00250481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4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отчетном периоде от организаций </w:t>
      </w:r>
      <w:r w:rsidR="00250481" w:rsidRPr="002504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поступило </w:t>
      </w:r>
      <w:r w:rsidRPr="002504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45 заявлений на 820 несовершеннолетних граждан, трудоустроенных на временные работы для оказания финансовой поддержки, в части обеспечения затрат на выплату заработной платы и компенсации за неиспользованный отпуск при увольнении в порядке авансирования в размере 95% 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компенсации работодателю фактических затрат на выплату заработной платы составляет 70 процентов от минимального размера оплаты труда в Российской Федерации, увеличенного на размер районного коэффициента (1,8) и процентной надбавки за стаж работы в 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районах Крайнего Севера и приравненных к ним местностях, а также суммы страховых взносов в государственные внебюджетные фонды на одного работника. </w:t>
      </w:r>
    </w:p>
    <w:p w:rsidR="00A44865" w:rsidRPr="00A44865" w:rsidRDefault="00250481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инансовые средства 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данному мероприятию 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освоены не в полном объеме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(93,6% от запланированного объема) 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причине того, что </w:t>
      </w:r>
      <w:r w:rsidRPr="002504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работодатели предоставляют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неполный пакет документов или неверные данные, в связи с чем сроки возмещения расходов переносятся.</w:t>
      </w:r>
    </w:p>
    <w:p w:rsidR="00A44865" w:rsidRPr="00250481" w:rsidRDefault="00250481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8 безработных граждан направлены на временные работы в рамках мероприятия «</w:t>
      </w:r>
      <w:r w:rsidR="00A44865"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безработных граждан, испытыв</w:t>
      </w:r>
      <w:r w:rsidRPr="00250481"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ающих трудности в поиске работы»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2018 год запланировано 44 человека данной категории, которые будут направлены на временные работы.</w:t>
      </w:r>
    </w:p>
    <w:p w:rsidR="00A44865" w:rsidRPr="00020B00" w:rsidRDefault="00020B0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адаптация безработных граждан на рынке труда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» п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состоянию на 01.10.2018 г. с начала года государственную услугу по социальной адаптации получил 81 гражданин.</w:t>
      </w:r>
    </w:p>
    <w:p w:rsidR="00A44865" w:rsidRPr="00020B00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данному мероприятию включают оплату услуг подготовку и издание информационных и методических материалов приобретение оборудования в соответствии с технологиями реализации мероприятий по социальной адаптации на рынке труда (компьютеров, средств электронно-вычислительной техники, программного обеспечения, оборудования локальных и информационных сетей, оргтехники, </w:t>
      </w:r>
      <w:r w:rsidR="00020B00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аудиовидеотехники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канцелярских товаров, расходных материалов для электронно-вычислительной техники.</w:t>
      </w:r>
    </w:p>
    <w:p w:rsidR="00A44865" w:rsidRPr="00020B00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периоде в рамках реализации данного </w:t>
      </w:r>
      <w:r w:rsidR="00020B00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приобретено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оборудование с видеоинформацией (бегущая строка).</w:t>
      </w:r>
    </w:p>
    <w:p w:rsidR="00A44865" w:rsidRPr="00A44865" w:rsidRDefault="00020B00" w:rsidP="005F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44865"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«Содействие</w:t>
      </w:r>
      <w:r w:rsidR="00A44865" w:rsidRPr="00020B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44865" w:rsidRPr="00020B00">
        <w:rPr>
          <w:rFonts w:ascii="Times New Roman" w:eastAsia="Calibri" w:hAnsi="Times New Roman" w:cs="Times New Roman"/>
          <w:sz w:val="26"/>
          <w:szCs w:val="26"/>
          <w:lang w:eastAsia="ru-RU"/>
        </w:rPr>
        <w:t>самозанятости</w:t>
      </w:r>
      <w:proofErr w:type="spellEnd"/>
      <w:r w:rsidR="00A44865" w:rsidRPr="00020B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безработных граждан</w:t>
      </w:r>
      <w:r w:rsidRPr="00020B00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27 гражданам предоставлена государственная услуга по содействию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самозанятости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(плановый показатель на 2018 год составляет 27 чел.),</w:t>
      </w:r>
      <w:r w:rsidRPr="00020B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 12 граждан получили единовременную финансовую помощь.</w:t>
      </w:r>
    </w:p>
    <w:p w:rsidR="00A44865" w:rsidRPr="00A44865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финансовой помощи осуществляется на основе заявлений граждан и по итогам рассмотрения бизнес-плана. Граждане открыли собственное дело по различным направлениям таким, так: маникюрный салон, парикмахерские услуги, автосервис, </w:t>
      </w:r>
      <w:proofErr w:type="spellStart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аквааэробика</w:t>
      </w:r>
      <w:proofErr w:type="spellEnd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беременных и грудничковое плавание, кислородный бар, услуги репетитора, деятельность туристического агентства, интернет-магазин шоколада, клуб виртуальной реальности, </w:t>
      </w:r>
      <w:proofErr w:type="spellStart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термоперенос</w:t>
      </w:r>
      <w:proofErr w:type="spellEnd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изображений на изделие, </w:t>
      </w:r>
      <w:proofErr w:type="spellStart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шиномонтаж</w:t>
      </w:r>
      <w:proofErr w:type="spellEnd"/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44865" w:rsidRPr="00FE102D" w:rsidRDefault="00020B0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состоянию на 01.10.2018 КУ НАО «Центр занятости населения» была оказана финансовая поддержка в переселении 5 безработным гражданам (семьям) в другую местность на территории Ненецкого автономного округа с целью трудоустройства, (п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лановый показатель на 2018 год – 7 человек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44865" w:rsidRPr="00FE102D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Неполное освоение средств </w:t>
      </w:r>
      <w:r w:rsidR="00FE102D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(45,2% от запланированного объема) 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обусловлено тем, что не все граждане предоставили документы на выплату финансовой поддержки для оплаты провоза багажа к новому месту жительства. </w:t>
      </w:r>
    </w:p>
    <w:p w:rsidR="00A44865" w:rsidRPr="00A44865" w:rsidRDefault="00FE102D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4865" w:rsidRPr="00FE102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студентов, обучающихся по очной форме обучения в образовательных организациях высшего образования или профессиональных образовательных организациях, в свободное от учебы 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п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состоянию на 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01.10.2018 заключено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 договоров с организациями для трудоустр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ойства данной категории граждан. </w:t>
      </w:r>
      <w:r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 НАО «Центр занятости населения»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временные работы</w:t>
      </w:r>
      <w:r w:rsidR="00A44865" w:rsidRPr="00A44865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направлено 55 студентов.</w:t>
      </w:r>
    </w:p>
    <w:p w:rsidR="00A44865" w:rsidRPr="003F207C" w:rsidRDefault="003F207C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основному мероприятию «</w:t>
      </w:r>
      <w:r w:rsidR="00A44865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Социальные выплаты безработным гражданам в соответствии с Законом Российской Федерации от 19.04.1991 </w:t>
      </w:r>
      <w:r w:rsidR="00A44865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1032-1 «О занятости населения в Российской Федерации»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01.10.2018 произведены следующие выплаты: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пособия по безработице на сумму 19 041,20 тыс. рублей;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материальная помощь гражданам в период профессиональной подготовки, повышения квалификации и переподготовки по направлению органов службы занятости в 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72,50 тыс. рублей;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материальная помощь гражданам в связи с истечением установленного периода пособия по безработице в 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18,20 тыс. рублей;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оплату услуг почтовой связи 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59,20 тыс. рублей;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оплату банковских услуг 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81,30 тыс. рублей; </w:t>
      </w:r>
    </w:p>
    <w:p w:rsidR="00A44865" w:rsidRPr="003F207C" w:rsidRDefault="00A44865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выплату стипендии безработным гражданам, обучающимся по напра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влению органов службы занятости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07C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228,70 тыс. рублей;</w:t>
      </w:r>
    </w:p>
    <w:p w:rsidR="00A44865" w:rsidRDefault="003F207C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44865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затрат ПФ РФ за выплаченные пенсии </w:t>
      </w:r>
      <w:r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A44865" w:rsidRPr="003F2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3 432,60 тыс. рублей. </w:t>
      </w:r>
    </w:p>
    <w:p w:rsidR="006D27C6" w:rsidRDefault="006D27C6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7950" w:rsidRPr="00437950" w:rsidRDefault="00437950" w:rsidP="004379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79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 Заключительные положения</w:t>
      </w:r>
    </w:p>
    <w:p w:rsidR="00437950" w:rsidRDefault="0043795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27C6" w:rsidRDefault="006D27C6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проведенного мониторинга выявлено, что за 9 месяцев 2018 года 19 госпрограмм (63% от общего числа госпрограмм), реализуемых в отчетном периоде, 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реализованы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высок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эффективности, 9 госпрограмм (30% от общего числа госпрограмм) 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эффективности и две госпрограммы (7% от общего числа) с низким уровнем эффективности. </w:t>
      </w:r>
    </w:p>
    <w:p w:rsidR="00D23743" w:rsidRDefault="00D23743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отчетного периода большинство государственных программ приводились в соответствие с законом Ненецкого автономного округа от 08.12.2017 № 3</w:t>
      </w:r>
      <w:r w:rsid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-оз «Об окружном бюджете на 2018 год и на плановый период 2019 и 2020 годов» и требованиями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</w:t>
      </w:r>
      <w:r w:rsidR="00437950" w:rsidRP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установленные сроки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23743" w:rsidRDefault="00D23743" w:rsidP="0043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 ответственных исполнителей следующих госпрограмм:</w:t>
      </w:r>
    </w:p>
    <w:p w:rsidR="00D23743" w:rsidRDefault="00D23743" w:rsidP="0043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«Содействие занятости населения Ненецкого автономного округа на 2016-2020 годы»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последняя редакция от 30.10.2017 (ответственный исполнитель – Департамент здравоохранения, труда и социальной защиты населения)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3743" w:rsidRDefault="00D23743" w:rsidP="0043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«Охрана окружающей среды, воспроизводство и использование природных ресурсов»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последняя редакция от 29.08.2017 (ответственный исполнитель – Департамент природных ресурсов, </w:t>
      </w:r>
      <w:r w:rsidR="00437950">
        <w:rPr>
          <w:rFonts w:ascii="Times New Roman" w:hAnsi="Times New Roman" w:cs="Times New Roman"/>
          <w:sz w:val="26"/>
          <w:szCs w:val="26"/>
        </w:rPr>
        <w:t>экологии и агропромышленного комплекса Ненецкого автономного округа</w:t>
      </w:r>
      <w:r w:rsidR="00437950">
        <w:rPr>
          <w:rFonts w:ascii="Times New Roman" w:hAnsi="Times New Roman" w:cs="Times New Roman"/>
          <w:sz w:val="26"/>
          <w:szCs w:val="26"/>
        </w:rPr>
        <w:t>)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3743" w:rsidRDefault="00D23743" w:rsidP="0043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«Оказание содействия добровольному переселению в Ненецкий автономный округ соотечественников, проживающих за рубежом, на 2016-2020 годы»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последняя редакция 12.05.2017 (ответственный исполнитель - 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здравоохранения, труда и социальной защиты населения</w:t>
      </w:r>
      <w:r w:rsidR="0043795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37950" w:rsidRDefault="00437950" w:rsidP="0043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237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статьи 179 Бюджетного кодекса, согласно которой государственные программы </w:t>
      </w:r>
      <w:r>
        <w:rPr>
          <w:rFonts w:ascii="Times New Roman" w:hAnsi="Times New Roman" w:cs="Times New Roman"/>
          <w:sz w:val="26"/>
          <w:szCs w:val="26"/>
        </w:rPr>
        <w:t xml:space="preserve">подлежат приведению в соответствие с законом </w:t>
      </w:r>
      <w:r>
        <w:rPr>
          <w:rFonts w:ascii="Times New Roman" w:hAnsi="Times New Roman" w:cs="Times New Roman"/>
          <w:sz w:val="26"/>
          <w:szCs w:val="26"/>
        </w:rPr>
        <w:lastRenderedPageBreak/>
        <w:t>(решением) о бюджете не позднее трех месяцев со дня вступления его в силу</w:t>
      </w:r>
      <w:r>
        <w:rPr>
          <w:rFonts w:ascii="Times New Roman" w:hAnsi="Times New Roman" w:cs="Times New Roman"/>
          <w:sz w:val="26"/>
          <w:szCs w:val="26"/>
        </w:rPr>
        <w:t>, а также на нарушение требований Порядка.</w:t>
      </w:r>
      <w:r w:rsidR="00DC6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E8D" w:rsidRDefault="00A61E8D" w:rsidP="00A61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основании полученных результатов за 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9 месяцев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2018 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ответственным исполнителям необходимо </w:t>
      </w:r>
      <w:r w:rsidRPr="00A503FB">
        <w:rPr>
          <w:rFonts w:ascii="Times New Roman" w:eastAsia="Calibri" w:hAnsi="Times New Roman" w:cs="Times New Roman"/>
          <w:sz w:val="26"/>
          <w:szCs w:val="26"/>
        </w:rPr>
        <w:t>пров</w:t>
      </w:r>
      <w:r>
        <w:rPr>
          <w:rFonts w:ascii="Times New Roman" w:eastAsia="Calibri" w:hAnsi="Times New Roman" w:cs="Times New Roman"/>
          <w:sz w:val="26"/>
          <w:szCs w:val="26"/>
        </w:rPr>
        <w:t>ести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 оценку выполнения мероприятий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до конца года</w:t>
      </w:r>
      <w:r w:rsidRPr="00A503FB">
        <w:rPr>
          <w:rFonts w:ascii="Times New Roman" w:eastAsia="Calibri" w:hAnsi="Times New Roman" w:cs="Times New Roman"/>
          <w:sz w:val="26"/>
          <w:szCs w:val="26"/>
        </w:rPr>
        <w:t>, в том числе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мероприятий,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 носящих заявительный характер, и при выявлении случаев явной невозможности достижения установленных плановых значений вн</w:t>
      </w:r>
      <w:r>
        <w:rPr>
          <w:rFonts w:ascii="Times New Roman" w:eastAsia="Calibri" w:hAnsi="Times New Roman" w:cs="Times New Roman"/>
          <w:sz w:val="26"/>
          <w:szCs w:val="26"/>
        </w:rPr>
        <w:t>ести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 корректи</w:t>
      </w:r>
      <w:r>
        <w:rPr>
          <w:rFonts w:ascii="Times New Roman" w:eastAsia="Calibri" w:hAnsi="Times New Roman" w:cs="Times New Roman"/>
          <w:sz w:val="26"/>
          <w:szCs w:val="26"/>
        </w:rPr>
        <w:t>вы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объемы финансирования </w:t>
      </w:r>
      <w:r w:rsidRPr="00A503FB">
        <w:rPr>
          <w:rFonts w:ascii="Times New Roman" w:eastAsia="Calibri" w:hAnsi="Times New Roman" w:cs="Times New Roman"/>
          <w:sz w:val="26"/>
          <w:szCs w:val="26"/>
        </w:rPr>
        <w:t>госпрограмм в части перераспределения бюджетных средств на иные программные мероприятия и установления приближенных к реальности объемов финансирования, необходимых на реализацию мероприятий до конца текущего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  <w:r w:rsidRPr="00A503F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61E8D" w:rsidRPr="00A61E8D" w:rsidRDefault="00A61E8D" w:rsidP="00A61E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61E8D">
        <w:rPr>
          <w:rFonts w:ascii="Times New Roman" w:eastAsia="Calibri" w:hAnsi="Times New Roman" w:cs="Times New Roman"/>
          <w:color w:val="000000"/>
          <w:sz w:val="26"/>
          <w:szCs w:val="26"/>
        </w:rPr>
        <w:t>В целях повышения контроля за реализацией госпрограмм з</w:t>
      </w:r>
      <w:r w:rsidRP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аместителям губернатора</w:t>
      </w:r>
      <w:r w:rsidRPr="00A61E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Ненецкого автономного округа</w:t>
      </w:r>
      <w:r w:rsidRPr="00A6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курирующим работу ответственных исполнителей, </w:t>
      </w:r>
      <w:r w:rsidRPr="00A61E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необходимо проконтролировать обеспечение рассмотрения итогов реализации госпрограмм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 9 месяцев 2018 года </w:t>
      </w:r>
      <w:r w:rsidRPr="00A61E8D">
        <w:rPr>
          <w:rFonts w:ascii="Times New Roman" w:eastAsia="Calibri" w:hAnsi="Times New Roman" w:cs="Times New Roman"/>
          <w:color w:val="000000"/>
          <w:sz w:val="26"/>
          <w:szCs w:val="26"/>
        </w:rPr>
        <w:t>на заседаниях общественных советов при исполнительных органах государственной власти Ненецкого автономного округа, являющихся ответственными исполнителями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госпрограмм</w:t>
      </w:r>
      <w:r w:rsidRPr="00A61E8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5F0A22" w:rsidRDefault="005F0A22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E9E" w:rsidRDefault="005B6E9E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25A" w:rsidRPr="00511530" w:rsidRDefault="004C625A" w:rsidP="005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64EB" w:rsidRDefault="008464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начальника</w:t>
      </w:r>
      <w:r w:rsidR="001131BC" w:rsidRPr="005115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4EB" w:rsidRDefault="001131BC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530">
        <w:rPr>
          <w:rFonts w:ascii="Times New Roman" w:hAnsi="Times New Roman" w:cs="Times New Roman"/>
          <w:sz w:val="26"/>
          <w:szCs w:val="26"/>
        </w:rPr>
        <w:t xml:space="preserve">управления экономического развития </w:t>
      </w:r>
    </w:p>
    <w:p w:rsidR="008464EB" w:rsidRDefault="008464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финансов и экономи</w:t>
      </w:r>
      <w:r w:rsidR="001C2A3A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E16" w:rsidRPr="00511530" w:rsidRDefault="008464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1131BC" w:rsidRPr="0051153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131BC" w:rsidRPr="00511530">
        <w:rPr>
          <w:rFonts w:ascii="Times New Roman" w:hAnsi="Times New Roman" w:cs="Times New Roman"/>
          <w:sz w:val="26"/>
          <w:szCs w:val="26"/>
        </w:rPr>
        <w:t xml:space="preserve"> Ю.В. Ефимова</w:t>
      </w:r>
    </w:p>
    <w:p w:rsidR="005D0E16" w:rsidRPr="00511530" w:rsidRDefault="005D0E16" w:rsidP="00B17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1BC" w:rsidRPr="00511530" w:rsidRDefault="001131BC" w:rsidP="00B17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7337" w:rsidRPr="00511530" w:rsidRDefault="008464EB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5B23BC" w:rsidRPr="00511530">
        <w:rPr>
          <w:rFonts w:ascii="Times New Roman" w:hAnsi="Times New Roman" w:cs="Times New Roman"/>
          <w:sz w:val="26"/>
          <w:szCs w:val="26"/>
        </w:rPr>
        <w:t xml:space="preserve"> консультант отдела </w:t>
      </w:r>
      <w:r w:rsidR="00537337" w:rsidRPr="00511530">
        <w:rPr>
          <w:rFonts w:ascii="Times New Roman" w:hAnsi="Times New Roman" w:cs="Times New Roman"/>
          <w:sz w:val="26"/>
          <w:szCs w:val="26"/>
        </w:rPr>
        <w:t xml:space="preserve">реализации </w:t>
      </w:r>
    </w:p>
    <w:p w:rsidR="00537337" w:rsidRPr="00511530" w:rsidRDefault="00537337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530">
        <w:rPr>
          <w:rFonts w:ascii="Times New Roman" w:hAnsi="Times New Roman" w:cs="Times New Roman"/>
          <w:sz w:val="26"/>
          <w:szCs w:val="26"/>
        </w:rPr>
        <w:t xml:space="preserve">государственной экономической </w:t>
      </w:r>
    </w:p>
    <w:p w:rsidR="005D0E16" w:rsidRPr="00511530" w:rsidRDefault="00537337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530">
        <w:rPr>
          <w:rFonts w:ascii="Times New Roman" w:hAnsi="Times New Roman" w:cs="Times New Roman"/>
          <w:sz w:val="26"/>
          <w:szCs w:val="26"/>
        </w:rPr>
        <w:t>политики управления экономического развития</w:t>
      </w:r>
      <w:r w:rsidR="005B23BC" w:rsidRPr="005115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E16" w:rsidRPr="00511530" w:rsidRDefault="005B23BC" w:rsidP="005D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530">
        <w:rPr>
          <w:rFonts w:ascii="Times New Roman" w:hAnsi="Times New Roman" w:cs="Times New Roman"/>
          <w:sz w:val="26"/>
          <w:szCs w:val="26"/>
        </w:rPr>
        <w:t xml:space="preserve">Департамента финансов и экономики </w:t>
      </w:r>
    </w:p>
    <w:p w:rsidR="00B17DE8" w:rsidRPr="00511530" w:rsidRDefault="005B23BC" w:rsidP="00A2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530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</w:t>
      </w:r>
      <w:r w:rsidR="005D0E16" w:rsidRPr="0051153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E4EA7" w:rsidRPr="00511530">
        <w:rPr>
          <w:rFonts w:ascii="Times New Roman" w:hAnsi="Times New Roman" w:cs="Times New Roman"/>
          <w:sz w:val="26"/>
          <w:szCs w:val="26"/>
        </w:rPr>
        <w:t xml:space="preserve">    </w:t>
      </w:r>
      <w:r w:rsidR="005D0E16" w:rsidRPr="00511530">
        <w:rPr>
          <w:rFonts w:ascii="Times New Roman" w:hAnsi="Times New Roman" w:cs="Times New Roman"/>
          <w:sz w:val="26"/>
          <w:szCs w:val="26"/>
        </w:rPr>
        <w:t xml:space="preserve">    </w:t>
      </w:r>
      <w:r w:rsidR="00455A2B" w:rsidRPr="00511530">
        <w:rPr>
          <w:rFonts w:ascii="Times New Roman" w:hAnsi="Times New Roman" w:cs="Times New Roman"/>
          <w:sz w:val="26"/>
          <w:szCs w:val="26"/>
        </w:rPr>
        <w:t xml:space="preserve">    </w:t>
      </w:r>
      <w:r w:rsidR="00537337" w:rsidRPr="00511530">
        <w:rPr>
          <w:rFonts w:ascii="Times New Roman" w:hAnsi="Times New Roman" w:cs="Times New Roman"/>
          <w:sz w:val="26"/>
          <w:szCs w:val="26"/>
        </w:rPr>
        <w:t xml:space="preserve"> </w:t>
      </w:r>
      <w:r w:rsidR="00455A2B" w:rsidRPr="00511530">
        <w:rPr>
          <w:rFonts w:ascii="Times New Roman" w:hAnsi="Times New Roman" w:cs="Times New Roman"/>
          <w:sz w:val="26"/>
          <w:szCs w:val="26"/>
        </w:rPr>
        <w:t xml:space="preserve">      </w:t>
      </w:r>
      <w:r w:rsidR="005D0E16" w:rsidRPr="00511530">
        <w:rPr>
          <w:rFonts w:ascii="Times New Roman" w:hAnsi="Times New Roman" w:cs="Times New Roman"/>
          <w:sz w:val="26"/>
          <w:szCs w:val="26"/>
        </w:rPr>
        <w:t xml:space="preserve"> </w:t>
      </w:r>
      <w:r w:rsidR="000E497C" w:rsidRPr="00511530">
        <w:rPr>
          <w:rFonts w:ascii="Times New Roman" w:hAnsi="Times New Roman" w:cs="Times New Roman"/>
          <w:sz w:val="26"/>
          <w:szCs w:val="26"/>
        </w:rPr>
        <w:t xml:space="preserve"> </w:t>
      </w:r>
      <w:r w:rsidR="005D0E16" w:rsidRPr="0051153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11530">
        <w:rPr>
          <w:rFonts w:ascii="Times New Roman" w:hAnsi="Times New Roman" w:cs="Times New Roman"/>
          <w:sz w:val="26"/>
          <w:szCs w:val="26"/>
        </w:rPr>
        <w:t xml:space="preserve">     </w:t>
      </w:r>
      <w:r w:rsidR="001C2A3A">
        <w:rPr>
          <w:rFonts w:ascii="Times New Roman" w:hAnsi="Times New Roman" w:cs="Times New Roman"/>
          <w:sz w:val="26"/>
          <w:szCs w:val="26"/>
        </w:rPr>
        <w:t>А.Г.</w:t>
      </w:r>
      <w:r w:rsidR="00893D00">
        <w:rPr>
          <w:rFonts w:ascii="Times New Roman" w:hAnsi="Times New Roman" w:cs="Times New Roman"/>
          <w:sz w:val="26"/>
          <w:szCs w:val="26"/>
        </w:rPr>
        <w:t xml:space="preserve"> </w:t>
      </w:r>
      <w:r w:rsidR="001C2A3A">
        <w:rPr>
          <w:rFonts w:ascii="Times New Roman" w:hAnsi="Times New Roman" w:cs="Times New Roman"/>
          <w:sz w:val="26"/>
          <w:szCs w:val="26"/>
        </w:rPr>
        <w:t>Калиниченко</w:t>
      </w:r>
    </w:p>
    <w:sectPr w:rsidR="00B17DE8" w:rsidRPr="00511530" w:rsidSect="00437950">
      <w:headerReference w:type="default" r:id="rId8"/>
      <w:pgSz w:w="11905" w:h="16838"/>
      <w:pgMar w:top="1134" w:right="992" w:bottom="127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5C" w:rsidRDefault="00CF3D5C" w:rsidP="00D41346">
      <w:pPr>
        <w:spacing w:after="0" w:line="240" w:lineRule="auto"/>
      </w:pPr>
      <w:r>
        <w:separator/>
      </w:r>
    </w:p>
  </w:endnote>
  <w:endnote w:type="continuationSeparator" w:id="0">
    <w:p w:rsidR="00CF3D5C" w:rsidRDefault="00CF3D5C" w:rsidP="00D4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5C" w:rsidRDefault="00CF3D5C" w:rsidP="00D41346">
      <w:pPr>
        <w:spacing w:after="0" w:line="240" w:lineRule="auto"/>
      </w:pPr>
      <w:r>
        <w:separator/>
      </w:r>
    </w:p>
  </w:footnote>
  <w:footnote w:type="continuationSeparator" w:id="0">
    <w:p w:rsidR="00CF3D5C" w:rsidRDefault="00CF3D5C" w:rsidP="00D4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208931"/>
      <w:docPartObj>
        <w:docPartGallery w:val="Page Numbers (Top of Page)"/>
        <w:docPartUnique/>
      </w:docPartObj>
    </w:sdtPr>
    <w:sdtContent>
      <w:p w:rsidR="006D27C6" w:rsidRDefault="006D27C6" w:rsidP="00F970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2BD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659F"/>
    <w:multiLevelType w:val="hybridMultilevel"/>
    <w:tmpl w:val="62946336"/>
    <w:lvl w:ilvl="0" w:tplc="F6886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803938"/>
    <w:multiLevelType w:val="multilevel"/>
    <w:tmpl w:val="07DE36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eastAsia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9C"/>
    <w:rsid w:val="00001A0F"/>
    <w:rsid w:val="00003144"/>
    <w:rsid w:val="00004E1C"/>
    <w:rsid w:val="000112C6"/>
    <w:rsid w:val="000143F8"/>
    <w:rsid w:val="000168BC"/>
    <w:rsid w:val="00017877"/>
    <w:rsid w:val="00020B00"/>
    <w:rsid w:val="00020CE1"/>
    <w:rsid w:val="00020DA4"/>
    <w:rsid w:val="000214C0"/>
    <w:rsid w:val="00021812"/>
    <w:rsid w:val="00027BD7"/>
    <w:rsid w:val="00030934"/>
    <w:rsid w:val="00036BF7"/>
    <w:rsid w:val="000405C5"/>
    <w:rsid w:val="000428BD"/>
    <w:rsid w:val="000459B1"/>
    <w:rsid w:val="000464CA"/>
    <w:rsid w:val="00051E60"/>
    <w:rsid w:val="000540BB"/>
    <w:rsid w:val="00054A5A"/>
    <w:rsid w:val="00056547"/>
    <w:rsid w:val="00066D9B"/>
    <w:rsid w:val="0007089E"/>
    <w:rsid w:val="000720E6"/>
    <w:rsid w:val="00072897"/>
    <w:rsid w:val="00072D6B"/>
    <w:rsid w:val="0007619C"/>
    <w:rsid w:val="00077C06"/>
    <w:rsid w:val="00084D5C"/>
    <w:rsid w:val="0009244B"/>
    <w:rsid w:val="00093C7B"/>
    <w:rsid w:val="000958ED"/>
    <w:rsid w:val="000977E8"/>
    <w:rsid w:val="000A0F51"/>
    <w:rsid w:val="000A1C57"/>
    <w:rsid w:val="000A365B"/>
    <w:rsid w:val="000A5D99"/>
    <w:rsid w:val="000A71A4"/>
    <w:rsid w:val="000B1499"/>
    <w:rsid w:val="000B407D"/>
    <w:rsid w:val="000B43EE"/>
    <w:rsid w:val="000C07F8"/>
    <w:rsid w:val="000C0FC3"/>
    <w:rsid w:val="000C155D"/>
    <w:rsid w:val="000C30AD"/>
    <w:rsid w:val="000C43E0"/>
    <w:rsid w:val="000C44DC"/>
    <w:rsid w:val="000D588D"/>
    <w:rsid w:val="000D63CC"/>
    <w:rsid w:val="000E0ACA"/>
    <w:rsid w:val="000E2980"/>
    <w:rsid w:val="000E497C"/>
    <w:rsid w:val="000E6742"/>
    <w:rsid w:val="000F41D1"/>
    <w:rsid w:val="000F5231"/>
    <w:rsid w:val="000F6189"/>
    <w:rsid w:val="0010081E"/>
    <w:rsid w:val="00102A7B"/>
    <w:rsid w:val="00106206"/>
    <w:rsid w:val="00106545"/>
    <w:rsid w:val="0011185E"/>
    <w:rsid w:val="0011283B"/>
    <w:rsid w:val="00112AA5"/>
    <w:rsid w:val="001131BC"/>
    <w:rsid w:val="00113D01"/>
    <w:rsid w:val="00121AED"/>
    <w:rsid w:val="00127140"/>
    <w:rsid w:val="00144FBE"/>
    <w:rsid w:val="00147C2A"/>
    <w:rsid w:val="00151C7A"/>
    <w:rsid w:val="00152F52"/>
    <w:rsid w:val="00154BF0"/>
    <w:rsid w:val="00157C63"/>
    <w:rsid w:val="00170E2A"/>
    <w:rsid w:val="001724EF"/>
    <w:rsid w:val="00172EF6"/>
    <w:rsid w:val="00175834"/>
    <w:rsid w:val="0017584A"/>
    <w:rsid w:val="00177F1A"/>
    <w:rsid w:val="00181DED"/>
    <w:rsid w:val="001820C3"/>
    <w:rsid w:val="0018704D"/>
    <w:rsid w:val="001902CD"/>
    <w:rsid w:val="00193A66"/>
    <w:rsid w:val="0019718F"/>
    <w:rsid w:val="0019721E"/>
    <w:rsid w:val="001A09AD"/>
    <w:rsid w:val="001A169E"/>
    <w:rsid w:val="001A73AD"/>
    <w:rsid w:val="001B2562"/>
    <w:rsid w:val="001B2DA2"/>
    <w:rsid w:val="001B3AA4"/>
    <w:rsid w:val="001B4646"/>
    <w:rsid w:val="001B53FE"/>
    <w:rsid w:val="001B593B"/>
    <w:rsid w:val="001C0450"/>
    <w:rsid w:val="001C07E3"/>
    <w:rsid w:val="001C2911"/>
    <w:rsid w:val="001C2A3A"/>
    <w:rsid w:val="001C696D"/>
    <w:rsid w:val="001C70A2"/>
    <w:rsid w:val="001C7193"/>
    <w:rsid w:val="001D11EC"/>
    <w:rsid w:val="001D29E2"/>
    <w:rsid w:val="001D2A42"/>
    <w:rsid w:val="001E20B9"/>
    <w:rsid w:val="001E2E85"/>
    <w:rsid w:val="001E4EA7"/>
    <w:rsid w:val="001F11BF"/>
    <w:rsid w:val="001F3F86"/>
    <w:rsid w:val="00200184"/>
    <w:rsid w:val="0020582F"/>
    <w:rsid w:val="002071F8"/>
    <w:rsid w:val="00212A5E"/>
    <w:rsid w:val="00214F47"/>
    <w:rsid w:val="002170C6"/>
    <w:rsid w:val="0022758F"/>
    <w:rsid w:val="00240D06"/>
    <w:rsid w:val="00241859"/>
    <w:rsid w:val="00243487"/>
    <w:rsid w:val="0024475D"/>
    <w:rsid w:val="00247DF3"/>
    <w:rsid w:val="00250481"/>
    <w:rsid w:val="002506E1"/>
    <w:rsid w:val="00250A25"/>
    <w:rsid w:val="002544E4"/>
    <w:rsid w:val="00254ADB"/>
    <w:rsid w:val="00260564"/>
    <w:rsid w:val="00266929"/>
    <w:rsid w:val="00271874"/>
    <w:rsid w:val="00271E91"/>
    <w:rsid w:val="00272361"/>
    <w:rsid w:val="00272EDC"/>
    <w:rsid w:val="0027429B"/>
    <w:rsid w:val="0027653A"/>
    <w:rsid w:val="00286752"/>
    <w:rsid w:val="0028760D"/>
    <w:rsid w:val="00293801"/>
    <w:rsid w:val="0029413F"/>
    <w:rsid w:val="00296E4F"/>
    <w:rsid w:val="002971C1"/>
    <w:rsid w:val="002A1A38"/>
    <w:rsid w:val="002A756F"/>
    <w:rsid w:val="002B0283"/>
    <w:rsid w:val="002B2430"/>
    <w:rsid w:val="002B5E28"/>
    <w:rsid w:val="002B653D"/>
    <w:rsid w:val="002B6C79"/>
    <w:rsid w:val="002B6D06"/>
    <w:rsid w:val="002C3828"/>
    <w:rsid w:val="002C477D"/>
    <w:rsid w:val="002C4D39"/>
    <w:rsid w:val="002D2F23"/>
    <w:rsid w:val="002D55A4"/>
    <w:rsid w:val="002D6E7F"/>
    <w:rsid w:val="002E4B98"/>
    <w:rsid w:val="002E506C"/>
    <w:rsid w:val="002E6557"/>
    <w:rsid w:val="00300DD9"/>
    <w:rsid w:val="00305747"/>
    <w:rsid w:val="00310675"/>
    <w:rsid w:val="0031441F"/>
    <w:rsid w:val="00321080"/>
    <w:rsid w:val="003213F0"/>
    <w:rsid w:val="00322006"/>
    <w:rsid w:val="00324AE2"/>
    <w:rsid w:val="003264F4"/>
    <w:rsid w:val="0032654F"/>
    <w:rsid w:val="00330042"/>
    <w:rsid w:val="00331EB6"/>
    <w:rsid w:val="00336222"/>
    <w:rsid w:val="003377D6"/>
    <w:rsid w:val="00342474"/>
    <w:rsid w:val="00345354"/>
    <w:rsid w:val="00350E14"/>
    <w:rsid w:val="00353389"/>
    <w:rsid w:val="00357C6D"/>
    <w:rsid w:val="00364EFC"/>
    <w:rsid w:val="0037200B"/>
    <w:rsid w:val="00372121"/>
    <w:rsid w:val="003731FF"/>
    <w:rsid w:val="0037538D"/>
    <w:rsid w:val="00377B77"/>
    <w:rsid w:val="00380AC9"/>
    <w:rsid w:val="0038268E"/>
    <w:rsid w:val="00382CEE"/>
    <w:rsid w:val="00384D99"/>
    <w:rsid w:val="0038629F"/>
    <w:rsid w:val="003919ED"/>
    <w:rsid w:val="00391C97"/>
    <w:rsid w:val="003957E7"/>
    <w:rsid w:val="00397B02"/>
    <w:rsid w:val="003A1AC3"/>
    <w:rsid w:val="003A2FE9"/>
    <w:rsid w:val="003A3206"/>
    <w:rsid w:val="003A3390"/>
    <w:rsid w:val="003A4125"/>
    <w:rsid w:val="003B08FB"/>
    <w:rsid w:val="003B1B7D"/>
    <w:rsid w:val="003B2C83"/>
    <w:rsid w:val="003B50CA"/>
    <w:rsid w:val="003C318D"/>
    <w:rsid w:val="003D3859"/>
    <w:rsid w:val="003D62AB"/>
    <w:rsid w:val="003D7409"/>
    <w:rsid w:val="003E7393"/>
    <w:rsid w:val="003F0302"/>
    <w:rsid w:val="003F207C"/>
    <w:rsid w:val="003F218B"/>
    <w:rsid w:val="003F4699"/>
    <w:rsid w:val="00400762"/>
    <w:rsid w:val="00400A93"/>
    <w:rsid w:val="00401851"/>
    <w:rsid w:val="00407F42"/>
    <w:rsid w:val="004100AE"/>
    <w:rsid w:val="004103AD"/>
    <w:rsid w:val="00417A30"/>
    <w:rsid w:val="00421863"/>
    <w:rsid w:val="00432CDB"/>
    <w:rsid w:val="004351C8"/>
    <w:rsid w:val="00437950"/>
    <w:rsid w:val="004408B8"/>
    <w:rsid w:val="0044397B"/>
    <w:rsid w:val="004462CC"/>
    <w:rsid w:val="00446578"/>
    <w:rsid w:val="004536CB"/>
    <w:rsid w:val="00453B99"/>
    <w:rsid w:val="004555D2"/>
    <w:rsid w:val="004558C1"/>
    <w:rsid w:val="00455A2B"/>
    <w:rsid w:val="004602C5"/>
    <w:rsid w:val="00461D52"/>
    <w:rsid w:val="00470A29"/>
    <w:rsid w:val="004720C4"/>
    <w:rsid w:val="004730EA"/>
    <w:rsid w:val="00475B82"/>
    <w:rsid w:val="00477B2A"/>
    <w:rsid w:val="00483D20"/>
    <w:rsid w:val="00495A6F"/>
    <w:rsid w:val="0049646E"/>
    <w:rsid w:val="00496908"/>
    <w:rsid w:val="0049726B"/>
    <w:rsid w:val="004A1F21"/>
    <w:rsid w:val="004A2FC5"/>
    <w:rsid w:val="004A3525"/>
    <w:rsid w:val="004A460C"/>
    <w:rsid w:val="004A4706"/>
    <w:rsid w:val="004A77A2"/>
    <w:rsid w:val="004B4F03"/>
    <w:rsid w:val="004C2437"/>
    <w:rsid w:val="004C4CA7"/>
    <w:rsid w:val="004C625A"/>
    <w:rsid w:val="004C74F5"/>
    <w:rsid w:val="004D23BE"/>
    <w:rsid w:val="004D52A2"/>
    <w:rsid w:val="004E762B"/>
    <w:rsid w:val="004F0139"/>
    <w:rsid w:val="004F054E"/>
    <w:rsid w:val="004F0B30"/>
    <w:rsid w:val="004F3868"/>
    <w:rsid w:val="004F404A"/>
    <w:rsid w:val="00501945"/>
    <w:rsid w:val="00502E20"/>
    <w:rsid w:val="00511530"/>
    <w:rsid w:val="00517D8D"/>
    <w:rsid w:val="00520907"/>
    <w:rsid w:val="00520FCA"/>
    <w:rsid w:val="00527E6E"/>
    <w:rsid w:val="00531D91"/>
    <w:rsid w:val="005337DD"/>
    <w:rsid w:val="00537337"/>
    <w:rsid w:val="00544C3F"/>
    <w:rsid w:val="00545365"/>
    <w:rsid w:val="005478A7"/>
    <w:rsid w:val="005575D5"/>
    <w:rsid w:val="00563C0A"/>
    <w:rsid w:val="00565183"/>
    <w:rsid w:val="00565967"/>
    <w:rsid w:val="00567CD0"/>
    <w:rsid w:val="00572A93"/>
    <w:rsid w:val="005734ED"/>
    <w:rsid w:val="005740C4"/>
    <w:rsid w:val="005752DA"/>
    <w:rsid w:val="005841DC"/>
    <w:rsid w:val="00587C41"/>
    <w:rsid w:val="00592D9C"/>
    <w:rsid w:val="0059536A"/>
    <w:rsid w:val="00595EF2"/>
    <w:rsid w:val="00597810"/>
    <w:rsid w:val="005A00E7"/>
    <w:rsid w:val="005A1603"/>
    <w:rsid w:val="005A276D"/>
    <w:rsid w:val="005B1785"/>
    <w:rsid w:val="005B1A9C"/>
    <w:rsid w:val="005B23BC"/>
    <w:rsid w:val="005B3022"/>
    <w:rsid w:val="005B3047"/>
    <w:rsid w:val="005B6E9E"/>
    <w:rsid w:val="005C0EF9"/>
    <w:rsid w:val="005C4DA0"/>
    <w:rsid w:val="005D0566"/>
    <w:rsid w:val="005D0E16"/>
    <w:rsid w:val="005D1332"/>
    <w:rsid w:val="005D2DDC"/>
    <w:rsid w:val="005D3179"/>
    <w:rsid w:val="005D5D07"/>
    <w:rsid w:val="005E0586"/>
    <w:rsid w:val="005E20D3"/>
    <w:rsid w:val="005E2520"/>
    <w:rsid w:val="005E3CE2"/>
    <w:rsid w:val="005E7F59"/>
    <w:rsid w:val="005F0A22"/>
    <w:rsid w:val="005F38F4"/>
    <w:rsid w:val="005F6809"/>
    <w:rsid w:val="005F70AC"/>
    <w:rsid w:val="0060140E"/>
    <w:rsid w:val="006024E3"/>
    <w:rsid w:val="0060662B"/>
    <w:rsid w:val="00607327"/>
    <w:rsid w:val="00610968"/>
    <w:rsid w:val="006133BE"/>
    <w:rsid w:val="00617987"/>
    <w:rsid w:val="00620310"/>
    <w:rsid w:val="0062179A"/>
    <w:rsid w:val="00632BF5"/>
    <w:rsid w:val="006330B8"/>
    <w:rsid w:val="00636C0E"/>
    <w:rsid w:val="00637262"/>
    <w:rsid w:val="00644491"/>
    <w:rsid w:val="00644E41"/>
    <w:rsid w:val="00647D17"/>
    <w:rsid w:val="00651A93"/>
    <w:rsid w:val="00653781"/>
    <w:rsid w:val="00653F6A"/>
    <w:rsid w:val="00656226"/>
    <w:rsid w:val="0066220D"/>
    <w:rsid w:val="00665255"/>
    <w:rsid w:val="00666F63"/>
    <w:rsid w:val="00672230"/>
    <w:rsid w:val="0067333D"/>
    <w:rsid w:val="00674B83"/>
    <w:rsid w:val="00675F18"/>
    <w:rsid w:val="00676370"/>
    <w:rsid w:val="00676522"/>
    <w:rsid w:val="006772C6"/>
    <w:rsid w:val="00680DAF"/>
    <w:rsid w:val="006824F6"/>
    <w:rsid w:val="00684540"/>
    <w:rsid w:val="00687B28"/>
    <w:rsid w:val="006905C7"/>
    <w:rsid w:val="00696C2C"/>
    <w:rsid w:val="006A0901"/>
    <w:rsid w:val="006A0981"/>
    <w:rsid w:val="006A5245"/>
    <w:rsid w:val="006A6FD8"/>
    <w:rsid w:val="006A7E27"/>
    <w:rsid w:val="006B0959"/>
    <w:rsid w:val="006B16A8"/>
    <w:rsid w:val="006C0A01"/>
    <w:rsid w:val="006C16BC"/>
    <w:rsid w:val="006C40C8"/>
    <w:rsid w:val="006D27C6"/>
    <w:rsid w:val="006D2EB8"/>
    <w:rsid w:val="006D6AB9"/>
    <w:rsid w:val="006D7911"/>
    <w:rsid w:val="006F129A"/>
    <w:rsid w:val="006F3B30"/>
    <w:rsid w:val="006F660D"/>
    <w:rsid w:val="0070512C"/>
    <w:rsid w:val="00707972"/>
    <w:rsid w:val="0071057D"/>
    <w:rsid w:val="007215A3"/>
    <w:rsid w:val="00722669"/>
    <w:rsid w:val="00723A63"/>
    <w:rsid w:val="00727062"/>
    <w:rsid w:val="00727B1E"/>
    <w:rsid w:val="00737FC7"/>
    <w:rsid w:val="00742AAB"/>
    <w:rsid w:val="00742FEB"/>
    <w:rsid w:val="007470E8"/>
    <w:rsid w:val="0075185F"/>
    <w:rsid w:val="0075232E"/>
    <w:rsid w:val="00755155"/>
    <w:rsid w:val="007637C9"/>
    <w:rsid w:val="00765AB8"/>
    <w:rsid w:val="00772BBD"/>
    <w:rsid w:val="00772D32"/>
    <w:rsid w:val="00773ABD"/>
    <w:rsid w:val="007749CA"/>
    <w:rsid w:val="007851F1"/>
    <w:rsid w:val="00792283"/>
    <w:rsid w:val="0079452C"/>
    <w:rsid w:val="007A1F8B"/>
    <w:rsid w:val="007A3C71"/>
    <w:rsid w:val="007A6BAD"/>
    <w:rsid w:val="007B2F87"/>
    <w:rsid w:val="007B3644"/>
    <w:rsid w:val="007B368B"/>
    <w:rsid w:val="007B6DA9"/>
    <w:rsid w:val="007B74D8"/>
    <w:rsid w:val="007C3499"/>
    <w:rsid w:val="007C4408"/>
    <w:rsid w:val="007C62BD"/>
    <w:rsid w:val="007C7158"/>
    <w:rsid w:val="007D088A"/>
    <w:rsid w:val="007D0C63"/>
    <w:rsid w:val="007E2A5B"/>
    <w:rsid w:val="007E4495"/>
    <w:rsid w:val="007E7C51"/>
    <w:rsid w:val="007F6E69"/>
    <w:rsid w:val="008000EF"/>
    <w:rsid w:val="0080116A"/>
    <w:rsid w:val="00802521"/>
    <w:rsid w:val="00803D57"/>
    <w:rsid w:val="00806F35"/>
    <w:rsid w:val="008137E5"/>
    <w:rsid w:val="00817924"/>
    <w:rsid w:val="008246CE"/>
    <w:rsid w:val="0082724D"/>
    <w:rsid w:val="00830F25"/>
    <w:rsid w:val="0083224B"/>
    <w:rsid w:val="008358AA"/>
    <w:rsid w:val="00836F31"/>
    <w:rsid w:val="0084146A"/>
    <w:rsid w:val="008414A5"/>
    <w:rsid w:val="00842619"/>
    <w:rsid w:val="0084386D"/>
    <w:rsid w:val="00843EB0"/>
    <w:rsid w:val="008442A0"/>
    <w:rsid w:val="008464EB"/>
    <w:rsid w:val="00850BDC"/>
    <w:rsid w:val="0085418D"/>
    <w:rsid w:val="0086355F"/>
    <w:rsid w:val="00864010"/>
    <w:rsid w:val="00865354"/>
    <w:rsid w:val="0086767B"/>
    <w:rsid w:val="00871606"/>
    <w:rsid w:val="00872A6C"/>
    <w:rsid w:val="008755CA"/>
    <w:rsid w:val="00876B55"/>
    <w:rsid w:val="00884092"/>
    <w:rsid w:val="008907F5"/>
    <w:rsid w:val="00893D00"/>
    <w:rsid w:val="0089530B"/>
    <w:rsid w:val="00896D70"/>
    <w:rsid w:val="008C1AA1"/>
    <w:rsid w:val="008C2386"/>
    <w:rsid w:val="008C4781"/>
    <w:rsid w:val="008C5C0A"/>
    <w:rsid w:val="008C78D2"/>
    <w:rsid w:val="008D0066"/>
    <w:rsid w:val="008D1DDE"/>
    <w:rsid w:val="008D24DE"/>
    <w:rsid w:val="008D7C9C"/>
    <w:rsid w:val="008D7F61"/>
    <w:rsid w:val="008E2528"/>
    <w:rsid w:val="008E2E32"/>
    <w:rsid w:val="008F1A24"/>
    <w:rsid w:val="008F2743"/>
    <w:rsid w:val="008F27FA"/>
    <w:rsid w:val="008F3765"/>
    <w:rsid w:val="00901033"/>
    <w:rsid w:val="0090230E"/>
    <w:rsid w:val="00903B76"/>
    <w:rsid w:val="0090743E"/>
    <w:rsid w:val="00910D68"/>
    <w:rsid w:val="009202D6"/>
    <w:rsid w:val="00922333"/>
    <w:rsid w:val="00924980"/>
    <w:rsid w:val="00930E26"/>
    <w:rsid w:val="00931DC6"/>
    <w:rsid w:val="0093403C"/>
    <w:rsid w:val="00935E47"/>
    <w:rsid w:val="00944CA2"/>
    <w:rsid w:val="009507AB"/>
    <w:rsid w:val="009515A6"/>
    <w:rsid w:val="00952D09"/>
    <w:rsid w:val="00955A7A"/>
    <w:rsid w:val="00955C16"/>
    <w:rsid w:val="00957A51"/>
    <w:rsid w:val="009621F6"/>
    <w:rsid w:val="00976271"/>
    <w:rsid w:val="0098202F"/>
    <w:rsid w:val="00983550"/>
    <w:rsid w:val="00984AF2"/>
    <w:rsid w:val="00986173"/>
    <w:rsid w:val="00993317"/>
    <w:rsid w:val="00993ADB"/>
    <w:rsid w:val="009945AE"/>
    <w:rsid w:val="0099533B"/>
    <w:rsid w:val="009959E7"/>
    <w:rsid w:val="00996B93"/>
    <w:rsid w:val="009979E2"/>
    <w:rsid w:val="009A1BA8"/>
    <w:rsid w:val="009B458E"/>
    <w:rsid w:val="009C1BFA"/>
    <w:rsid w:val="009C515C"/>
    <w:rsid w:val="009C59E8"/>
    <w:rsid w:val="009C5A0A"/>
    <w:rsid w:val="009D47B5"/>
    <w:rsid w:val="009D5E37"/>
    <w:rsid w:val="00A03FCD"/>
    <w:rsid w:val="00A11CAA"/>
    <w:rsid w:val="00A1204B"/>
    <w:rsid w:val="00A16019"/>
    <w:rsid w:val="00A20A06"/>
    <w:rsid w:val="00A25039"/>
    <w:rsid w:val="00A32332"/>
    <w:rsid w:val="00A346ED"/>
    <w:rsid w:val="00A34D53"/>
    <w:rsid w:val="00A36EF5"/>
    <w:rsid w:val="00A37A76"/>
    <w:rsid w:val="00A435D1"/>
    <w:rsid w:val="00A4450C"/>
    <w:rsid w:val="00A4472A"/>
    <w:rsid w:val="00A44865"/>
    <w:rsid w:val="00A44B40"/>
    <w:rsid w:val="00A464AA"/>
    <w:rsid w:val="00A474AA"/>
    <w:rsid w:val="00A503FB"/>
    <w:rsid w:val="00A53167"/>
    <w:rsid w:val="00A54D2A"/>
    <w:rsid w:val="00A5581C"/>
    <w:rsid w:val="00A55F2C"/>
    <w:rsid w:val="00A604DB"/>
    <w:rsid w:val="00A61E8D"/>
    <w:rsid w:val="00A66C10"/>
    <w:rsid w:val="00A708DE"/>
    <w:rsid w:val="00A73FB4"/>
    <w:rsid w:val="00A755D0"/>
    <w:rsid w:val="00A7648A"/>
    <w:rsid w:val="00A81DD2"/>
    <w:rsid w:val="00A831EF"/>
    <w:rsid w:val="00A84C7E"/>
    <w:rsid w:val="00A85AFF"/>
    <w:rsid w:val="00A86381"/>
    <w:rsid w:val="00A90A4F"/>
    <w:rsid w:val="00A95977"/>
    <w:rsid w:val="00A97198"/>
    <w:rsid w:val="00AA098B"/>
    <w:rsid w:val="00AA12A0"/>
    <w:rsid w:val="00AA3F6E"/>
    <w:rsid w:val="00AA6281"/>
    <w:rsid w:val="00AA7B62"/>
    <w:rsid w:val="00AB5497"/>
    <w:rsid w:val="00AB6319"/>
    <w:rsid w:val="00AC25D4"/>
    <w:rsid w:val="00AD65CA"/>
    <w:rsid w:val="00AD6627"/>
    <w:rsid w:val="00AD7CF6"/>
    <w:rsid w:val="00AE377C"/>
    <w:rsid w:val="00AE543A"/>
    <w:rsid w:val="00AF7211"/>
    <w:rsid w:val="00B01EA3"/>
    <w:rsid w:val="00B0477C"/>
    <w:rsid w:val="00B04DF1"/>
    <w:rsid w:val="00B107AE"/>
    <w:rsid w:val="00B17DE8"/>
    <w:rsid w:val="00B2252A"/>
    <w:rsid w:val="00B23F3F"/>
    <w:rsid w:val="00B2468A"/>
    <w:rsid w:val="00B2639A"/>
    <w:rsid w:val="00B306DB"/>
    <w:rsid w:val="00B339FA"/>
    <w:rsid w:val="00B50715"/>
    <w:rsid w:val="00B5552A"/>
    <w:rsid w:val="00B61044"/>
    <w:rsid w:val="00B75C77"/>
    <w:rsid w:val="00B75F95"/>
    <w:rsid w:val="00B77552"/>
    <w:rsid w:val="00B80C14"/>
    <w:rsid w:val="00B82F46"/>
    <w:rsid w:val="00B84C92"/>
    <w:rsid w:val="00B90825"/>
    <w:rsid w:val="00B96789"/>
    <w:rsid w:val="00B978FD"/>
    <w:rsid w:val="00BA2E21"/>
    <w:rsid w:val="00BA510F"/>
    <w:rsid w:val="00BB1146"/>
    <w:rsid w:val="00BC5550"/>
    <w:rsid w:val="00BC5B02"/>
    <w:rsid w:val="00BC6A56"/>
    <w:rsid w:val="00BD5D5D"/>
    <w:rsid w:val="00BD61B9"/>
    <w:rsid w:val="00BD6AE2"/>
    <w:rsid w:val="00BE0F4E"/>
    <w:rsid w:val="00BE260A"/>
    <w:rsid w:val="00BE4307"/>
    <w:rsid w:val="00BE438C"/>
    <w:rsid w:val="00BE5393"/>
    <w:rsid w:val="00BE55C7"/>
    <w:rsid w:val="00BF553A"/>
    <w:rsid w:val="00BF5D32"/>
    <w:rsid w:val="00C028F0"/>
    <w:rsid w:val="00C06618"/>
    <w:rsid w:val="00C168A0"/>
    <w:rsid w:val="00C16935"/>
    <w:rsid w:val="00C266AC"/>
    <w:rsid w:val="00C30F74"/>
    <w:rsid w:val="00C32984"/>
    <w:rsid w:val="00C332B7"/>
    <w:rsid w:val="00C33D71"/>
    <w:rsid w:val="00C37049"/>
    <w:rsid w:val="00C37F14"/>
    <w:rsid w:val="00C4136C"/>
    <w:rsid w:val="00C42EB7"/>
    <w:rsid w:val="00C50739"/>
    <w:rsid w:val="00C5379C"/>
    <w:rsid w:val="00C54E91"/>
    <w:rsid w:val="00C61EDA"/>
    <w:rsid w:val="00C66160"/>
    <w:rsid w:val="00C66177"/>
    <w:rsid w:val="00C6762D"/>
    <w:rsid w:val="00C67E31"/>
    <w:rsid w:val="00C707E4"/>
    <w:rsid w:val="00C70F33"/>
    <w:rsid w:val="00C71D24"/>
    <w:rsid w:val="00C74594"/>
    <w:rsid w:val="00C8138E"/>
    <w:rsid w:val="00C82B9D"/>
    <w:rsid w:val="00C83E9F"/>
    <w:rsid w:val="00C964D5"/>
    <w:rsid w:val="00C96B7E"/>
    <w:rsid w:val="00C96EA8"/>
    <w:rsid w:val="00C97BDF"/>
    <w:rsid w:val="00CA10C0"/>
    <w:rsid w:val="00CA1E5C"/>
    <w:rsid w:val="00CA34BE"/>
    <w:rsid w:val="00CA68B5"/>
    <w:rsid w:val="00CA750E"/>
    <w:rsid w:val="00CA77A4"/>
    <w:rsid w:val="00CB4821"/>
    <w:rsid w:val="00CB53BB"/>
    <w:rsid w:val="00CB64E0"/>
    <w:rsid w:val="00CC2578"/>
    <w:rsid w:val="00CC2E0B"/>
    <w:rsid w:val="00CC3804"/>
    <w:rsid w:val="00CC5B68"/>
    <w:rsid w:val="00CD06F3"/>
    <w:rsid w:val="00CD2736"/>
    <w:rsid w:val="00CD2B41"/>
    <w:rsid w:val="00CD4AE0"/>
    <w:rsid w:val="00CD7DA3"/>
    <w:rsid w:val="00CE06A3"/>
    <w:rsid w:val="00CE0DA0"/>
    <w:rsid w:val="00CE62F6"/>
    <w:rsid w:val="00CF24B0"/>
    <w:rsid w:val="00CF33FD"/>
    <w:rsid w:val="00CF3D5C"/>
    <w:rsid w:val="00D015ED"/>
    <w:rsid w:val="00D01BFE"/>
    <w:rsid w:val="00D02FC8"/>
    <w:rsid w:val="00D068AD"/>
    <w:rsid w:val="00D11253"/>
    <w:rsid w:val="00D112A9"/>
    <w:rsid w:val="00D12558"/>
    <w:rsid w:val="00D1301A"/>
    <w:rsid w:val="00D130A3"/>
    <w:rsid w:val="00D15AB7"/>
    <w:rsid w:val="00D2103A"/>
    <w:rsid w:val="00D2150A"/>
    <w:rsid w:val="00D23743"/>
    <w:rsid w:val="00D27135"/>
    <w:rsid w:val="00D31703"/>
    <w:rsid w:val="00D3178B"/>
    <w:rsid w:val="00D31C4D"/>
    <w:rsid w:val="00D41346"/>
    <w:rsid w:val="00D4211C"/>
    <w:rsid w:val="00D461D3"/>
    <w:rsid w:val="00D525AA"/>
    <w:rsid w:val="00D53BF0"/>
    <w:rsid w:val="00D56466"/>
    <w:rsid w:val="00D571F2"/>
    <w:rsid w:val="00D602D2"/>
    <w:rsid w:val="00D631ED"/>
    <w:rsid w:val="00D659E2"/>
    <w:rsid w:val="00D74124"/>
    <w:rsid w:val="00D760A2"/>
    <w:rsid w:val="00D81665"/>
    <w:rsid w:val="00D86EBB"/>
    <w:rsid w:val="00D879DF"/>
    <w:rsid w:val="00D908D0"/>
    <w:rsid w:val="00D922E6"/>
    <w:rsid w:val="00D92F31"/>
    <w:rsid w:val="00D946FC"/>
    <w:rsid w:val="00D95FC1"/>
    <w:rsid w:val="00D9649A"/>
    <w:rsid w:val="00D967BF"/>
    <w:rsid w:val="00DB0A72"/>
    <w:rsid w:val="00DB0EB6"/>
    <w:rsid w:val="00DB55DD"/>
    <w:rsid w:val="00DB6D0D"/>
    <w:rsid w:val="00DC526F"/>
    <w:rsid w:val="00DC6ED0"/>
    <w:rsid w:val="00DC732C"/>
    <w:rsid w:val="00DD31D4"/>
    <w:rsid w:val="00DE0077"/>
    <w:rsid w:val="00DE1BDE"/>
    <w:rsid w:val="00DE1E1D"/>
    <w:rsid w:val="00DF1A03"/>
    <w:rsid w:val="00E03094"/>
    <w:rsid w:val="00E144E9"/>
    <w:rsid w:val="00E20107"/>
    <w:rsid w:val="00E20C97"/>
    <w:rsid w:val="00E2491C"/>
    <w:rsid w:val="00E24C26"/>
    <w:rsid w:val="00E264D2"/>
    <w:rsid w:val="00E30FDF"/>
    <w:rsid w:val="00E32D7A"/>
    <w:rsid w:val="00E33043"/>
    <w:rsid w:val="00E33C1E"/>
    <w:rsid w:val="00E438DD"/>
    <w:rsid w:val="00E444A7"/>
    <w:rsid w:val="00E5785B"/>
    <w:rsid w:val="00E601D5"/>
    <w:rsid w:val="00E66AF1"/>
    <w:rsid w:val="00E73B86"/>
    <w:rsid w:val="00E83866"/>
    <w:rsid w:val="00E84B5B"/>
    <w:rsid w:val="00E86348"/>
    <w:rsid w:val="00E90DEB"/>
    <w:rsid w:val="00E951B6"/>
    <w:rsid w:val="00EA2BCE"/>
    <w:rsid w:val="00EA3462"/>
    <w:rsid w:val="00EA457A"/>
    <w:rsid w:val="00EA578C"/>
    <w:rsid w:val="00EA7C79"/>
    <w:rsid w:val="00EB2B2F"/>
    <w:rsid w:val="00EB3561"/>
    <w:rsid w:val="00EB6746"/>
    <w:rsid w:val="00EC05A6"/>
    <w:rsid w:val="00EC0F90"/>
    <w:rsid w:val="00EC1075"/>
    <w:rsid w:val="00EC311C"/>
    <w:rsid w:val="00EC750A"/>
    <w:rsid w:val="00ED297E"/>
    <w:rsid w:val="00EE6AF0"/>
    <w:rsid w:val="00EE6B09"/>
    <w:rsid w:val="00EE70FD"/>
    <w:rsid w:val="00EF1E78"/>
    <w:rsid w:val="00EF74DF"/>
    <w:rsid w:val="00F04057"/>
    <w:rsid w:val="00F07AE6"/>
    <w:rsid w:val="00F10469"/>
    <w:rsid w:val="00F10A78"/>
    <w:rsid w:val="00F114DF"/>
    <w:rsid w:val="00F22F02"/>
    <w:rsid w:val="00F23131"/>
    <w:rsid w:val="00F23A98"/>
    <w:rsid w:val="00F247DA"/>
    <w:rsid w:val="00F31EAA"/>
    <w:rsid w:val="00F3343E"/>
    <w:rsid w:val="00F370F1"/>
    <w:rsid w:val="00F40092"/>
    <w:rsid w:val="00F42AA3"/>
    <w:rsid w:val="00F56EF7"/>
    <w:rsid w:val="00F575E6"/>
    <w:rsid w:val="00F57A28"/>
    <w:rsid w:val="00F63B44"/>
    <w:rsid w:val="00F676EE"/>
    <w:rsid w:val="00F744D5"/>
    <w:rsid w:val="00F74731"/>
    <w:rsid w:val="00F81293"/>
    <w:rsid w:val="00F82294"/>
    <w:rsid w:val="00F8237D"/>
    <w:rsid w:val="00F82CD9"/>
    <w:rsid w:val="00F82F14"/>
    <w:rsid w:val="00F965E4"/>
    <w:rsid w:val="00F9704C"/>
    <w:rsid w:val="00F97BE9"/>
    <w:rsid w:val="00F97D69"/>
    <w:rsid w:val="00FA258B"/>
    <w:rsid w:val="00FA7995"/>
    <w:rsid w:val="00FB1F5A"/>
    <w:rsid w:val="00FC5346"/>
    <w:rsid w:val="00FC59B1"/>
    <w:rsid w:val="00FC6E79"/>
    <w:rsid w:val="00FC6F98"/>
    <w:rsid w:val="00FC7345"/>
    <w:rsid w:val="00FD17C2"/>
    <w:rsid w:val="00FD1845"/>
    <w:rsid w:val="00FD2915"/>
    <w:rsid w:val="00FD5F59"/>
    <w:rsid w:val="00FD6344"/>
    <w:rsid w:val="00FE102D"/>
    <w:rsid w:val="00FE73B4"/>
    <w:rsid w:val="00FF11CA"/>
    <w:rsid w:val="00FF2CBA"/>
    <w:rsid w:val="00FF3324"/>
    <w:rsid w:val="00FF3452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0C44-4899-438D-A61F-6E3B5F1A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0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306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30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56226"/>
    <w:rPr>
      <w:color w:val="0000FF"/>
      <w:u w:val="single"/>
    </w:rPr>
  </w:style>
  <w:style w:type="table" w:styleId="a9">
    <w:name w:val="Table Grid"/>
    <w:basedOn w:val="a1"/>
    <w:rsid w:val="0027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1346"/>
  </w:style>
  <w:style w:type="paragraph" w:styleId="ac">
    <w:name w:val="footer"/>
    <w:basedOn w:val="a"/>
    <w:link w:val="ad"/>
    <w:uiPriority w:val="99"/>
    <w:unhideWhenUsed/>
    <w:rsid w:val="00D4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346"/>
  </w:style>
  <w:style w:type="paragraph" w:customStyle="1" w:styleId="ConsPlusNormal">
    <w:name w:val="ConsPlusNormal"/>
    <w:uiPriority w:val="99"/>
    <w:rsid w:val="00054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84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F74DF"/>
  </w:style>
  <w:style w:type="paragraph" w:customStyle="1" w:styleId="western">
    <w:name w:val="western"/>
    <w:basedOn w:val="a"/>
    <w:uiPriority w:val="99"/>
    <w:rsid w:val="00EF74D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"/>
    <w:basedOn w:val="a"/>
    <w:rsid w:val="00EF74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">
    <w:name w:val="Подпись к таблице_"/>
    <w:link w:val="af0"/>
    <w:locked/>
    <w:rsid w:val="00EF74DF"/>
    <w:rPr>
      <w:sz w:val="24"/>
      <w:szCs w:val="2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EF74DF"/>
    <w:pPr>
      <w:shd w:val="clear" w:color="auto" w:fill="FFFFFF"/>
      <w:spacing w:after="0" w:line="0" w:lineRule="atLeast"/>
    </w:pPr>
    <w:rPr>
      <w:sz w:val="24"/>
      <w:szCs w:val="24"/>
    </w:rPr>
  </w:style>
  <w:style w:type="paragraph" w:styleId="af1">
    <w:name w:val="No Spacing"/>
    <w:uiPriority w:val="1"/>
    <w:qFormat/>
    <w:rsid w:val="00E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5"/>
    <w:locked/>
    <w:rsid w:val="00EF74DF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f2"/>
    <w:rsid w:val="00EF74DF"/>
    <w:pPr>
      <w:shd w:val="clear" w:color="auto" w:fill="FFFFFF"/>
      <w:spacing w:after="0" w:line="0" w:lineRule="atLeast"/>
    </w:pPr>
    <w:rPr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EF7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74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F74DF"/>
  </w:style>
  <w:style w:type="paragraph" w:customStyle="1" w:styleId="20">
    <w:name w:val="Знак Знак2"/>
    <w:basedOn w:val="a"/>
    <w:rsid w:val="00EF74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50">
    <w:name w:val="Сетка таблицы5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8000EF"/>
  </w:style>
  <w:style w:type="paragraph" w:customStyle="1" w:styleId="22">
    <w:name w:val="Знак Знак2"/>
    <w:basedOn w:val="a"/>
    <w:rsid w:val="008000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51">
    <w:name w:val="Сетка таблицы51"/>
    <w:basedOn w:val="a1"/>
    <w:rsid w:val="008000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1 Знак"/>
    <w:link w:val="211"/>
    <w:uiPriority w:val="99"/>
    <w:locked/>
    <w:rsid w:val="008000EF"/>
    <w:rPr>
      <w:rFonts w:ascii="Times New Roman" w:eastAsia="Times New Roman" w:hAnsi="Times New Roman"/>
      <w:sz w:val="28"/>
      <w:lang w:val="x-none" w:eastAsia="ar-SA"/>
    </w:rPr>
  </w:style>
  <w:style w:type="paragraph" w:customStyle="1" w:styleId="211">
    <w:name w:val="Основной текст 21"/>
    <w:basedOn w:val="a"/>
    <w:link w:val="210"/>
    <w:uiPriority w:val="99"/>
    <w:rsid w:val="008000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lang w:val="x-none" w:eastAsia="ar-SA"/>
    </w:rPr>
  </w:style>
  <w:style w:type="numbering" w:customStyle="1" w:styleId="30">
    <w:name w:val="Нет списка3"/>
    <w:next w:val="a2"/>
    <w:uiPriority w:val="99"/>
    <w:semiHidden/>
    <w:unhideWhenUsed/>
    <w:rsid w:val="00A4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BCDE-8526-4802-9564-4D850465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15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Алена Георгиевна</dc:creator>
  <cp:lastModifiedBy>Калиниченко Анна Геннадьевна</cp:lastModifiedBy>
  <cp:revision>19</cp:revision>
  <cp:lastPrinted>2018-10-19T08:54:00Z</cp:lastPrinted>
  <dcterms:created xsi:type="dcterms:W3CDTF">2018-07-04T06:25:00Z</dcterms:created>
  <dcterms:modified xsi:type="dcterms:W3CDTF">2018-10-19T09:11:00Z</dcterms:modified>
</cp:coreProperties>
</file>