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BC" w:rsidRPr="00156116" w:rsidRDefault="00B17DE8" w:rsidP="009E34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116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5B23BC" w:rsidRPr="00156116" w:rsidRDefault="004F054E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116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B17DE8" w:rsidRPr="00156116">
        <w:rPr>
          <w:rFonts w:ascii="Times New Roman" w:hAnsi="Times New Roman" w:cs="Times New Roman"/>
          <w:b/>
          <w:sz w:val="26"/>
          <w:szCs w:val="26"/>
        </w:rPr>
        <w:t>результатах</w:t>
      </w:r>
      <w:r w:rsidR="00976271" w:rsidRPr="00156116">
        <w:rPr>
          <w:rFonts w:ascii="Times New Roman" w:hAnsi="Times New Roman" w:cs="Times New Roman"/>
          <w:b/>
          <w:sz w:val="26"/>
          <w:szCs w:val="26"/>
        </w:rPr>
        <w:t xml:space="preserve"> мониторинга р</w:t>
      </w:r>
      <w:r w:rsidRPr="00156116">
        <w:rPr>
          <w:rFonts w:ascii="Times New Roman" w:hAnsi="Times New Roman" w:cs="Times New Roman"/>
          <w:b/>
          <w:sz w:val="26"/>
          <w:szCs w:val="26"/>
        </w:rPr>
        <w:t>еализации</w:t>
      </w:r>
      <w:r w:rsidR="00976271" w:rsidRPr="001561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40BB" w:rsidRPr="00156116">
        <w:rPr>
          <w:rFonts w:ascii="Times New Roman" w:hAnsi="Times New Roman" w:cs="Times New Roman"/>
          <w:b/>
          <w:sz w:val="26"/>
          <w:szCs w:val="26"/>
        </w:rPr>
        <w:t xml:space="preserve">мероприятий </w:t>
      </w:r>
    </w:p>
    <w:p w:rsidR="00976271" w:rsidRPr="00156116" w:rsidRDefault="004F054E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116">
        <w:rPr>
          <w:rFonts w:ascii="Times New Roman" w:hAnsi="Times New Roman" w:cs="Times New Roman"/>
          <w:b/>
          <w:sz w:val="26"/>
          <w:szCs w:val="26"/>
        </w:rPr>
        <w:t>государственных программ</w:t>
      </w:r>
      <w:r w:rsidR="00976271" w:rsidRPr="001561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40BB" w:rsidRPr="00156116">
        <w:rPr>
          <w:rFonts w:ascii="Times New Roman" w:hAnsi="Times New Roman" w:cs="Times New Roman"/>
          <w:b/>
          <w:sz w:val="26"/>
          <w:szCs w:val="26"/>
        </w:rPr>
        <w:t xml:space="preserve">Ненецкого автономного округа </w:t>
      </w:r>
    </w:p>
    <w:p w:rsidR="004F054E" w:rsidRDefault="0086355F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6116">
        <w:rPr>
          <w:rFonts w:ascii="Times New Roman" w:hAnsi="Times New Roman" w:cs="Times New Roman"/>
          <w:b/>
          <w:sz w:val="26"/>
          <w:szCs w:val="26"/>
        </w:rPr>
        <w:t>за</w:t>
      </w:r>
      <w:r w:rsidR="000540BB" w:rsidRPr="001561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0037" w:rsidRPr="00156116">
        <w:rPr>
          <w:rFonts w:ascii="Times New Roman" w:hAnsi="Times New Roman" w:cs="Times New Roman"/>
          <w:b/>
          <w:sz w:val="26"/>
          <w:szCs w:val="26"/>
        </w:rPr>
        <w:t xml:space="preserve">1 квартал </w:t>
      </w:r>
      <w:r w:rsidR="000540BB" w:rsidRPr="00156116">
        <w:rPr>
          <w:rFonts w:ascii="Times New Roman" w:hAnsi="Times New Roman" w:cs="Times New Roman"/>
          <w:b/>
          <w:sz w:val="26"/>
          <w:szCs w:val="26"/>
        </w:rPr>
        <w:t>201</w:t>
      </w:r>
      <w:r w:rsidR="00750037" w:rsidRPr="00156116">
        <w:rPr>
          <w:rFonts w:ascii="Times New Roman" w:hAnsi="Times New Roman" w:cs="Times New Roman"/>
          <w:b/>
          <w:sz w:val="26"/>
          <w:szCs w:val="26"/>
        </w:rPr>
        <w:t>9</w:t>
      </w:r>
      <w:r w:rsidR="004F054E" w:rsidRPr="00156116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D6344" w:rsidRPr="00156116">
        <w:rPr>
          <w:rFonts w:ascii="Times New Roman" w:hAnsi="Times New Roman" w:cs="Times New Roman"/>
          <w:b/>
          <w:sz w:val="26"/>
          <w:szCs w:val="26"/>
        </w:rPr>
        <w:t>а</w:t>
      </w:r>
    </w:p>
    <w:p w:rsidR="00FC38EB" w:rsidRDefault="00FC38EB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8EB" w:rsidRPr="00156116" w:rsidRDefault="00FC38EB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 Общие положения</w:t>
      </w:r>
    </w:p>
    <w:p w:rsidR="004F054E" w:rsidRPr="00156116" w:rsidRDefault="004F054E" w:rsidP="00B17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1845" w:rsidRPr="00156116" w:rsidRDefault="00FD1845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56116">
        <w:rPr>
          <w:rFonts w:ascii="Times New Roman" w:hAnsi="Times New Roman" w:cs="Times New Roman"/>
          <w:sz w:val="26"/>
          <w:szCs w:val="26"/>
          <w:lang w:eastAsia="ru-RU"/>
        </w:rPr>
        <w:t>В соответствии с п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унктом </w:t>
      </w:r>
      <w:r w:rsidRPr="00156116">
        <w:rPr>
          <w:rFonts w:ascii="Times New Roman" w:hAnsi="Times New Roman" w:cs="Times New Roman"/>
          <w:sz w:val="26"/>
          <w:szCs w:val="26"/>
          <w:lang w:eastAsia="ru-RU"/>
        </w:rPr>
        <w:t>59</w:t>
      </w:r>
      <w:r w:rsidRPr="00156116">
        <w:t xml:space="preserve"> </w:t>
      </w:r>
      <w:r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Порядка разработки, реализации и оценки эффективности государственных программ Ненецкого автономного округа, утвержденного постановлением Администрации Ненецкого автономного округа от 23.07.2014 № 267-п (далее – Порядок), 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>Департаментом финансов и экономики Ненецкого автономного округа проведен</w:t>
      </w:r>
      <w:r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мониторинг реализации мероприятий государственных программ Ненецкого автономного округа</w:t>
      </w:r>
      <w:r w:rsidR="0019721E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4211C" w:rsidRPr="00156116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86355F" w:rsidRPr="00156116">
        <w:rPr>
          <w:rFonts w:ascii="Times New Roman" w:hAnsi="Times New Roman" w:cs="Times New Roman"/>
          <w:sz w:val="26"/>
          <w:szCs w:val="26"/>
          <w:lang w:eastAsia="ru-RU"/>
        </w:rPr>
        <w:t>за</w:t>
      </w:r>
      <w:r w:rsidR="0019721E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0037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1 квартал </w:t>
      </w:r>
      <w:r w:rsidR="0019721E" w:rsidRPr="00156116">
        <w:rPr>
          <w:rFonts w:ascii="Times New Roman" w:hAnsi="Times New Roman" w:cs="Times New Roman"/>
          <w:sz w:val="26"/>
          <w:szCs w:val="26"/>
          <w:lang w:eastAsia="ru-RU"/>
        </w:rPr>
        <w:t>201</w:t>
      </w:r>
      <w:r w:rsidR="00750037" w:rsidRPr="00156116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19721E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(далее – Мониторинг).</w:t>
      </w:r>
      <w:r w:rsidR="0019721E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Мониторинг проводится </w:t>
      </w:r>
      <w:r w:rsidR="0019721E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предупреждения возникновения проблем и отклонений хода реализации государственных программ 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Ненецкого автономного округа (далее – </w:t>
      </w:r>
      <w:r w:rsidR="00812DF7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государственные программы, 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госпрограммы) </w:t>
      </w:r>
      <w:r w:rsidR="0019721E" w:rsidRPr="00156116">
        <w:rPr>
          <w:rFonts w:ascii="Times New Roman" w:hAnsi="Times New Roman" w:cs="Times New Roman"/>
          <w:sz w:val="26"/>
          <w:szCs w:val="26"/>
          <w:lang w:eastAsia="ru-RU"/>
        </w:rPr>
        <w:t>от запланированного уровня.</w:t>
      </w:r>
    </w:p>
    <w:p w:rsidR="00AB5497" w:rsidRPr="00156116" w:rsidRDefault="003F0302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Результаты мониторинга сформированы на основании </w:t>
      </w:r>
      <w:r w:rsidR="00750037" w:rsidRPr="00156116">
        <w:rPr>
          <w:rFonts w:ascii="Times New Roman" w:hAnsi="Times New Roman" w:cs="Times New Roman"/>
          <w:sz w:val="26"/>
          <w:szCs w:val="26"/>
          <w:lang w:eastAsia="ru-RU"/>
        </w:rPr>
        <w:t>29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гос</w:t>
      </w:r>
      <w:r w:rsidR="004D7FFA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ударственных 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>программ</w:t>
      </w:r>
      <w:r w:rsidR="00030934" w:rsidRPr="00156116">
        <w:rPr>
          <w:rFonts w:ascii="Times New Roman" w:hAnsi="Times New Roman" w:cs="Times New Roman"/>
          <w:sz w:val="26"/>
          <w:szCs w:val="26"/>
          <w:lang w:eastAsia="ru-RU"/>
        </w:rPr>
        <w:t>, определенных Перечнем государственных программ Ненецкого автономного округа</w:t>
      </w:r>
      <w:r w:rsidR="0086355F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к реализации в 201</w:t>
      </w:r>
      <w:r w:rsidR="00750037" w:rsidRPr="00156116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86355F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году и последующих периодах</w:t>
      </w:r>
      <w:r w:rsidR="00030934" w:rsidRPr="00156116">
        <w:rPr>
          <w:rFonts w:ascii="Times New Roman" w:hAnsi="Times New Roman" w:cs="Times New Roman"/>
          <w:sz w:val="26"/>
          <w:szCs w:val="26"/>
          <w:lang w:eastAsia="ru-RU"/>
        </w:rPr>
        <w:t>, утвержденным распоряжением Администрации Ненецкого автономного округа от 06.10.2014 № 127-р (редакция от 0</w:t>
      </w:r>
      <w:r w:rsidR="00750037" w:rsidRPr="00156116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030934" w:rsidRPr="00156116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50037" w:rsidRPr="00156116">
        <w:rPr>
          <w:rFonts w:ascii="Times New Roman" w:hAnsi="Times New Roman" w:cs="Times New Roman"/>
          <w:sz w:val="26"/>
          <w:szCs w:val="26"/>
          <w:lang w:eastAsia="ru-RU"/>
        </w:rPr>
        <w:t>11</w:t>
      </w:r>
      <w:r w:rsidR="00030934" w:rsidRPr="00156116">
        <w:rPr>
          <w:rFonts w:ascii="Times New Roman" w:hAnsi="Times New Roman" w:cs="Times New Roman"/>
          <w:sz w:val="26"/>
          <w:szCs w:val="26"/>
          <w:lang w:eastAsia="ru-RU"/>
        </w:rPr>
        <w:t>.201</w:t>
      </w:r>
      <w:r w:rsidR="00750037" w:rsidRPr="00156116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030934" w:rsidRPr="00156116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865B11">
        <w:rPr>
          <w:rFonts w:ascii="Times New Roman" w:hAnsi="Times New Roman" w:cs="Times New Roman"/>
          <w:sz w:val="26"/>
          <w:szCs w:val="26"/>
          <w:lang w:eastAsia="ru-RU"/>
        </w:rPr>
        <w:t xml:space="preserve"> (Таблица 1)</w:t>
      </w:r>
      <w:r w:rsidR="0086355F" w:rsidRPr="00156116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3F0302" w:rsidRPr="00156116" w:rsidRDefault="003F0302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Реализация государственных программ Ненецкого автономного округа осуществляется в соответствии </w:t>
      </w:r>
      <w:r w:rsidR="00812DF7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с </w:t>
      </w:r>
      <w:r w:rsidRPr="00156116">
        <w:rPr>
          <w:rFonts w:ascii="Times New Roman" w:hAnsi="Times New Roman" w:cs="Times New Roman"/>
          <w:sz w:val="26"/>
          <w:szCs w:val="26"/>
          <w:lang w:eastAsia="ru-RU"/>
        </w:rPr>
        <w:t>планами их реализации.</w:t>
      </w:r>
    </w:p>
    <w:p w:rsidR="00D4211C" w:rsidRDefault="00D4211C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Отчеты о ходе реализации госпрограмм </w:t>
      </w:r>
      <w:r w:rsidR="00FD6344"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в отчетном периоде </w:t>
      </w:r>
      <w:r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представлены 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>ответственными исполнителями</w:t>
      </w:r>
      <w:r w:rsidRPr="00156116">
        <w:rPr>
          <w:rFonts w:ascii="Times New Roman" w:hAnsi="Times New Roman" w:cs="Times New Roman"/>
          <w:sz w:val="26"/>
          <w:szCs w:val="26"/>
          <w:lang w:eastAsia="ru-RU"/>
        </w:rPr>
        <w:t xml:space="preserve"> по всем </w:t>
      </w:r>
      <w:r w:rsidR="001A09AD" w:rsidRPr="00156116">
        <w:rPr>
          <w:rFonts w:ascii="Times New Roman" w:hAnsi="Times New Roman" w:cs="Times New Roman"/>
          <w:sz w:val="26"/>
          <w:szCs w:val="26"/>
          <w:lang w:eastAsia="ru-RU"/>
        </w:rPr>
        <w:t>госпрограммам</w:t>
      </w:r>
      <w:r w:rsidRPr="00156116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B52A8" w:rsidRPr="009B52A8" w:rsidRDefault="009B52A8" w:rsidP="009B52A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52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:rsidR="009B52A8" w:rsidRPr="009B52A8" w:rsidRDefault="009B52A8" w:rsidP="009B5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B5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 госпрограммах, реализуемых в 2019 году</w:t>
      </w:r>
    </w:p>
    <w:p w:rsidR="009B52A8" w:rsidRPr="009B52A8" w:rsidRDefault="009B52A8" w:rsidP="009B5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19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565"/>
        <w:gridCol w:w="4464"/>
        <w:gridCol w:w="2484"/>
        <w:gridCol w:w="2196"/>
      </w:tblGrid>
      <w:tr w:rsidR="009B52A8" w:rsidRPr="009B52A8" w:rsidTr="009B52A8">
        <w:trPr>
          <w:trHeight w:val="1078"/>
        </w:trPr>
        <w:tc>
          <w:tcPr>
            <w:tcW w:w="291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ответственного исполнителя, </w:t>
            </w:r>
          </w:p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госпрограммы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Реквизиты постановления об утверждении госпрограммы</w:t>
            </w:r>
          </w:p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(последняя редакция)</w:t>
            </w:r>
          </w:p>
        </w:tc>
        <w:tc>
          <w:tcPr>
            <w:tcW w:w="1131" w:type="pct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Срок реализации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1" w:type="pct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9B52A8" w:rsidRPr="009B52A8" w:rsidTr="009B52A8">
        <w:trPr>
          <w:trHeight w:val="489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b/>
                <w:lang w:eastAsia="ru-RU"/>
              </w:rPr>
              <w:t>Аппарат Администрации Ненецкого автономного округа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государственного управления в Ненецком автономном округе 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B52A8">
              <w:rPr>
                <w:rFonts w:ascii="Times New Roman" w:eastAsiaTheme="minorEastAsia" w:hAnsi="Times New Roman" w:cs="Times New Roman"/>
                <w:lang w:eastAsia="ru-RU"/>
              </w:rPr>
              <w:t xml:space="preserve">№ 379-п от 30.10.2013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97-п от 09.04.2019)</w:t>
            </w:r>
          </w:p>
        </w:tc>
        <w:tc>
          <w:tcPr>
            <w:tcW w:w="1131" w:type="pct"/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2018 - 2021</w:t>
            </w:r>
          </w:p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698"/>
          <w:tblHeader/>
        </w:trPr>
        <w:tc>
          <w:tcPr>
            <w:tcW w:w="291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общественного порядка, противодействие преступности, терроризму, экстремизму и коррупции в Ненецком автономном округе 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378-п от 30.10.2013 </w:t>
            </w:r>
          </w:p>
          <w:p w:rsidR="009B52A8" w:rsidRPr="009B52A8" w:rsidRDefault="009B52A8" w:rsidP="00534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</w:t>
            </w:r>
            <w:r w:rsidR="00534CA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-п от </w:t>
            </w:r>
            <w:r w:rsidR="00534CAC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534C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.2019)</w:t>
            </w:r>
          </w:p>
        </w:tc>
        <w:tc>
          <w:tcPr>
            <w:tcW w:w="1131" w:type="pct"/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2014 - 2020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431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и экономики Ненецкого автономного округа</w:t>
            </w:r>
          </w:p>
        </w:tc>
      </w:tr>
      <w:tr w:rsidR="009B52A8" w:rsidRPr="009B52A8" w:rsidTr="009B52A8">
        <w:trPr>
          <w:trHeight w:val="598"/>
          <w:tblHeader/>
        </w:trPr>
        <w:tc>
          <w:tcPr>
            <w:tcW w:w="291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Управление региональными финансами</w:t>
            </w: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в Ненецком автономном округе</w:t>
            </w:r>
            <w:r w:rsidRPr="009B52A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№ 365-п от 10.10.2013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66-п от 12.03.2019)</w:t>
            </w:r>
          </w:p>
        </w:tc>
        <w:tc>
          <w:tcPr>
            <w:tcW w:w="1131" w:type="pct"/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2014 - 2021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предпринимательской и инвестиционной деятельности в Ненецком автономном округе 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223-п </w:t>
            </w:r>
            <w:r w:rsidRPr="009B52A8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26.06.2014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15-п от 01.02.2019)</w:t>
            </w:r>
          </w:p>
        </w:tc>
        <w:tc>
          <w:tcPr>
            <w:tcW w:w="1131" w:type="pct"/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2014 - 2024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698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Департамент строительства, жилищно-коммунального хозяйства, энергетики и транспорта Ненецкого автономного округа</w:t>
            </w:r>
          </w:p>
        </w:tc>
      </w:tr>
      <w:tr w:rsidR="009B52A8" w:rsidRPr="009B52A8" w:rsidTr="009B52A8">
        <w:trPr>
          <w:trHeight w:val="555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транспортной системы Ненецкого автономного округа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417-п от 14.11.2013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68-п от 12.03.2019)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2014 - 2025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112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доступным и комфортным жильем и коммунальными услугами граждан, проживающих в Ненецком автономном округе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№ 415-п от 14.11.2013 (№ 38-п от 08.02.2019)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2014 - 2035</w:t>
            </w:r>
          </w:p>
        </w:tc>
      </w:tr>
      <w:tr w:rsidR="009B52A8" w:rsidRPr="009B52A8" w:rsidTr="009B52A8">
        <w:trPr>
          <w:trHeight w:val="561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жилищно-коммунального хозяйства Ненецкого автономного округа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399-п от 22.10.2014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79-п от 25.03.2019)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 xml:space="preserve">2015 - 2025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555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современной городской среды Ненецкого автономного округа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355-п от 30.10.2017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183-п от 30.07.2018)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2018 - 2022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422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образования, культуры и спорта Ненецкого автономного округа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образования в Ненецком автономном округе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411-п от 13.11.2013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14-п от 01.02.2019)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2014 - 2025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культуры и туризма </w:t>
            </w:r>
          </w:p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410-п от 27.10.2014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235-п от 28.09.2018)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2015 - 2020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физической культуры и спорта в Ненецком автономном округе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114-п от 07.04.2017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20-п от 01.02.2019)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2017 - 2024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государственной молодежной политики и патриотического воспитания населения Ненецкого автономного округа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17-п от 01.02.2019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2019 - 2024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здравоохранения, труда и социальной защиты населения Ненецкого автономного округа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Развитие здравоохранения Ненецкого автономного округа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408-п от 12.11.2013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36-п от 08.02.2019)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2014 - 2021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Социальная поддержка граждан в Ненецком автономном округе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53-п от 28.02.2017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37-п от 08.02.2019)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2017 - 2024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Улучшение условий и охраны труда в Ненецком автономном округе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106-п от 13.04.2015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81-п от 25.03.2019)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2018 - 2024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Доступная среда Ненецкого автономного округа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353-п от 09.11.2016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18-п от 01.02.2019)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2017 - 2021</w:t>
            </w:r>
          </w:p>
        </w:tc>
      </w:tr>
      <w:tr w:rsidR="009B52A8" w:rsidRPr="009B52A8" w:rsidTr="009B52A8">
        <w:trPr>
          <w:trHeight w:val="1178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добровольному переселению в Ненецкий автономный округ соотечественников, проживающих за рубежом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367-п от 17.11.2015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150-п от 12.05.2017)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2016 - 2020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571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Содействие занятости населения Ненецкого автономного округа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365-п от 17.11.2015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16-п от 01.02.2019)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2016 - 2024</w:t>
            </w:r>
          </w:p>
        </w:tc>
      </w:tr>
      <w:tr w:rsidR="009B52A8" w:rsidRPr="009B52A8" w:rsidTr="009B52A8">
        <w:trPr>
          <w:trHeight w:val="551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отдыха и оздоровления детей Ненецкого автономного округа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361-п от 11.11.2016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30-п от 16.02.2018)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2017 - 2020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126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социального сиротства, обеспечение жизнеустройства детей - сирот и детей, оставшихся без попечения родителей, в Ненецком автономном округе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297-п от 14.09.2016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96-п от 09.04.2019)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2017 - 2021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547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Старшее поколение Ненецкого автономного округа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350-п от 03.11.2016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19-п от 01.02.2019)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2017 - 2024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природных ресурсов, экологии и агропромышленного комплекса Ненецкого автономного округа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продовольствия в Ненецком автономном округе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№ 405-п от 22.10.2014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39-п от 13.02.2019)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2015 - 2024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среды, воспроизводство и использование природных ресурсов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381-п от 09.10.2014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272-п от 29.08.2017)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2015 - 2021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внутренней политики Ненецкого автономного округа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Сохранение и развитие коренных малочисленных народов Севера в Ненецком автономном округе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401-п от 11.11.2013  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330-п от 26.12.2018)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2014 - 2021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региональной политики Ненецкого автономного округа в сфере международных, межрегиональных и межнациональных отношений, развития гражданского общества и информации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390-п от 15.10.2014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48-п от 27.02.2019)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 xml:space="preserve">2015 - 2021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гражданской защиты и обеспечения пожарной безопасности Ненецкого автономного округа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гражданской защиты в Ненецком автономном округе 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398-п от 11.11.2013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(№ 298-п от 05.12.2018)</w:t>
            </w:r>
          </w:p>
        </w:tc>
        <w:tc>
          <w:tcPr>
            <w:tcW w:w="1131" w:type="pct"/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2014 - 2020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3869" w:type="pct"/>
            <w:gridSpan w:val="3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2A8">
              <w:rPr>
                <w:rFonts w:ascii="Times New Roman" w:eastAsia="Calibri" w:hAnsi="Times New Roman" w:cs="Times New Roman"/>
                <w:b/>
                <w:lang w:eastAsia="ru-RU"/>
              </w:rPr>
              <w:t>Управление имущественных и земельных отношений Ненецкого автономного округа</w:t>
            </w:r>
          </w:p>
        </w:tc>
        <w:tc>
          <w:tcPr>
            <w:tcW w:w="1131" w:type="pct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Calibri" w:hAnsi="Times New Roman" w:cs="Times New Roman"/>
                <w:lang w:eastAsia="ru-RU"/>
              </w:rPr>
              <w:t xml:space="preserve">Управление имуществом и земельными ресурсами на территории Ненецкого автономного округа 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B52A8">
              <w:rPr>
                <w:rFonts w:ascii="Times New Roman" w:eastAsia="Calibri" w:hAnsi="Times New Roman" w:cs="Times New Roman"/>
                <w:lang w:eastAsia="ru-RU"/>
              </w:rPr>
              <w:t xml:space="preserve">№ 358-п от 18.09.2014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B52A8">
              <w:rPr>
                <w:rFonts w:ascii="Times New Roman" w:eastAsia="Calibri" w:hAnsi="Times New Roman" w:cs="Times New Roman"/>
                <w:lang w:eastAsia="ru-RU"/>
              </w:rPr>
              <w:t>(№ 336-п от 26.12.2018)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31" w:type="pct"/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2015 - 2021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331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Государственная инспекция по ветеринарии Ненецкого автономного округа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29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Обеспечение эпизоотического и ветеринарно-санитарного благополучия на территории Ненецкого автономного округа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371-п </w:t>
            </w:r>
            <w:r w:rsidRPr="009B52A8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03.10.2014 (№ 80-п от 25.03.2019)</w:t>
            </w:r>
          </w:p>
        </w:tc>
        <w:tc>
          <w:tcPr>
            <w:tcW w:w="1131" w:type="pct"/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2015 - 2021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52A8" w:rsidRPr="009B52A8" w:rsidTr="009B52A8">
        <w:trPr>
          <w:trHeight w:val="139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52A8">
              <w:rPr>
                <w:rFonts w:ascii="Times New Roman" w:hAnsi="Times New Roman" w:cs="Times New Roman"/>
                <w:b/>
              </w:rPr>
              <w:t>Департамент цифрового развития, связи и массовых коммуникаций Ненецкого автономного округа</w:t>
            </w:r>
          </w:p>
        </w:tc>
      </w:tr>
      <w:tr w:rsidR="009B52A8" w:rsidRPr="009B52A8" w:rsidTr="009B52A8">
        <w:trPr>
          <w:trHeight w:val="139"/>
          <w:tblHeader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Информационное общество Ненецкого автономного округа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№ 403-п от 22.10.2014 </w:t>
            </w:r>
          </w:p>
          <w:p w:rsidR="009B52A8" w:rsidRPr="009B52A8" w:rsidRDefault="009B52A8" w:rsidP="009B52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2A8">
              <w:rPr>
                <w:rFonts w:ascii="Times New Roman" w:eastAsia="Times New Roman" w:hAnsi="Times New Roman" w:cs="Times New Roman"/>
                <w:lang w:eastAsia="ru-RU"/>
              </w:rPr>
              <w:t xml:space="preserve"> (№ 26-п от 07.02.2019)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B52A8">
              <w:rPr>
                <w:rFonts w:ascii="Times New Roman" w:hAnsi="Times New Roman" w:cs="Times New Roman"/>
              </w:rPr>
              <w:t>2015 - 2021</w:t>
            </w:r>
          </w:p>
          <w:p w:rsidR="009B52A8" w:rsidRPr="009B52A8" w:rsidRDefault="009B52A8" w:rsidP="009B52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7B1E" w:rsidRPr="00750037" w:rsidRDefault="00727B1E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156116" w:rsidRPr="00E01027" w:rsidRDefault="00FC38EB" w:rsidP="00156116">
      <w:pPr>
        <w:pStyle w:val="a5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156116" w:rsidRPr="00E01027">
        <w:rPr>
          <w:b/>
          <w:sz w:val="26"/>
          <w:szCs w:val="26"/>
        </w:rPr>
        <w:t>. </w:t>
      </w:r>
      <w:r w:rsidR="00727B1E" w:rsidRPr="00E01027">
        <w:rPr>
          <w:b/>
          <w:sz w:val="26"/>
          <w:szCs w:val="26"/>
        </w:rPr>
        <w:t>Сведения о финанс</w:t>
      </w:r>
      <w:r w:rsidR="00421863" w:rsidRPr="00E01027">
        <w:rPr>
          <w:b/>
          <w:sz w:val="26"/>
          <w:szCs w:val="26"/>
        </w:rPr>
        <w:t>овом обеспечении</w:t>
      </w:r>
    </w:p>
    <w:p w:rsidR="0091548D" w:rsidRDefault="00727B1E" w:rsidP="00156116">
      <w:pPr>
        <w:pStyle w:val="a5"/>
        <w:ind w:left="0"/>
        <w:jc w:val="center"/>
        <w:rPr>
          <w:b/>
          <w:sz w:val="26"/>
          <w:szCs w:val="26"/>
        </w:rPr>
      </w:pPr>
      <w:r w:rsidRPr="00E01027">
        <w:rPr>
          <w:b/>
          <w:sz w:val="26"/>
          <w:szCs w:val="26"/>
        </w:rPr>
        <w:t>государственных программ Ненецкого автономного округа</w:t>
      </w:r>
      <w:r w:rsidR="00E66AF1" w:rsidRPr="00E01027">
        <w:rPr>
          <w:b/>
          <w:sz w:val="26"/>
          <w:szCs w:val="26"/>
        </w:rPr>
        <w:t xml:space="preserve"> </w:t>
      </w:r>
    </w:p>
    <w:p w:rsidR="00727B1E" w:rsidRPr="00E01027" w:rsidRDefault="0091548D" w:rsidP="00156116">
      <w:pPr>
        <w:pStyle w:val="a5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86355F" w:rsidRPr="00E01027">
        <w:rPr>
          <w:b/>
          <w:sz w:val="26"/>
          <w:szCs w:val="26"/>
        </w:rPr>
        <w:t xml:space="preserve"> </w:t>
      </w:r>
      <w:r w:rsidR="00750037" w:rsidRPr="00E01027">
        <w:rPr>
          <w:b/>
          <w:sz w:val="26"/>
          <w:szCs w:val="26"/>
        </w:rPr>
        <w:t>1 квартал</w:t>
      </w:r>
      <w:r>
        <w:rPr>
          <w:b/>
          <w:sz w:val="26"/>
          <w:szCs w:val="26"/>
        </w:rPr>
        <w:t>е</w:t>
      </w:r>
      <w:r w:rsidR="00750037" w:rsidRPr="00E01027">
        <w:rPr>
          <w:b/>
          <w:sz w:val="26"/>
          <w:szCs w:val="26"/>
        </w:rPr>
        <w:t xml:space="preserve"> </w:t>
      </w:r>
      <w:r w:rsidR="00E66AF1" w:rsidRPr="00E01027">
        <w:rPr>
          <w:b/>
          <w:sz w:val="26"/>
          <w:szCs w:val="26"/>
        </w:rPr>
        <w:t>201</w:t>
      </w:r>
      <w:r w:rsidR="00750037" w:rsidRPr="00E01027">
        <w:rPr>
          <w:b/>
          <w:sz w:val="26"/>
          <w:szCs w:val="26"/>
        </w:rPr>
        <w:t>9 года</w:t>
      </w:r>
      <w:r w:rsidR="00421863" w:rsidRPr="00E01027">
        <w:rPr>
          <w:b/>
          <w:sz w:val="26"/>
          <w:szCs w:val="26"/>
        </w:rPr>
        <w:t xml:space="preserve"> </w:t>
      </w:r>
    </w:p>
    <w:p w:rsidR="008464EB" w:rsidRPr="00E01027" w:rsidRDefault="008464EB" w:rsidP="001561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F66" w:rsidRDefault="00DE1BDE" w:rsidP="003D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027"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r w:rsidR="00156116" w:rsidRPr="00E01027">
        <w:rPr>
          <w:rFonts w:ascii="Times New Roman" w:hAnsi="Times New Roman" w:cs="Times New Roman"/>
          <w:sz w:val="26"/>
          <w:szCs w:val="26"/>
        </w:rPr>
        <w:t xml:space="preserve">государственных программ </w:t>
      </w:r>
      <w:r w:rsidR="0086355F" w:rsidRPr="00E01027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="00EF1E78" w:rsidRPr="00E01027">
        <w:rPr>
          <w:rFonts w:ascii="Times New Roman" w:hAnsi="Times New Roman" w:cs="Times New Roman"/>
          <w:sz w:val="26"/>
          <w:szCs w:val="26"/>
        </w:rPr>
        <w:t xml:space="preserve">за счет всех источников финансирования </w:t>
      </w:r>
      <w:r w:rsidRPr="00E01027">
        <w:rPr>
          <w:rFonts w:ascii="Times New Roman" w:hAnsi="Times New Roman" w:cs="Times New Roman"/>
          <w:sz w:val="26"/>
          <w:szCs w:val="26"/>
        </w:rPr>
        <w:t xml:space="preserve">было </w:t>
      </w:r>
      <w:r w:rsidR="00E01027" w:rsidRPr="00E01027">
        <w:rPr>
          <w:rFonts w:ascii="Times New Roman" w:hAnsi="Times New Roman" w:cs="Times New Roman"/>
          <w:sz w:val="26"/>
          <w:szCs w:val="26"/>
        </w:rPr>
        <w:t>преду</w:t>
      </w:r>
      <w:r w:rsidR="00A475F1">
        <w:rPr>
          <w:rFonts w:ascii="Times New Roman" w:hAnsi="Times New Roman" w:cs="Times New Roman"/>
          <w:sz w:val="26"/>
          <w:szCs w:val="26"/>
        </w:rPr>
        <w:t>смотрено 4 024 455,5 тыс. руб</w:t>
      </w:r>
      <w:r w:rsidR="00E01027" w:rsidRPr="00E0102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97D69" w:rsidRDefault="00E01027" w:rsidP="003D2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027">
        <w:rPr>
          <w:rFonts w:ascii="Times New Roman" w:hAnsi="Times New Roman" w:cs="Times New Roman"/>
          <w:sz w:val="26"/>
          <w:szCs w:val="26"/>
        </w:rPr>
        <w:t xml:space="preserve">Кассовое исполнение составило 3 750 674,5 </w:t>
      </w:r>
      <w:r w:rsidR="0086355F" w:rsidRPr="00E0102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r w:rsidR="006772C6" w:rsidRPr="00E01027">
        <w:rPr>
          <w:rFonts w:ascii="Times New Roman" w:hAnsi="Times New Roman" w:cs="Times New Roman"/>
          <w:sz w:val="26"/>
          <w:szCs w:val="26"/>
        </w:rPr>
        <w:t>. руб</w:t>
      </w:r>
      <w:r w:rsidR="003D2F66">
        <w:rPr>
          <w:rFonts w:ascii="Times New Roman" w:hAnsi="Times New Roman" w:cs="Times New Roman"/>
          <w:sz w:val="26"/>
          <w:szCs w:val="26"/>
        </w:rPr>
        <w:t>.</w:t>
      </w:r>
      <w:r w:rsidR="00F97D69" w:rsidRPr="00E01027">
        <w:rPr>
          <w:rFonts w:ascii="Times New Roman" w:hAnsi="Times New Roman" w:cs="Times New Roman"/>
          <w:sz w:val="26"/>
          <w:szCs w:val="26"/>
        </w:rPr>
        <w:t xml:space="preserve"> </w:t>
      </w:r>
      <w:r w:rsidR="003D2F66">
        <w:rPr>
          <w:rFonts w:ascii="Times New Roman" w:hAnsi="Times New Roman" w:cs="Times New Roman"/>
          <w:sz w:val="26"/>
          <w:szCs w:val="26"/>
        </w:rPr>
        <w:t>или 93% (Таблица 1).</w:t>
      </w:r>
    </w:p>
    <w:p w:rsidR="003D2F66" w:rsidRDefault="003D2F66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860" w:type="dxa"/>
        <w:tblInd w:w="-289" w:type="dxa"/>
        <w:tblLook w:val="04A0" w:firstRow="1" w:lastRow="0" w:firstColumn="1" w:lastColumn="0" w:noHBand="0" w:noVBand="1"/>
      </w:tblPr>
      <w:tblGrid>
        <w:gridCol w:w="3686"/>
        <w:gridCol w:w="1990"/>
        <w:gridCol w:w="2336"/>
        <w:gridCol w:w="1848"/>
      </w:tblGrid>
      <w:tr w:rsidR="002F3385" w:rsidRPr="009B52A8" w:rsidTr="003D2F66">
        <w:tc>
          <w:tcPr>
            <w:tcW w:w="3686" w:type="dxa"/>
            <w:vAlign w:val="center"/>
          </w:tcPr>
          <w:p w:rsidR="002F3385" w:rsidRPr="009B52A8" w:rsidRDefault="002F3385" w:rsidP="002F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90" w:type="dxa"/>
            <w:vAlign w:val="center"/>
          </w:tcPr>
          <w:p w:rsidR="002F3385" w:rsidRPr="009B52A8" w:rsidRDefault="002F3385" w:rsidP="002F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36" w:type="dxa"/>
            <w:vAlign w:val="center"/>
          </w:tcPr>
          <w:p w:rsidR="002F3385" w:rsidRPr="009B52A8" w:rsidRDefault="002F3385" w:rsidP="002F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848" w:type="dxa"/>
            <w:vAlign w:val="center"/>
          </w:tcPr>
          <w:p w:rsidR="002F3385" w:rsidRPr="009B52A8" w:rsidRDefault="002F3385" w:rsidP="002F3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Уровень кассового исполнения</w:t>
            </w:r>
          </w:p>
        </w:tc>
      </w:tr>
      <w:tr w:rsidR="002F3385" w:rsidRPr="009B52A8" w:rsidTr="003D2F66">
        <w:tc>
          <w:tcPr>
            <w:tcW w:w="3686" w:type="dxa"/>
            <w:vAlign w:val="center"/>
          </w:tcPr>
          <w:p w:rsidR="003D2F66" w:rsidRPr="009B52A8" w:rsidRDefault="002F3385" w:rsidP="00095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госпрограммам, </w:t>
            </w:r>
          </w:p>
          <w:p w:rsidR="002F3385" w:rsidRPr="009B52A8" w:rsidRDefault="002F3385" w:rsidP="00095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90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4 024 455,5</w:t>
            </w:r>
          </w:p>
        </w:tc>
        <w:tc>
          <w:tcPr>
            <w:tcW w:w="2336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3 750 674,5</w:t>
            </w:r>
          </w:p>
        </w:tc>
        <w:tc>
          <w:tcPr>
            <w:tcW w:w="1848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2F3385" w:rsidRPr="009B52A8" w:rsidTr="003D2F66">
        <w:tc>
          <w:tcPr>
            <w:tcW w:w="3686" w:type="dxa"/>
            <w:vAlign w:val="center"/>
          </w:tcPr>
          <w:p w:rsidR="002F3385" w:rsidRPr="009B52A8" w:rsidRDefault="002F3385" w:rsidP="00095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Окружной бюджет</w:t>
            </w:r>
          </w:p>
        </w:tc>
        <w:tc>
          <w:tcPr>
            <w:tcW w:w="1990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4 019 872,6</w:t>
            </w:r>
          </w:p>
        </w:tc>
        <w:tc>
          <w:tcPr>
            <w:tcW w:w="2336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3 746 981,0</w:t>
            </w:r>
          </w:p>
        </w:tc>
        <w:tc>
          <w:tcPr>
            <w:tcW w:w="1848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2F3385" w:rsidRPr="009B52A8" w:rsidTr="003D2F66">
        <w:tc>
          <w:tcPr>
            <w:tcW w:w="3686" w:type="dxa"/>
            <w:vAlign w:val="center"/>
          </w:tcPr>
          <w:p w:rsidR="002F3385" w:rsidRPr="009B52A8" w:rsidRDefault="003D2F66" w:rsidP="003D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 xml:space="preserve">    из них федеральный бюджет</w:t>
            </w:r>
          </w:p>
        </w:tc>
        <w:tc>
          <w:tcPr>
            <w:tcW w:w="1990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163 964,4</w:t>
            </w:r>
          </w:p>
        </w:tc>
        <w:tc>
          <w:tcPr>
            <w:tcW w:w="2336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141 004,2</w:t>
            </w:r>
          </w:p>
        </w:tc>
        <w:tc>
          <w:tcPr>
            <w:tcW w:w="1848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  <w:tr w:rsidR="002F3385" w:rsidRPr="009B52A8" w:rsidTr="003D2F66">
        <w:tc>
          <w:tcPr>
            <w:tcW w:w="3686" w:type="dxa"/>
            <w:vAlign w:val="center"/>
          </w:tcPr>
          <w:p w:rsidR="002F3385" w:rsidRPr="009B52A8" w:rsidRDefault="003D2F66" w:rsidP="00095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бюджеты</w:t>
            </w:r>
          </w:p>
        </w:tc>
        <w:tc>
          <w:tcPr>
            <w:tcW w:w="1990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161,7</w:t>
            </w:r>
          </w:p>
        </w:tc>
        <w:tc>
          <w:tcPr>
            <w:tcW w:w="2336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Pr="009B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848" w:type="dxa"/>
            <w:vAlign w:val="center"/>
          </w:tcPr>
          <w:p w:rsidR="002F3385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3D2F66" w:rsidRPr="009B52A8" w:rsidTr="003D2F66">
        <w:tc>
          <w:tcPr>
            <w:tcW w:w="3686" w:type="dxa"/>
            <w:vAlign w:val="center"/>
          </w:tcPr>
          <w:p w:rsidR="003D2F66" w:rsidRPr="009B52A8" w:rsidRDefault="003D2F66" w:rsidP="00095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990" w:type="dxa"/>
            <w:vAlign w:val="center"/>
          </w:tcPr>
          <w:p w:rsidR="003D2F66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4 421,2</w:t>
            </w:r>
          </w:p>
        </w:tc>
        <w:tc>
          <w:tcPr>
            <w:tcW w:w="2336" w:type="dxa"/>
            <w:vAlign w:val="center"/>
          </w:tcPr>
          <w:p w:rsidR="003D2F66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3 587,2</w:t>
            </w:r>
          </w:p>
        </w:tc>
        <w:tc>
          <w:tcPr>
            <w:tcW w:w="1848" w:type="dxa"/>
            <w:vAlign w:val="center"/>
          </w:tcPr>
          <w:p w:rsidR="003D2F66" w:rsidRPr="009B52A8" w:rsidRDefault="003D2F66" w:rsidP="003D2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A8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</w:tbl>
    <w:p w:rsidR="002F3385" w:rsidRDefault="002F3385" w:rsidP="00095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C0EF9" w:rsidRPr="0091548D" w:rsidRDefault="00C70F33" w:rsidP="005C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027">
        <w:rPr>
          <w:rFonts w:ascii="Times New Roman" w:hAnsi="Times New Roman" w:cs="Times New Roman"/>
          <w:sz w:val="26"/>
          <w:szCs w:val="26"/>
        </w:rPr>
        <w:t>Н</w:t>
      </w:r>
      <w:r w:rsidR="005C0EF9" w:rsidRPr="00E01027">
        <w:rPr>
          <w:rFonts w:ascii="Times New Roman" w:hAnsi="Times New Roman" w:cs="Times New Roman"/>
          <w:sz w:val="26"/>
          <w:szCs w:val="26"/>
        </w:rPr>
        <w:t xml:space="preserve">а реализацию программных мероприятий </w:t>
      </w:r>
      <w:r w:rsidRPr="00E01027">
        <w:rPr>
          <w:rFonts w:ascii="Times New Roman" w:hAnsi="Times New Roman" w:cs="Times New Roman"/>
          <w:sz w:val="26"/>
          <w:szCs w:val="26"/>
        </w:rPr>
        <w:t>в</w:t>
      </w:r>
      <w:r w:rsidR="005C0EF9" w:rsidRPr="00E01027">
        <w:rPr>
          <w:rFonts w:ascii="Times New Roman" w:hAnsi="Times New Roman" w:cs="Times New Roman"/>
          <w:sz w:val="26"/>
          <w:szCs w:val="26"/>
        </w:rPr>
        <w:t xml:space="preserve"> </w:t>
      </w:r>
      <w:r w:rsidR="00E01027">
        <w:rPr>
          <w:rFonts w:ascii="Times New Roman" w:hAnsi="Times New Roman" w:cs="Times New Roman"/>
          <w:sz w:val="26"/>
          <w:szCs w:val="26"/>
        </w:rPr>
        <w:t xml:space="preserve">социальной </w:t>
      </w:r>
      <w:r w:rsidR="005C0EF9" w:rsidRPr="00E01027">
        <w:rPr>
          <w:rFonts w:ascii="Times New Roman" w:hAnsi="Times New Roman" w:cs="Times New Roman"/>
          <w:sz w:val="26"/>
          <w:szCs w:val="26"/>
        </w:rPr>
        <w:t>сфер</w:t>
      </w:r>
      <w:r w:rsidRPr="00E01027">
        <w:rPr>
          <w:rFonts w:ascii="Times New Roman" w:hAnsi="Times New Roman" w:cs="Times New Roman"/>
          <w:sz w:val="26"/>
          <w:szCs w:val="26"/>
        </w:rPr>
        <w:t>е</w:t>
      </w:r>
      <w:r w:rsidR="005C0EF9" w:rsidRPr="00E01027">
        <w:rPr>
          <w:rFonts w:ascii="Times New Roman" w:hAnsi="Times New Roman" w:cs="Times New Roman"/>
          <w:sz w:val="26"/>
          <w:szCs w:val="26"/>
        </w:rPr>
        <w:t xml:space="preserve"> </w:t>
      </w:r>
      <w:r w:rsidR="00E01027">
        <w:rPr>
          <w:rFonts w:ascii="Times New Roman" w:hAnsi="Times New Roman" w:cs="Times New Roman"/>
          <w:sz w:val="26"/>
          <w:szCs w:val="26"/>
        </w:rPr>
        <w:t>(</w:t>
      </w:r>
      <w:r w:rsidRPr="00E01027">
        <w:rPr>
          <w:rFonts w:ascii="Times New Roman" w:hAnsi="Times New Roman" w:cs="Times New Roman"/>
          <w:sz w:val="26"/>
          <w:szCs w:val="26"/>
        </w:rPr>
        <w:t>здравоохранения, образования</w:t>
      </w:r>
      <w:r w:rsidR="00AF7211" w:rsidRPr="00E01027">
        <w:rPr>
          <w:rFonts w:ascii="Times New Roman" w:hAnsi="Times New Roman" w:cs="Times New Roman"/>
          <w:sz w:val="26"/>
          <w:szCs w:val="26"/>
        </w:rPr>
        <w:t xml:space="preserve"> </w:t>
      </w:r>
      <w:r w:rsidRPr="00E01027">
        <w:rPr>
          <w:rFonts w:ascii="Times New Roman" w:hAnsi="Times New Roman" w:cs="Times New Roman"/>
          <w:sz w:val="26"/>
          <w:szCs w:val="26"/>
        </w:rPr>
        <w:t>и социального развития</w:t>
      </w:r>
      <w:r w:rsidR="00E01027">
        <w:rPr>
          <w:rFonts w:ascii="Times New Roman" w:hAnsi="Times New Roman" w:cs="Times New Roman"/>
          <w:sz w:val="26"/>
          <w:szCs w:val="26"/>
        </w:rPr>
        <w:t>)</w:t>
      </w:r>
      <w:r w:rsidRPr="00E01027">
        <w:rPr>
          <w:rFonts w:ascii="Times New Roman" w:hAnsi="Times New Roman" w:cs="Times New Roman"/>
          <w:sz w:val="26"/>
          <w:szCs w:val="26"/>
        </w:rPr>
        <w:t xml:space="preserve"> </w:t>
      </w:r>
      <w:r w:rsidR="00AF7211" w:rsidRPr="00E01027">
        <w:rPr>
          <w:rFonts w:ascii="Times New Roman" w:hAnsi="Times New Roman" w:cs="Times New Roman"/>
          <w:sz w:val="26"/>
          <w:szCs w:val="26"/>
        </w:rPr>
        <w:t xml:space="preserve">было направлено </w:t>
      </w:r>
      <w:r w:rsidR="00E01027" w:rsidRPr="00E01027">
        <w:rPr>
          <w:rFonts w:ascii="Times New Roman" w:hAnsi="Times New Roman" w:cs="Times New Roman"/>
          <w:sz w:val="26"/>
          <w:szCs w:val="26"/>
        </w:rPr>
        <w:t>2 </w:t>
      </w:r>
      <w:r w:rsidR="00E01027" w:rsidRPr="0091548D">
        <w:rPr>
          <w:rFonts w:ascii="Times New Roman" w:hAnsi="Times New Roman" w:cs="Times New Roman"/>
          <w:sz w:val="26"/>
          <w:szCs w:val="26"/>
        </w:rPr>
        <w:t>172 366,3</w:t>
      </w:r>
      <w:r w:rsidR="00AF7211" w:rsidRPr="0091548D">
        <w:rPr>
          <w:rFonts w:ascii="Times New Roman" w:hAnsi="Times New Roman" w:cs="Times New Roman"/>
          <w:sz w:val="26"/>
          <w:szCs w:val="26"/>
        </w:rPr>
        <w:t xml:space="preserve"> тыс. </w:t>
      </w:r>
      <w:r w:rsidR="00A475F1">
        <w:rPr>
          <w:rFonts w:ascii="Times New Roman" w:hAnsi="Times New Roman" w:cs="Times New Roman"/>
          <w:sz w:val="26"/>
          <w:szCs w:val="26"/>
        </w:rPr>
        <w:t>руб.</w:t>
      </w:r>
      <w:r w:rsidRPr="0091548D">
        <w:rPr>
          <w:rFonts w:ascii="Times New Roman" w:hAnsi="Times New Roman" w:cs="Times New Roman"/>
          <w:sz w:val="26"/>
          <w:szCs w:val="26"/>
        </w:rPr>
        <w:t xml:space="preserve"> или </w:t>
      </w:r>
      <w:r w:rsidR="00AF7211" w:rsidRPr="0091548D">
        <w:rPr>
          <w:rFonts w:ascii="Times New Roman" w:hAnsi="Times New Roman" w:cs="Times New Roman"/>
          <w:sz w:val="26"/>
          <w:szCs w:val="26"/>
        </w:rPr>
        <w:t>58</w:t>
      </w:r>
      <w:r w:rsidRPr="0091548D">
        <w:rPr>
          <w:rFonts w:ascii="Times New Roman" w:hAnsi="Times New Roman" w:cs="Times New Roman"/>
          <w:sz w:val="26"/>
          <w:szCs w:val="26"/>
        </w:rPr>
        <w:t>%</w:t>
      </w:r>
      <w:r w:rsidR="0011283B" w:rsidRPr="0091548D">
        <w:rPr>
          <w:rFonts w:ascii="Times New Roman" w:hAnsi="Times New Roman" w:cs="Times New Roman"/>
          <w:sz w:val="26"/>
          <w:szCs w:val="26"/>
        </w:rPr>
        <w:t xml:space="preserve"> от общего объема финансирования</w:t>
      </w:r>
      <w:r w:rsidR="00B75C77" w:rsidRPr="0091548D">
        <w:rPr>
          <w:rFonts w:ascii="Times New Roman" w:hAnsi="Times New Roman" w:cs="Times New Roman"/>
          <w:sz w:val="26"/>
          <w:szCs w:val="26"/>
        </w:rPr>
        <w:t>.</w:t>
      </w:r>
    </w:p>
    <w:p w:rsidR="005C0EF9" w:rsidRPr="0091548D" w:rsidRDefault="005C0EF9" w:rsidP="00B75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48D"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r w:rsidR="00AF7211" w:rsidRPr="0091548D">
        <w:rPr>
          <w:rFonts w:ascii="Times New Roman" w:hAnsi="Times New Roman" w:cs="Times New Roman"/>
          <w:sz w:val="26"/>
          <w:szCs w:val="26"/>
        </w:rPr>
        <w:t xml:space="preserve">строительство, </w:t>
      </w:r>
      <w:r w:rsidRPr="0091548D">
        <w:rPr>
          <w:rFonts w:ascii="Times New Roman" w:hAnsi="Times New Roman" w:cs="Times New Roman"/>
          <w:sz w:val="26"/>
          <w:szCs w:val="26"/>
        </w:rPr>
        <w:t>развитие транспортной системы, жилищно-коммунального хозяйства</w:t>
      </w:r>
      <w:r w:rsidR="00B75C77" w:rsidRPr="0091548D">
        <w:rPr>
          <w:rFonts w:ascii="Times New Roman" w:hAnsi="Times New Roman" w:cs="Times New Roman"/>
          <w:sz w:val="26"/>
          <w:szCs w:val="26"/>
        </w:rPr>
        <w:t xml:space="preserve"> и формирование современной городской среды</w:t>
      </w:r>
      <w:r w:rsidRPr="0091548D">
        <w:rPr>
          <w:rFonts w:ascii="Times New Roman" w:hAnsi="Times New Roman" w:cs="Times New Roman"/>
          <w:sz w:val="26"/>
          <w:szCs w:val="26"/>
        </w:rPr>
        <w:t xml:space="preserve"> было </w:t>
      </w:r>
      <w:r w:rsidR="00B75C77" w:rsidRPr="0091548D">
        <w:rPr>
          <w:rFonts w:ascii="Times New Roman" w:hAnsi="Times New Roman" w:cs="Times New Roman"/>
          <w:sz w:val="26"/>
          <w:szCs w:val="26"/>
        </w:rPr>
        <w:t>израсходовано</w:t>
      </w:r>
      <w:r w:rsidRPr="0091548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01027" w:rsidRPr="0091548D">
        <w:rPr>
          <w:rFonts w:ascii="Times New Roman" w:hAnsi="Times New Roman" w:cs="Times New Roman"/>
          <w:sz w:val="26"/>
          <w:szCs w:val="26"/>
        </w:rPr>
        <w:t>879 433,2</w:t>
      </w:r>
      <w:r w:rsidRPr="0091548D">
        <w:rPr>
          <w:rFonts w:ascii="Times New Roman" w:hAnsi="Times New Roman" w:cs="Times New Roman"/>
          <w:sz w:val="26"/>
          <w:szCs w:val="26"/>
        </w:rPr>
        <w:t xml:space="preserve"> </w:t>
      </w:r>
      <w:r w:rsidR="00AF7211" w:rsidRPr="0091548D">
        <w:rPr>
          <w:rFonts w:ascii="Times New Roman" w:hAnsi="Times New Roman" w:cs="Times New Roman"/>
          <w:sz w:val="26"/>
          <w:szCs w:val="26"/>
        </w:rPr>
        <w:t>тыс</w:t>
      </w:r>
      <w:r w:rsidR="00A475F1">
        <w:rPr>
          <w:rFonts w:ascii="Times New Roman" w:hAnsi="Times New Roman" w:cs="Times New Roman"/>
          <w:sz w:val="26"/>
          <w:szCs w:val="26"/>
        </w:rPr>
        <w:t>. руб.</w:t>
      </w:r>
      <w:r w:rsidRPr="0091548D">
        <w:rPr>
          <w:rFonts w:ascii="Times New Roman" w:hAnsi="Times New Roman" w:cs="Times New Roman"/>
          <w:sz w:val="26"/>
          <w:szCs w:val="26"/>
        </w:rPr>
        <w:t xml:space="preserve">, что составляет </w:t>
      </w:r>
      <w:r w:rsidR="00E01027" w:rsidRPr="0091548D">
        <w:rPr>
          <w:rFonts w:ascii="Times New Roman" w:hAnsi="Times New Roman" w:cs="Times New Roman"/>
          <w:sz w:val="26"/>
          <w:szCs w:val="26"/>
        </w:rPr>
        <w:t>24</w:t>
      </w:r>
      <w:r w:rsidR="00B75C77" w:rsidRPr="0091548D">
        <w:rPr>
          <w:rFonts w:ascii="Times New Roman" w:hAnsi="Times New Roman" w:cs="Times New Roman"/>
          <w:sz w:val="26"/>
          <w:szCs w:val="26"/>
        </w:rPr>
        <w:t>% от общего объема финансирования.</w:t>
      </w:r>
    </w:p>
    <w:p w:rsidR="005C0EF9" w:rsidRPr="009E3409" w:rsidRDefault="005C0EF9" w:rsidP="005C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48D">
        <w:rPr>
          <w:rFonts w:ascii="Times New Roman" w:hAnsi="Times New Roman" w:cs="Times New Roman"/>
          <w:sz w:val="26"/>
          <w:szCs w:val="26"/>
        </w:rPr>
        <w:t xml:space="preserve">Остальные средства </w:t>
      </w:r>
      <w:r w:rsidR="00EF1E78" w:rsidRPr="0091548D">
        <w:rPr>
          <w:rFonts w:ascii="Times New Roman" w:hAnsi="Times New Roman" w:cs="Times New Roman"/>
          <w:sz w:val="26"/>
          <w:szCs w:val="26"/>
        </w:rPr>
        <w:t>–</w:t>
      </w:r>
      <w:r w:rsidRPr="0091548D">
        <w:rPr>
          <w:rFonts w:ascii="Times New Roman" w:hAnsi="Times New Roman" w:cs="Times New Roman"/>
          <w:sz w:val="26"/>
          <w:szCs w:val="26"/>
        </w:rPr>
        <w:t xml:space="preserve"> </w:t>
      </w:r>
      <w:r w:rsidR="0091548D" w:rsidRPr="0091548D">
        <w:rPr>
          <w:rFonts w:ascii="Times New Roman" w:hAnsi="Times New Roman" w:cs="Times New Roman"/>
          <w:sz w:val="26"/>
          <w:szCs w:val="26"/>
        </w:rPr>
        <w:t>698 875,</w:t>
      </w:r>
      <w:r w:rsidRPr="0091548D">
        <w:rPr>
          <w:rFonts w:ascii="Times New Roman" w:hAnsi="Times New Roman" w:cs="Times New Roman"/>
          <w:sz w:val="26"/>
          <w:szCs w:val="26"/>
        </w:rPr>
        <w:t xml:space="preserve"> </w:t>
      </w:r>
      <w:r w:rsidR="00C70F33" w:rsidRPr="0091548D">
        <w:rPr>
          <w:rFonts w:ascii="Times New Roman" w:hAnsi="Times New Roman" w:cs="Times New Roman"/>
          <w:sz w:val="26"/>
          <w:szCs w:val="26"/>
        </w:rPr>
        <w:t>тыс</w:t>
      </w:r>
      <w:r w:rsidR="00A475F1">
        <w:rPr>
          <w:rFonts w:ascii="Times New Roman" w:hAnsi="Times New Roman" w:cs="Times New Roman"/>
          <w:sz w:val="26"/>
          <w:szCs w:val="26"/>
        </w:rPr>
        <w:t>. руб.</w:t>
      </w:r>
      <w:r w:rsidRPr="0091548D">
        <w:rPr>
          <w:rFonts w:ascii="Times New Roman" w:hAnsi="Times New Roman" w:cs="Times New Roman"/>
          <w:sz w:val="26"/>
          <w:szCs w:val="26"/>
        </w:rPr>
        <w:t xml:space="preserve"> (</w:t>
      </w:r>
      <w:r w:rsidR="00C70F33" w:rsidRPr="0091548D">
        <w:rPr>
          <w:rFonts w:ascii="Times New Roman" w:hAnsi="Times New Roman" w:cs="Times New Roman"/>
          <w:sz w:val="26"/>
          <w:szCs w:val="26"/>
        </w:rPr>
        <w:t>1</w:t>
      </w:r>
      <w:r w:rsidR="0091548D" w:rsidRPr="0091548D">
        <w:rPr>
          <w:rFonts w:ascii="Times New Roman" w:hAnsi="Times New Roman" w:cs="Times New Roman"/>
          <w:sz w:val="26"/>
          <w:szCs w:val="26"/>
        </w:rPr>
        <w:t>8,6</w:t>
      </w:r>
      <w:r w:rsidRPr="0091548D">
        <w:rPr>
          <w:rFonts w:ascii="Times New Roman" w:hAnsi="Times New Roman" w:cs="Times New Roman"/>
          <w:sz w:val="26"/>
          <w:szCs w:val="26"/>
        </w:rPr>
        <w:t>%)</w:t>
      </w:r>
      <w:r w:rsidR="00E66AF1" w:rsidRPr="0091548D">
        <w:rPr>
          <w:rFonts w:ascii="Times New Roman" w:hAnsi="Times New Roman" w:cs="Times New Roman"/>
          <w:sz w:val="26"/>
          <w:szCs w:val="26"/>
        </w:rPr>
        <w:t>,</w:t>
      </w:r>
      <w:r w:rsidRPr="0091548D">
        <w:rPr>
          <w:rFonts w:ascii="Times New Roman" w:hAnsi="Times New Roman" w:cs="Times New Roman"/>
          <w:sz w:val="26"/>
          <w:szCs w:val="26"/>
        </w:rPr>
        <w:t xml:space="preserve"> были </w:t>
      </w:r>
      <w:r w:rsidR="00EF1E78" w:rsidRPr="0091548D">
        <w:rPr>
          <w:rFonts w:ascii="Times New Roman" w:hAnsi="Times New Roman" w:cs="Times New Roman"/>
          <w:sz w:val="26"/>
          <w:szCs w:val="26"/>
        </w:rPr>
        <w:t>израсходованы</w:t>
      </w:r>
      <w:r w:rsidRPr="0091548D">
        <w:rPr>
          <w:rFonts w:ascii="Times New Roman" w:hAnsi="Times New Roman" w:cs="Times New Roman"/>
          <w:sz w:val="26"/>
          <w:szCs w:val="26"/>
        </w:rPr>
        <w:t xml:space="preserve"> на поддержку и развитие сельского хозяйства, предпринимательской </w:t>
      </w:r>
      <w:r w:rsidRPr="009E3409">
        <w:rPr>
          <w:rFonts w:ascii="Times New Roman" w:hAnsi="Times New Roman" w:cs="Times New Roman"/>
          <w:sz w:val="26"/>
          <w:szCs w:val="26"/>
        </w:rPr>
        <w:t>деятельности, управление имуществом и земельными ресурсами, обеспечение безопасности, управление региональными финансами, реализацию региональной политики, развитие государственного управления и др.</w:t>
      </w:r>
    </w:p>
    <w:p w:rsidR="005F0A22" w:rsidRPr="0091548D" w:rsidRDefault="005F0A22" w:rsidP="005C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1863" w:rsidRPr="0091548D" w:rsidRDefault="00FC38EB" w:rsidP="00421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421863" w:rsidRPr="0091548D">
        <w:rPr>
          <w:rFonts w:ascii="Times New Roman" w:hAnsi="Times New Roman" w:cs="Times New Roman"/>
          <w:b/>
          <w:sz w:val="26"/>
          <w:szCs w:val="26"/>
        </w:rPr>
        <w:t xml:space="preserve">. Сведения об объемах бюджетных ассигнований </w:t>
      </w:r>
    </w:p>
    <w:p w:rsidR="006309B6" w:rsidRPr="0091548D" w:rsidRDefault="00421863" w:rsidP="00421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548D">
        <w:rPr>
          <w:rFonts w:ascii="Times New Roman" w:hAnsi="Times New Roman" w:cs="Times New Roman"/>
          <w:b/>
          <w:sz w:val="26"/>
          <w:szCs w:val="26"/>
        </w:rPr>
        <w:t xml:space="preserve">окружного бюджета, предусмотренных на реализацию </w:t>
      </w:r>
    </w:p>
    <w:p w:rsidR="00421863" w:rsidRPr="0091548D" w:rsidRDefault="00421863" w:rsidP="00421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548D">
        <w:rPr>
          <w:rFonts w:ascii="Times New Roman" w:hAnsi="Times New Roman" w:cs="Times New Roman"/>
          <w:b/>
          <w:sz w:val="26"/>
          <w:szCs w:val="26"/>
        </w:rPr>
        <w:t xml:space="preserve">государственных программ Ненецкого автономного округа </w:t>
      </w:r>
    </w:p>
    <w:p w:rsidR="002F3385" w:rsidRDefault="000A5D99" w:rsidP="00421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548D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D5D3C" w:rsidRPr="0091548D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6D5D3C" w:rsidRPr="0091548D">
        <w:rPr>
          <w:rFonts w:ascii="Times New Roman" w:hAnsi="Times New Roman" w:cs="Times New Roman"/>
          <w:b/>
          <w:sz w:val="26"/>
          <w:szCs w:val="26"/>
        </w:rPr>
        <w:t xml:space="preserve"> квартале 2019 года</w:t>
      </w:r>
      <w:r w:rsidRPr="009154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F3385">
        <w:rPr>
          <w:rFonts w:ascii="Times New Roman" w:hAnsi="Times New Roman" w:cs="Times New Roman"/>
          <w:b/>
          <w:sz w:val="26"/>
          <w:szCs w:val="26"/>
        </w:rPr>
        <w:t>и их исполнении</w:t>
      </w:r>
    </w:p>
    <w:p w:rsidR="00421863" w:rsidRPr="0091548D" w:rsidRDefault="006309B6" w:rsidP="004218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548D">
        <w:rPr>
          <w:rFonts w:ascii="Times New Roman" w:hAnsi="Times New Roman" w:cs="Times New Roman"/>
          <w:b/>
          <w:sz w:val="26"/>
          <w:szCs w:val="26"/>
        </w:rPr>
        <w:t>(с учетом средств из федерального бюджета)</w:t>
      </w:r>
    </w:p>
    <w:p w:rsidR="00421863" w:rsidRPr="0091548D" w:rsidRDefault="00421863" w:rsidP="00EF1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1E78" w:rsidRPr="0091548D" w:rsidRDefault="00EF1E78" w:rsidP="00EF1E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548D">
        <w:rPr>
          <w:rFonts w:ascii="Times New Roman" w:hAnsi="Times New Roman" w:cs="Times New Roman"/>
          <w:sz w:val="26"/>
          <w:szCs w:val="26"/>
        </w:rPr>
        <w:t xml:space="preserve">На реализацию программной части окружного бюджета </w:t>
      </w:r>
      <w:r w:rsidR="005631A1" w:rsidRPr="0091548D">
        <w:rPr>
          <w:rFonts w:ascii="Times New Roman" w:hAnsi="Times New Roman" w:cs="Times New Roman"/>
          <w:sz w:val="26"/>
          <w:szCs w:val="26"/>
        </w:rPr>
        <w:t xml:space="preserve">в </w:t>
      </w:r>
      <w:r w:rsidR="0091548D" w:rsidRPr="0091548D">
        <w:rPr>
          <w:rFonts w:ascii="Times New Roman" w:hAnsi="Times New Roman" w:cs="Times New Roman"/>
          <w:sz w:val="26"/>
          <w:szCs w:val="26"/>
        </w:rPr>
        <w:t>1</w:t>
      </w:r>
      <w:r w:rsidR="006D5D3C" w:rsidRPr="0091548D">
        <w:rPr>
          <w:rFonts w:ascii="Times New Roman" w:hAnsi="Times New Roman" w:cs="Times New Roman"/>
          <w:sz w:val="26"/>
          <w:szCs w:val="26"/>
        </w:rPr>
        <w:t xml:space="preserve"> квартале</w:t>
      </w:r>
      <w:r w:rsidR="006D5D3C" w:rsidRPr="009154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5D3C" w:rsidRPr="0091548D">
        <w:rPr>
          <w:rFonts w:ascii="Times New Roman" w:hAnsi="Times New Roman" w:cs="Times New Roman"/>
          <w:sz w:val="26"/>
          <w:szCs w:val="26"/>
        </w:rPr>
        <w:t>2019</w:t>
      </w:r>
      <w:r w:rsidRPr="0091548D">
        <w:rPr>
          <w:rFonts w:ascii="Times New Roman" w:hAnsi="Times New Roman" w:cs="Times New Roman"/>
          <w:sz w:val="26"/>
          <w:szCs w:val="26"/>
        </w:rPr>
        <w:t xml:space="preserve"> года было запланировано </w:t>
      </w:r>
      <w:r w:rsidR="004E53E4" w:rsidRPr="0091548D">
        <w:rPr>
          <w:rFonts w:ascii="Times New Roman" w:hAnsi="Times New Roman" w:cs="Times New Roman"/>
          <w:sz w:val="26"/>
          <w:szCs w:val="26"/>
        </w:rPr>
        <w:t>4</w:t>
      </w:r>
      <w:r w:rsidR="006D5D3C" w:rsidRPr="0091548D">
        <w:rPr>
          <w:rFonts w:ascii="Times New Roman" w:hAnsi="Times New Roman" w:cs="Times New Roman"/>
          <w:sz w:val="26"/>
          <w:szCs w:val="26"/>
        </w:rPr>
        <w:t xml:space="preserve"> </w:t>
      </w:r>
      <w:r w:rsidR="004E53E4" w:rsidRPr="0091548D">
        <w:rPr>
          <w:rFonts w:ascii="Times New Roman" w:hAnsi="Times New Roman" w:cs="Times New Roman"/>
          <w:sz w:val="26"/>
          <w:szCs w:val="26"/>
        </w:rPr>
        <w:t>019</w:t>
      </w:r>
      <w:r w:rsidR="006D5D3C" w:rsidRPr="0091548D">
        <w:rPr>
          <w:rFonts w:ascii="Times New Roman" w:hAnsi="Times New Roman" w:cs="Times New Roman"/>
          <w:sz w:val="26"/>
          <w:szCs w:val="26"/>
        </w:rPr>
        <w:t xml:space="preserve"> </w:t>
      </w:r>
      <w:r w:rsidR="004E53E4" w:rsidRPr="0091548D">
        <w:rPr>
          <w:rFonts w:ascii="Times New Roman" w:hAnsi="Times New Roman" w:cs="Times New Roman"/>
          <w:sz w:val="26"/>
          <w:szCs w:val="26"/>
        </w:rPr>
        <w:t>872,6</w:t>
      </w:r>
      <w:r w:rsidRPr="0091548D">
        <w:rPr>
          <w:rFonts w:ascii="Times New Roman" w:hAnsi="Times New Roman" w:cs="Times New Roman"/>
          <w:sz w:val="26"/>
          <w:szCs w:val="26"/>
        </w:rPr>
        <w:t xml:space="preserve"> </w:t>
      </w:r>
      <w:r w:rsidR="001D29E2" w:rsidRPr="0091548D">
        <w:rPr>
          <w:rFonts w:ascii="Times New Roman" w:hAnsi="Times New Roman" w:cs="Times New Roman"/>
          <w:sz w:val="26"/>
          <w:szCs w:val="26"/>
        </w:rPr>
        <w:t>тыс</w:t>
      </w:r>
      <w:r w:rsidR="00F76E79">
        <w:rPr>
          <w:rFonts w:ascii="Times New Roman" w:hAnsi="Times New Roman" w:cs="Times New Roman"/>
          <w:sz w:val="26"/>
          <w:szCs w:val="26"/>
        </w:rPr>
        <w:t>. руб.</w:t>
      </w:r>
      <w:r w:rsidRPr="0091548D">
        <w:rPr>
          <w:rFonts w:ascii="Times New Roman" w:hAnsi="Times New Roman" w:cs="Times New Roman"/>
          <w:sz w:val="26"/>
          <w:szCs w:val="26"/>
        </w:rPr>
        <w:t>, что составляет 9</w:t>
      </w:r>
      <w:r w:rsidR="006D5D3C" w:rsidRPr="0091548D">
        <w:rPr>
          <w:rFonts w:ascii="Times New Roman" w:hAnsi="Times New Roman" w:cs="Times New Roman"/>
          <w:sz w:val="26"/>
          <w:szCs w:val="26"/>
        </w:rPr>
        <w:t>9%</w:t>
      </w:r>
      <w:r w:rsidRPr="0091548D">
        <w:rPr>
          <w:rFonts w:ascii="Times New Roman" w:hAnsi="Times New Roman" w:cs="Times New Roman"/>
          <w:sz w:val="26"/>
          <w:szCs w:val="26"/>
        </w:rPr>
        <w:t xml:space="preserve"> от общего объема расходной части окружного бюджета, утвержденного на </w:t>
      </w:r>
      <w:r w:rsidR="005631A1" w:rsidRPr="0091548D">
        <w:rPr>
          <w:rFonts w:ascii="Times New Roman" w:hAnsi="Times New Roman" w:cs="Times New Roman"/>
          <w:sz w:val="26"/>
          <w:szCs w:val="26"/>
        </w:rPr>
        <w:t>отчетный</w:t>
      </w:r>
      <w:r w:rsidRPr="0091548D">
        <w:rPr>
          <w:rFonts w:ascii="Times New Roman" w:hAnsi="Times New Roman" w:cs="Times New Roman"/>
          <w:sz w:val="26"/>
          <w:szCs w:val="26"/>
        </w:rPr>
        <w:t xml:space="preserve"> период. </w:t>
      </w:r>
    </w:p>
    <w:p w:rsidR="00EF1E78" w:rsidRPr="0091548D" w:rsidRDefault="00EF1E78" w:rsidP="00AB5497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548D">
        <w:rPr>
          <w:rFonts w:ascii="Times New Roman" w:hAnsi="Times New Roman" w:cs="Times New Roman"/>
          <w:sz w:val="26"/>
          <w:szCs w:val="26"/>
        </w:rPr>
        <w:t xml:space="preserve">Кассовое исполнение средств окружного бюджета составило </w:t>
      </w:r>
      <w:r w:rsidR="0081382C" w:rsidRPr="0091548D">
        <w:rPr>
          <w:rFonts w:ascii="Times New Roman" w:hAnsi="Times New Roman" w:cs="Times New Roman"/>
          <w:sz w:val="26"/>
          <w:szCs w:val="26"/>
        </w:rPr>
        <w:t>3</w:t>
      </w:r>
      <w:r w:rsidR="006D5D3C" w:rsidRPr="0091548D">
        <w:rPr>
          <w:rFonts w:ascii="Times New Roman" w:hAnsi="Times New Roman" w:cs="Times New Roman"/>
          <w:sz w:val="26"/>
          <w:szCs w:val="26"/>
        </w:rPr>
        <w:t xml:space="preserve"> </w:t>
      </w:r>
      <w:r w:rsidR="0081382C" w:rsidRPr="0091548D">
        <w:rPr>
          <w:rFonts w:ascii="Times New Roman" w:hAnsi="Times New Roman" w:cs="Times New Roman"/>
          <w:sz w:val="26"/>
          <w:szCs w:val="26"/>
        </w:rPr>
        <w:t>746</w:t>
      </w:r>
      <w:r w:rsidR="006D5D3C" w:rsidRPr="0091548D">
        <w:rPr>
          <w:rFonts w:ascii="Times New Roman" w:hAnsi="Times New Roman" w:cs="Times New Roman"/>
          <w:sz w:val="26"/>
          <w:szCs w:val="26"/>
        </w:rPr>
        <w:t xml:space="preserve"> </w:t>
      </w:r>
      <w:r w:rsidR="0081382C" w:rsidRPr="0091548D">
        <w:rPr>
          <w:rFonts w:ascii="Times New Roman" w:hAnsi="Times New Roman" w:cs="Times New Roman"/>
          <w:sz w:val="26"/>
          <w:szCs w:val="26"/>
        </w:rPr>
        <w:t>981,0</w:t>
      </w:r>
      <w:r w:rsidR="00421863" w:rsidRPr="0091548D">
        <w:rPr>
          <w:rFonts w:ascii="Times New Roman" w:hAnsi="Times New Roman" w:cs="Times New Roman"/>
          <w:sz w:val="26"/>
          <w:szCs w:val="26"/>
        </w:rPr>
        <w:t xml:space="preserve"> тыс</w:t>
      </w:r>
      <w:r w:rsidR="00F76E79">
        <w:rPr>
          <w:rFonts w:ascii="Times New Roman" w:hAnsi="Times New Roman" w:cs="Times New Roman"/>
          <w:sz w:val="26"/>
          <w:szCs w:val="26"/>
        </w:rPr>
        <w:t>. руб.</w:t>
      </w:r>
      <w:r w:rsidR="005E1E4D">
        <w:rPr>
          <w:rFonts w:ascii="Times New Roman" w:hAnsi="Times New Roman" w:cs="Times New Roman"/>
          <w:sz w:val="26"/>
          <w:szCs w:val="26"/>
        </w:rPr>
        <w:t>, что составляет 93% от плана</w:t>
      </w:r>
      <w:r w:rsidR="00A77ACF">
        <w:rPr>
          <w:rFonts w:ascii="Times New Roman" w:hAnsi="Times New Roman" w:cs="Times New Roman"/>
          <w:sz w:val="26"/>
          <w:szCs w:val="26"/>
        </w:rPr>
        <w:t xml:space="preserve"> </w:t>
      </w:r>
      <w:r w:rsidR="005E1E4D">
        <w:rPr>
          <w:rFonts w:ascii="Times New Roman" w:hAnsi="Times New Roman" w:cs="Times New Roman"/>
          <w:sz w:val="26"/>
          <w:szCs w:val="26"/>
        </w:rPr>
        <w:t>(Таблица 2).</w:t>
      </w:r>
    </w:p>
    <w:p w:rsidR="005F0A22" w:rsidRPr="0091548D" w:rsidRDefault="00A77ACF" w:rsidP="00A77ACF">
      <w:pPr>
        <w:shd w:val="clear" w:color="auto" w:fill="FFFFFF"/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FC38EB">
        <w:rPr>
          <w:rFonts w:ascii="Times New Roman" w:hAnsi="Times New Roman" w:cs="Times New Roman"/>
          <w:sz w:val="26"/>
          <w:szCs w:val="26"/>
        </w:rPr>
        <w:t>2</w:t>
      </w:r>
      <w:r w:rsidR="002506E1" w:rsidRPr="009154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5B10" w:rsidRPr="00A77ACF" w:rsidRDefault="00F76E79" w:rsidP="008C5B1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(тыс. руб.</w:t>
      </w:r>
      <w:r w:rsidR="008C5B10" w:rsidRPr="00A77AC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9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1281"/>
        <w:gridCol w:w="1412"/>
        <w:gridCol w:w="1358"/>
        <w:gridCol w:w="1478"/>
      </w:tblGrid>
      <w:tr w:rsidR="00156264" w:rsidRPr="0005438E" w:rsidTr="005E1E4D">
        <w:trPr>
          <w:trHeight w:val="2320"/>
        </w:trPr>
        <w:tc>
          <w:tcPr>
            <w:tcW w:w="567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Наименование ГП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Степени соответствия кассового исполнения запланированному уровню затрат, (%)</w:t>
            </w:r>
          </w:p>
        </w:tc>
        <w:tc>
          <w:tcPr>
            <w:tcW w:w="1478" w:type="dxa"/>
          </w:tcPr>
          <w:p w:rsidR="00156264" w:rsidRPr="0005438E" w:rsidRDefault="00156264" w:rsidP="001562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r w:rsidR="005E1E4D">
              <w:rPr>
                <w:rFonts w:ascii="Times New Roman" w:eastAsia="Times New Roman" w:hAnsi="Times New Roman" w:cs="Times New Roman"/>
                <w:lang w:eastAsia="ru-RU"/>
              </w:rPr>
              <w:t xml:space="preserve">затрат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от общего объема кассового исполнения программной части окружного бюджета</w:t>
            </w:r>
            <w:r w:rsidR="005E1E4D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</w:tr>
      <w:tr w:rsidR="00156264" w:rsidRPr="0005438E" w:rsidTr="005E1E4D">
        <w:trPr>
          <w:trHeight w:val="300"/>
        </w:trPr>
        <w:tc>
          <w:tcPr>
            <w:tcW w:w="567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78" w:type="dxa"/>
          </w:tcPr>
          <w:p w:rsidR="00156264" w:rsidRPr="0005438E" w:rsidRDefault="005E1E4D" w:rsidP="008C5B1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E1E4D" w:rsidRPr="0005438E" w:rsidTr="005E1E4D">
        <w:trPr>
          <w:trHeight w:val="506"/>
        </w:trPr>
        <w:tc>
          <w:tcPr>
            <w:tcW w:w="10349" w:type="dxa"/>
            <w:gridSpan w:val="7"/>
            <w:vAlign w:val="center"/>
            <w:hideMark/>
          </w:tcPr>
          <w:p w:rsidR="005E1E4D" w:rsidRPr="00A77ACF" w:rsidRDefault="005E1E4D" w:rsidP="005631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7A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Высокий уровень эффективности</w:t>
            </w:r>
          </w:p>
        </w:tc>
      </w:tr>
      <w:tr w:rsidR="00156264" w:rsidRPr="0005438E" w:rsidTr="005E1E4D">
        <w:trPr>
          <w:trHeight w:val="731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 xml:space="preserve">Доступная среда Ненецкого автономного округа 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ЗТ и СЗН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531,6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531,6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</w:tr>
      <w:tr w:rsidR="00156264" w:rsidRPr="0005438E" w:rsidTr="005E1E4D">
        <w:trPr>
          <w:trHeight w:val="1079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 xml:space="preserve">Организация отдыха и оздоровления детей Ненецкого автономного округа 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ЗТ и СЗН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1 541,1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1541,0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</w:tr>
      <w:tr w:rsidR="00156264" w:rsidRPr="0005438E" w:rsidTr="005E1E4D">
        <w:trPr>
          <w:trHeight w:val="557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Профилактика социального сиротства, обеспечение жизнеустройства детей-сирот и детей, оставшихся без попечения родителей,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ЗТ и СЗН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69 028,9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68872,8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1,84</w:t>
            </w:r>
          </w:p>
        </w:tc>
      </w:tr>
      <w:tr w:rsidR="00156264" w:rsidRPr="0005438E" w:rsidTr="005E1E4D">
        <w:trPr>
          <w:trHeight w:val="419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Развитие культуры и туризма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 и С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200147,6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199687,2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5,33</w:t>
            </w:r>
          </w:p>
        </w:tc>
      </w:tr>
      <w:tr w:rsidR="00156264" w:rsidRPr="0005438E" w:rsidTr="005E1E4D">
        <w:trPr>
          <w:trHeight w:val="973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Развитие физической культуры и спорта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 и С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67247,1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67057,1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</w:tr>
      <w:tr w:rsidR="00156264" w:rsidRPr="0005438E" w:rsidTr="005E1E4D">
        <w:trPr>
          <w:trHeight w:val="982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 xml:space="preserve">Улучшение условий и охраны труда в Ненецком автономном округе 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ЗТ и СЗН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108,1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0,0029</w:t>
            </w:r>
          </w:p>
        </w:tc>
      </w:tr>
      <w:tr w:rsidR="00156264" w:rsidRPr="0005438E" w:rsidTr="005E1E4D">
        <w:trPr>
          <w:trHeight w:val="780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 xml:space="preserve">Старшее поколение Ненецкого автономного округа 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ЗТ и СЗН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171 077,4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170155,1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</w:tr>
      <w:tr w:rsidR="00156264" w:rsidRPr="0005438E" w:rsidTr="005E1E4D">
        <w:trPr>
          <w:trHeight w:val="631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Развитие образования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 и С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870405,1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863038,9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23,03</w:t>
            </w:r>
          </w:p>
        </w:tc>
      </w:tr>
      <w:tr w:rsidR="00156264" w:rsidRPr="0005438E" w:rsidTr="005E1E4D">
        <w:trPr>
          <w:trHeight w:val="1476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Реализация государственной молодежной политики и патриотического воспитания населения Ненецкого автономного округа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 и С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24948,2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24547,7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</w:tr>
      <w:tr w:rsidR="00156264" w:rsidRPr="0005438E" w:rsidTr="005E1E4D">
        <w:trPr>
          <w:trHeight w:val="771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Развитие здравоохранения Ненецкого автономного округа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ЗТ и СЗН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461 220,6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451016,1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12,04</w:t>
            </w:r>
          </w:p>
        </w:tc>
      </w:tr>
      <w:tr w:rsidR="00156264" w:rsidRPr="0005438E" w:rsidTr="005E1E4D">
        <w:trPr>
          <w:trHeight w:val="1261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Управление имуществом и земельными ресурсами на территории Ненецкого автономного округа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УИЗО</w:t>
            </w:r>
            <w:r w:rsidRPr="0005438E">
              <w:rPr>
                <w:rFonts w:ascii="Times New Roman" w:hAnsi="Times New Roman" w:cs="Times New Roman"/>
                <w:bCs/>
              </w:rPr>
              <w:t xml:space="preserve">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438E">
              <w:rPr>
                <w:rFonts w:ascii="Times New Roman" w:hAnsi="Times New Roman" w:cs="Times New Roman"/>
                <w:bCs/>
              </w:rPr>
              <w:t>11964,5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438E">
              <w:rPr>
                <w:rFonts w:ascii="Times New Roman" w:hAnsi="Times New Roman" w:cs="Times New Roman"/>
                <w:bCs/>
              </w:rPr>
              <w:t>11673,1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</w:t>
            </w:r>
          </w:p>
        </w:tc>
      </w:tr>
      <w:tr w:rsidR="00156264" w:rsidRPr="0005438E" w:rsidTr="005E1E4D">
        <w:trPr>
          <w:trHeight w:val="950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Развитие предпринимательской и инвестиционной деятельности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ДФЭ </w:t>
            </w:r>
            <w:r w:rsidRPr="0005438E">
              <w:rPr>
                <w:rFonts w:ascii="Times New Roman" w:hAnsi="Times New Roman" w:cs="Times New Roman"/>
              </w:rPr>
              <w:t>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55225,8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53865,2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56264" w:rsidRPr="0005438E" w:rsidTr="005E1E4D">
        <w:trPr>
          <w:trHeight w:val="567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 xml:space="preserve">Социальная поддержка граждан в Ненецком автономном округе 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ЗТ и СЗН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317 910,4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307935,0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</w:tr>
      <w:tr w:rsidR="00156264" w:rsidRPr="0005438E" w:rsidTr="005E1E4D">
        <w:trPr>
          <w:trHeight w:val="651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Развитие транспортной системы Ненецкого автономного округа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ДС и ЖКХ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410 640,15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395635,6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10,56</w:t>
            </w:r>
          </w:p>
        </w:tc>
      </w:tr>
      <w:tr w:rsidR="00156264" w:rsidRPr="0005438E" w:rsidTr="005E1E4D">
        <w:trPr>
          <w:trHeight w:val="1490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Аппарат Администрации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7988,5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7685,0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</w:tr>
      <w:tr w:rsidR="005E1E4D" w:rsidRPr="0005438E" w:rsidTr="005E1E4D">
        <w:trPr>
          <w:trHeight w:val="630"/>
        </w:trPr>
        <w:tc>
          <w:tcPr>
            <w:tcW w:w="10349" w:type="dxa"/>
            <w:gridSpan w:val="7"/>
            <w:vAlign w:val="center"/>
            <w:hideMark/>
          </w:tcPr>
          <w:p w:rsidR="005E1E4D" w:rsidRPr="00A77ACF" w:rsidRDefault="005E1E4D" w:rsidP="005631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7A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Удовлетворительный уровень эффективности</w:t>
            </w:r>
          </w:p>
        </w:tc>
      </w:tr>
      <w:tr w:rsidR="00156264" w:rsidRPr="0005438E" w:rsidTr="005E1E4D">
        <w:trPr>
          <w:trHeight w:val="543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Информационное общество                                        Ненецкого автономного округа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Департамент цифрового развития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69394,7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65170,3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</w:t>
            </w:r>
          </w:p>
        </w:tc>
      </w:tr>
      <w:tr w:rsidR="00156264" w:rsidRPr="0005438E" w:rsidTr="005E1E4D">
        <w:trPr>
          <w:trHeight w:val="1216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Охрана окружающей среды, воспроизводство и использование природных ресурсов</w:t>
            </w:r>
          </w:p>
        </w:tc>
        <w:tc>
          <w:tcPr>
            <w:tcW w:w="1559" w:type="dxa"/>
            <w:vAlign w:val="center"/>
            <w:hideMark/>
          </w:tcPr>
          <w:p w:rsidR="00156264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 и АПК</w:t>
            </w:r>
            <w:r w:rsidRPr="0005438E">
              <w:rPr>
                <w:rFonts w:ascii="Times New Roman" w:hAnsi="Times New Roman" w:cs="Times New Roman"/>
              </w:rPr>
              <w:t xml:space="preserve">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26 835,0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25130,6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</w:tr>
      <w:tr w:rsidR="00156264" w:rsidRPr="0005438E" w:rsidTr="005E1E4D">
        <w:trPr>
          <w:trHeight w:val="1188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Обеспечение эпизоотического и ветеринарно-санитарного благополучия на территории Ненецкого автономного округа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Госинспекция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 ветеринарии </w:t>
            </w:r>
            <w:r w:rsidRPr="0005438E">
              <w:rPr>
                <w:rFonts w:ascii="Times New Roman" w:hAnsi="Times New Roman" w:cs="Times New Roman"/>
                <w:bCs/>
              </w:rPr>
              <w:t>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438E">
              <w:rPr>
                <w:rFonts w:ascii="Times New Roman" w:hAnsi="Times New Roman" w:cs="Times New Roman"/>
                <w:bCs/>
              </w:rPr>
              <w:t>19171,2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438E">
              <w:rPr>
                <w:rFonts w:ascii="Times New Roman" w:hAnsi="Times New Roman" w:cs="Times New Roman"/>
                <w:bCs/>
              </w:rPr>
              <w:t>17180,9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156264" w:rsidRPr="0005438E" w:rsidTr="005E1E4D">
        <w:trPr>
          <w:trHeight w:val="556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CF2E26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Реализация региональной политики Ненецкого автономного округа в сфере международных, межрегиональных и межнациональных отношений, развития гражданского общества и информации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внутренней политики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66489,51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59275,3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</w:t>
            </w:r>
          </w:p>
        </w:tc>
      </w:tr>
      <w:tr w:rsidR="00156264" w:rsidRPr="0005438E" w:rsidTr="005E1E4D">
        <w:trPr>
          <w:trHeight w:val="975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Модернизация жилищно-коммунального хозяйства Ненецкого автономного округа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ДС и ЖКХ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291 602,0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256327,8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6,84</w:t>
            </w:r>
          </w:p>
        </w:tc>
      </w:tr>
      <w:tr w:rsidR="00156264" w:rsidRPr="0005438E" w:rsidTr="005E1E4D">
        <w:trPr>
          <w:trHeight w:val="981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Развитие государственного управления                                       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Аппарат Администрации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125984,9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110696,6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</w:tr>
      <w:tr w:rsidR="00156264" w:rsidRPr="0005438E" w:rsidTr="005E1E4D">
        <w:trPr>
          <w:trHeight w:val="638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Содействие занятости населения Ненецкого автономного округа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ЗТ и СЗН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20 270,8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17526,2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</w:tr>
      <w:tr w:rsidR="00156264" w:rsidRPr="0005438E" w:rsidTr="005E1E4D">
        <w:trPr>
          <w:trHeight w:val="1553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Обеспечение доступным и комфортным жильем и коммунальными услугами граждан, проживающих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ДС и ЖКХ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265254,15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223776,3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5,97</w:t>
            </w:r>
          </w:p>
        </w:tc>
      </w:tr>
      <w:tr w:rsidR="00156264" w:rsidRPr="0005438E" w:rsidTr="005E1E4D">
        <w:trPr>
          <w:trHeight w:val="980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Управление региональными финансами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ДФЭ</w:t>
            </w:r>
            <w:r w:rsidRPr="0005438E">
              <w:rPr>
                <w:rFonts w:ascii="Times New Roman" w:hAnsi="Times New Roman" w:cs="Times New Roman"/>
              </w:rPr>
              <w:t xml:space="preserve">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118602,8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96533,7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</w:tr>
      <w:tr w:rsidR="00156264" w:rsidRPr="0005438E" w:rsidTr="005E1E4D">
        <w:trPr>
          <w:trHeight w:val="994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Обеспечение гражданской защиты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УГЗ и ОПБ</w:t>
            </w:r>
            <w:r w:rsidRPr="0005438E">
              <w:rPr>
                <w:rFonts w:ascii="Times New Roman" w:hAnsi="Times New Roman" w:cs="Times New Roman"/>
                <w:bCs/>
              </w:rPr>
              <w:t xml:space="preserve">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438E">
              <w:rPr>
                <w:rFonts w:ascii="Times New Roman" w:hAnsi="Times New Roman" w:cs="Times New Roman"/>
                <w:bCs/>
              </w:rPr>
              <w:t>51306,56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05438E">
              <w:rPr>
                <w:rFonts w:ascii="Times New Roman" w:hAnsi="Times New Roman" w:cs="Times New Roman"/>
                <w:bCs/>
              </w:rPr>
              <w:t>38569,3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5E1E4D" w:rsidRPr="0005438E" w:rsidTr="005E1E4D">
        <w:trPr>
          <w:trHeight w:val="471"/>
        </w:trPr>
        <w:tc>
          <w:tcPr>
            <w:tcW w:w="10349" w:type="dxa"/>
            <w:gridSpan w:val="7"/>
            <w:vAlign w:val="center"/>
            <w:hideMark/>
          </w:tcPr>
          <w:p w:rsidR="005E1E4D" w:rsidRPr="00A77ACF" w:rsidRDefault="005E1E4D" w:rsidP="005631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77AC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Неудовлетворительный уровень эффективности</w:t>
            </w:r>
          </w:p>
        </w:tc>
      </w:tr>
      <w:tr w:rsidR="00156264" w:rsidRPr="0005438E" w:rsidTr="005E1E4D">
        <w:trPr>
          <w:trHeight w:val="1657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Развитие сельского хозяйства и регулирование рынков сельскохозяйственной продукции, сырья и продовольствия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 xml:space="preserve">Департамент </w:t>
            </w:r>
          </w:p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 и АПК</w:t>
            </w:r>
            <w:r w:rsidRPr="0005438E">
              <w:rPr>
                <w:rFonts w:ascii="Times New Roman" w:hAnsi="Times New Roman" w:cs="Times New Roman"/>
              </w:rPr>
              <w:t xml:space="preserve">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294 260,0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213095,0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5,69</w:t>
            </w:r>
          </w:p>
        </w:tc>
      </w:tr>
      <w:tr w:rsidR="00156264" w:rsidRPr="0005438E" w:rsidTr="005E1E4D">
        <w:trPr>
          <w:trHeight w:val="1129"/>
        </w:trPr>
        <w:tc>
          <w:tcPr>
            <w:tcW w:w="567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05438E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Сохранение и развитие коренных малочисленных народов Севера в Ненецком автономном округе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0543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внутренней политики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05438E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05438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</w:tr>
      <w:tr w:rsidR="00156264" w:rsidRPr="0005438E" w:rsidTr="005E1E4D">
        <w:trPr>
          <w:trHeight w:val="1542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Оказание содействия добровольному переселению в Ненецкий автономный округ соотечественников, проживающих за рубежом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ЗТ и СЗН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56264" w:rsidRPr="0005438E" w:rsidTr="005E1E4D">
        <w:trPr>
          <w:trHeight w:val="996"/>
        </w:trPr>
        <w:tc>
          <w:tcPr>
            <w:tcW w:w="567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4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>Формирование современной городской среды Ненецкого автономного округа</w:t>
            </w:r>
          </w:p>
        </w:tc>
        <w:tc>
          <w:tcPr>
            <w:tcW w:w="1559" w:type="dxa"/>
            <w:vAlign w:val="center"/>
            <w:hideMark/>
          </w:tcPr>
          <w:p w:rsidR="00156264" w:rsidRPr="0005438E" w:rsidRDefault="00156264" w:rsidP="00A77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ДС и ЖКХ НАО</w:t>
            </w:r>
          </w:p>
        </w:tc>
        <w:tc>
          <w:tcPr>
            <w:tcW w:w="1281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2" w:type="dxa"/>
            <w:vAlign w:val="center"/>
            <w:hideMark/>
          </w:tcPr>
          <w:p w:rsidR="00156264" w:rsidRPr="0005438E" w:rsidRDefault="00156264" w:rsidP="00A77ACF">
            <w:pPr>
              <w:jc w:val="right"/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58" w:type="dxa"/>
            <w:vAlign w:val="center"/>
            <w:hideMark/>
          </w:tcPr>
          <w:p w:rsidR="00156264" w:rsidRPr="0005438E" w:rsidRDefault="00156264" w:rsidP="00A77ACF">
            <w:pPr>
              <w:rPr>
                <w:rFonts w:ascii="Times New Roman" w:hAnsi="Times New Roman" w:cs="Times New Roman"/>
              </w:rPr>
            </w:pPr>
            <w:r w:rsidRPr="0005438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78" w:type="dxa"/>
            <w:vAlign w:val="center"/>
          </w:tcPr>
          <w:p w:rsidR="00156264" w:rsidRPr="0005438E" w:rsidRDefault="005E1E4D" w:rsidP="00A77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156264" w:rsidRPr="0005438E" w:rsidTr="005E1E4D">
        <w:trPr>
          <w:trHeight w:val="557"/>
        </w:trPr>
        <w:tc>
          <w:tcPr>
            <w:tcW w:w="567" w:type="dxa"/>
            <w:vAlign w:val="center"/>
          </w:tcPr>
          <w:p w:rsidR="00156264" w:rsidRPr="0005438E" w:rsidRDefault="00156264" w:rsidP="002418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156264" w:rsidRPr="0005438E" w:rsidRDefault="00156264" w:rsidP="002418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559" w:type="dxa"/>
            <w:vAlign w:val="center"/>
          </w:tcPr>
          <w:p w:rsidR="00156264" w:rsidRPr="0005438E" w:rsidRDefault="00156264" w:rsidP="002418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vAlign w:val="center"/>
          </w:tcPr>
          <w:p w:rsidR="00156264" w:rsidRPr="0005438E" w:rsidRDefault="00156264" w:rsidP="002418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hAnsi="Times New Roman" w:cs="Times New Roman"/>
                <w:b/>
                <w:bCs/>
              </w:rPr>
              <w:t>4 019 872,6</w:t>
            </w:r>
          </w:p>
        </w:tc>
        <w:tc>
          <w:tcPr>
            <w:tcW w:w="1412" w:type="dxa"/>
            <w:vAlign w:val="center"/>
          </w:tcPr>
          <w:p w:rsidR="00156264" w:rsidRPr="0005438E" w:rsidRDefault="00156264" w:rsidP="002418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438E">
              <w:rPr>
                <w:rFonts w:ascii="Times New Roman" w:hAnsi="Times New Roman" w:cs="Times New Roman"/>
                <w:b/>
                <w:bCs/>
              </w:rPr>
              <w:t>3 746 981,0</w:t>
            </w:r>
          </w:p>
        </w:tc>
        <w:tc>
          <w:tcPr>
            <w:tcW w:w="1358" w:type="dxa"/>
            <w:vAlign w:val="center"/>
          </w:tcPr>
          <w:p w:rsidR="00156264" w:rsidRPr="0005438E" w:rsidRDefault="00156264" w:rsidP="00241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5438E">
              <w:rPr>
                <w:rFonts w:ascii="Times New Roman" w:eastAsia="Times New Roman" w:hAnsi="Times New Roman" w:cs="Times New Roman"/>
                <w:b/>
                <w:lang w:eastAsia="ru-RU"/>
              </w:rPr>
              <w:t>93</w:t>
            </w:r>
          </w:p>
        </w:tc>
        <w:tc>
          <w:tcPr>
            <w:tcW w:w="1478" w:type="dxa"/>
            <w:vAlign w:val="center"/>
          </w:tcPr>
          <w:p w:rsidR="00156264" w:rsidRPr="0005438E" w:rsidRDefault="00156264" w:rsidP="002418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00595D" w:rsidRDefault="0000595D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6D2EB8" w:rsidRPr="0000595D" w:rsidRDefault="006D2EB8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595D">
        <w:rPr>
          <w:rFonts w:ascii="Times New Roman" w:hAnsi="Times New Roman" w:cs="Times New Roman"/>
          <w:b/>
          <w:sz w:val="26"/>
          <w:szCs w:val="26"/>
        </w:rPr>
        <w:t>С высок</w:t>
      </w:r>
      <w:r w:rsidR="008C5B10" w:rsidRPr="0000595D">
        <w:rPr>
          <w:rFonts w:ascii="Times New Roman" w:hAnsi="Times New Roman" w:cs="Times New Roman"/>
          <w:b/>
          <w:sz w:val="26"/>
          <w:szCs w:val="26"/>
        </w:rPr>
        <w:t>им</w:t>
      </w:r>
      <w:r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8C5B10" w:rsidRPr="0000595D">
        <w:rPr>
          <w:rFonts w:ascii="Times New Roman" w:hAnsi="Times New Roman" w:cs="Times New Roman"/>
          <w:sz w:val="26"/>
          <w:szCs w:val="26"/>
        </w:rPr>
        <w:t>уровнем</w:t>
      </w:r>
      <w:r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8C5B10" w:rsidRPr="0000595D">
        <w:rPr>
          <w:rFonts w:ascii="Times New Roman" w:hAnsi="Times New Roman" w:cs="Times New Roman"/>
          <w:sz w:val="26"/>
          <w:szCs w:val="26"/>
        </w:rPr>
        <w:t>кассового исполнения</w:t>
      </w:r>
      <w:r w:rsidRPr="0000595D">
        <w:rPr>
          <w:rFonts w:ascii="Times New Roman" w:hAnsi="Times New Roman" w:cs="Times New Roman"/>
          <w:sz w:val="26"/>
          <w:szCs w:val="26"/>
        </w:rPr>
        <w:t xml:space="preserve"> (от 95% и выше) в отчетном периоде реализован</w:t>
      </w:r>
      <w:r w:rsidR="008C5B10" w:rsidRPr="0000595D">
        <w:rPr>
          <w:rFonts w:ascii="Times New Roman" w:hAnsi="Times New Roman" w:cs="Times New Roman"/>
          <w:sz w:val="26"/>
          <w:szCs w:val="26"/>
        </w:rPr>
        <w:t>ы</w:t>
      </w:r>
      <w:r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DC6ED0" w:rsidRPr="0000595D">
        <w:rPr>
          <w:rFonts w:ascii="Times New Roman" w:hAnsi="Times New Roman" w:cs="Times New Roman"/>
          <w:sz w:val="26"/>
          <w:szCs w:val="26"/>
        </w:rPr>
        <w:t>1</w:t>
      </w:r>
      <w:r w:rsidR="00231435" w:rsidRPr="0000595D">
        <w:rPr>
          <w:rFonts w:ascii="Times New Roman" w:hAnsi="Times New Roman" w:cs="Times New Roman"/>
          <w:sz w:val="26"/>
          <w:szCs w:val="26"/>
        </w:rPr>
        <w:t>5</w:t>
      </w:r>
      <w:r w:rsidRPr="0000595D">
        <w:rPr>
          <w:rFonts w:ascii="Times New Roman" w:hAnsi="Times New Roman" w:cs="Times New Roman"/>
          <w:sz w:val="26"/>
          <w:szCs w:val="26"/>
        </w:rPr>
        <w:t xml:space="preserve"> госпрограмм.</w:t>
      </w:r>
    </w:p>
    <w:p w:rsidR="006D2EB8" w:rsidRPr="0000595D" w:rsidRDefault="006D2EB8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595D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8C5B10" w:rsidRPr="0000595D">
        <w:rPr>
          <w:rFonts w:ascii="Times New Roman" w:hAnsi="Times New Roman" w:cs="Times New Roman"/>
          <w:b/>
          <w:sz w:val="26"/>
          <w:szCs w:val="26"/>
        </w:rPr>
        <w:t>удовлетворительным</w:t>
      </w:r>
      <w:r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8C5B10" w:rsidRPr="0000595D">
        <w:rPr>
          <w:rFonts w:ascii="Times New Roman" w:hAnsi="Times New Roman" w:cs="Times New Roman"/>
          <w:sz w:val="26"/>
          <w:szCs w:val="26"/>
        </w:rPr>
        <w:t>уровнем</w:t>
      </w:r>
      <w:r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8C5B10" w:rsidRPr="0000595D">
        <w:rPr>
          <w:rFonts w:ascii="Times New Roman" w:hAnsi="Times New Roman" w:cs="Times New Roman"/>
          <w:sz w:val="26"/>
          <w:szCs w:val="26"/>
        </w:rPr>
        <w:t xml:space="preserve">кассового исполнения </w:t>
      </w:r>
      <w:r w:rsidRPr="0000595D">
        <w:rPr>
          <w:rFonts w:ascii="Times New Roman" w:hAnsi="Times New Roman" w:cs="Times New Roman"/>
          <w:sz w:val="26"/>
          <w:szCs w:val="26"/>
        </w:rPr>
        <w:t>(от 75</w:t>
      </w:r>
      <w:r w:rsidR="000A5D99" w:rsidRPr="0000595D">
        <w:rPr>
          <w:rFonts w:ascii="Times New Roman" w:hAnsi="Times New Roman" w:cs="Times New Roman"/>
          <w:sz w:val="26"/>
          <w:szCs w:val="26"/>
        </w:rPr>
        <w:t>%</w:t>
      </w:r>
      <w:r w:rsidRPr="0000595D">
        <w:rPr>
          <w:rFonts w:ascii="Times New Roman" w:hAnsi="Times New Roman" w:cs="Times New Roman"/>
          <w:sz w:val="26"/>
          <w:szCs w:val="26"/>
        </w:rPr>
        <w:t xml:space="preserve"> до 95%) реализованы </w:t>
      </w:r>
      <w:r w:rsidR="00231435" w:rsidRPr="0000595D">
        <w:rPr>
          <w:rFonts w:ascii="Times New Roman" w:hAnsi="Times New Roman" w:cs="Times New Roman"/>
          <w:sz w:val="26"/>
          <w:szCs w:val="26"/>
        </w:rPr>
        <w:t>10</w:t>
      </w:r>
      <w:r w:rsidRPr="0000595D">
        <w:rPr>
          <w:rFonts w:ascii="Times New Roman" w:hAnsi="Times New Roman" w:cs="Times New Roman"/>
          <w:sz w:val="26"/>
          <w:szCs w:val="26"/>
        </w:rPr>
        <w:t xml:space="preserve"> госпрограмм.</w:t>
      </w:r>
    </w:p>
    <w:p w:rsidR="006D2EB8" w:rsidRPr="0000595D" w:rsidRDefault="008C5B10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595D">
        <w:rPr>
          <w:rFonts w:ascii="Times New Roman" w:hAnsi="Times New Roman" w:cs="Times New Roman"/>
          <w:b/>
          <w:sz w:val="26"/>
          <w:szCs w:val="26"/>
        </w:rPr>
        <w:t xml:space="preserve">С неудовлетворительным </w:t>
      </w:r>
      <w:r w:rsidRPr="0000595D">
        <w:rPr>
          <w:rFonts w:ascii="Times New Roman" w:hAnsi="Times New Roman" w:cs="Times New Roman"/>
          <w:sz w:val="26"/>
          <w:szCs w:val="26"/>
        </w:rPr>
        <w:t>уровнем кассового исполнения</w:t>
      </w:r>
      <w:r w:rsidR="002506E1"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6D2EB8" w:rsidRPr="0000595D">
        <w:rPr>
          <w:rFonts w:ascii="Times New Roman" w:hAnsi="Times New Roman" w:cs="Times New Roman"/>
          <w:sz w:val="26"/>
          <w:szCs w:val="26"/>
        </w:rPr>
        <w:t xml:space="preserve">(менее 75%) </w:t>
      </w:r>
      <w:r w:rsidRPr="0000595D">
        <w:rPr>
          <w:rFonts w:ascii="Times New Roman" w:hAnsi="Times New Roman" w:cs="Times New Roman"/>
          <w:sz w:val="26"/>
          <w:szCs w:val="26"/>
        </w:rPr>
        <w:t>реализованы</w:t>
      </w:r>
      <w:r w:rsidR="001D29E2"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231435" w:rsidRPr="0000595D">
        <w:rPr>
          <w:rFonts w:ascii="Times New Roman" w:hAnsi="Times New Roman" w:cs="Times New Roman"/>
          <w:sz w:val="26"/>
          <w:szCs w:val="26"/>
        </w:rPr>
        <w:t>тр</w:t>
      </w:r>
      <w:r w:rsidRPr="0000595D">
        <w:rPr>
          <w:rFonts w:ascii="Times New Roman" w:hAnsi="Times New Roman" w:cs="Times New Roman"/>
          <w:sz w:val="26"/>
          <w:szCs w:val="26"/>
        </w:rPr>
        <w:t>и</w:t>
      </w:r>
      <w:r w:rsidR="006D2EB8"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1D29E2" w:rsidRPr="0000595D">
        <w:rPr>
          <w:rFonts w:ascii="Times New Roman" w:hAnsi="Times New Roman" w:cs="Times New Roman"/>
          <w:sz w:val="26"/>
          <w:szCs w:val="26"/>
        </w:rPr>
        <w:t>госпрограмм</w:t>
      </w:r>
      <w:r w:rsidRPr="0000595D">
        <w:rPr>
          <w:rFonts w:ascii="Times New Roman" w:hAnsi="Times New Roman" w:cs="Times New Roman"/>
          <w:sz w:val="26"/>
          <w:szCs w:val="26"/>
        </w:rPr>
        <w:t>ы.</w:t>
      </w:r>
    </w:p>
    <w:p w:rsidR="00B80C14" w:rsidRDefault="00231435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595D">
        <w:rPr>
          <w:rFonts w:ascii="Times New Roman" w:hAnsi="Times New Roman" w:cs="Times New Roman"/>
          <w:sz w:val="26"/>
          <w:szCs w:val="26"/>
        </w:rPr>
        <w:t>По государственной программе Ненецкого автономного округа «Формирование современной городской среды Ненецкого автономного округа»</w:t>
      </w:r>
      <w:r w:rsidR="009718E2"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F603AD" w:rsidRPr="0000595D">
        <w:rPr>
          <w:rFonts w:ascii="Times New Roman" w:hAnsi="Times New Roman" w:cs="Times New Roman"/>
          <w:sz w:val="26"/>
          <w:szCs w:val="26"/>
        </w:rPr>
        <w:t>уровень кассового исполнения</w:t>
      </w:r>
      <w:r w:rsidR="009718E2"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F603AD" w:rsidRPr="0000595D">
        <w:rPr>
          <w:rFonts w:ascii="Times New Roman" w:hAnsi="Times New Roman" w:cs="Times New Roman"/>
          <w:sz w:val="26"/>
          <w:szCs w:val="26"/>
        </w:rPr>
        <w:t>не оценива</w:t>
      </w:r>
      <w:r w:rsidR="0000595D" w:rsidRPr="0000595D">
        <w:rPr>
          <w:rFonts w:ascii="Times New Roman" w:hAnsi="Times New Roman" w:cs="Times New Roman"/>
          <w:sz w:val="26"/>
          <w:szCs w:val="26"/>
        </w:rPr>
        <w:t>лся</w:t>
      </w:r>
      <w:r w:rsidR="009718E2" w:rsidRPr="0000595D">
        <w:rPr>
          <w:rFonts w:ascii="Times New Roman" w:hAnsi="Times New Roman" w:cs="Times New Roman"/>
          <w:sz w:val="26"/>
          <w:szCs w:val="26"/>
        </w:rPr>
        <w:t>, ввиду того, что</w:t>
      </w:r>
      <w:r w:rsidRPr="0000595D">
        <w:rPr>
          <w:rFonts w:ascii="Times New Roman" w:hAnsi="Times New Roman" w:cs="Times New Roman"/>
          <w:sz w:val="26"/>
          <w:szCs w:val="26"/>
        </w:rPr>
        <w:t xml:space="preserve"> </w:t>
      </w:r>
      <w:r w:rsidR="00F603AD" w:rsidRPr="0000595D">
        <w:rPr>
          <w:rFonts w:ascii="Times New Roman" w:hAnsi="Times New Roman" w:cs="Times New Roman"/>
          <w:sz w:val="26"/>
          <w:szCs w:val="26"/>
        </w:rPr>
        <w:t xml:space="preserve">в 1 квартале 2019 года </w:t>
      </w:r>
      <w:r w:rsidRPr="0000595D">
        <w:rPr>
          <w:rFonts w:ascii="Times New Roman" w:hAnsi="Times New Roman" w:cs="Times New Roman"/>
          <w:sz w:val="26"/>
          <w:szCs w:val="26"/>
        </w:rPr>
        <w:t xml:space="preserve">бюджетные ассигнования на </w:t>
      </w:r>
      <w:r w:rsidR="009718E2" w:rsidRPr="0000595D">
        <w:rPr>
          <w:rFonts w:ascii="Times New Roman" w:hAnsi="Times New Roman" w:cs="Times New Roman"/>
          <w:sz w:val="26"/>
          <w:szCs w:val="26"/>
        </w:rPr>
        <w:t xml:space="preserve">реализацию госпрограммы </w:t>
      </w:r>
      <w:r w:rsidRPr="0000595D">
        <w:rPr>
          <w:rFonts w:ascii="Times New Roman" w:hAnsi="Times New Roman" w:cs="Times New Roman"/>
          <w:sz w:val="26"/>
          <w:szCs w:val="26"/>
        </w:rPr>
        <w:t xml:space="preserve">не </w:t>
      </w:r>
      <w:r w:rsidR="00F603AD" w:rsidRPr="0000595D">
        <w:rPr>
          <w:rFonts w:ascii="Times New Roman" w:hAnsi="Times New Roman" w:cs="Times New Roman"/>
          <w:sz w:val="26"/>
          <w:szCs w:val="26"/>
        </w:rPr>
        <w:t>предусмотрены</w:t>
      </w:r>
      <w:r w:rsidRPr="000059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A5A0A" w:rsidRDefault="005E1E4D" w:rsidP="00EA5A0A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548D">
        <w:rPr>
          <w:rFonts w:ascii="Times New Roman" w:hAnsi="Times New Roman" w:cs="Times New Roman"/>
          <w:sz w:val="26"/>
          <w:szCs w:val="26"/>
        </w:rPr>
        <w:t>Уровень кассового исполнения в отчетном периоде 2019 года снизился по сравнению с аналогичным периодом 2018 года на 1,7 процентных пункта и составил 93%</w:t>
      </w:r>
      <w:r w:rsidR="00B130A1">
        <w:rPr>
          <w:rFonts w:ascii="Times New Roman" w:hAnsi="Times New Roman" w:cs="Times New Roman"/>
          <w:sz w:val="26"/>
          <w:szCs w:val="26"/>
        </w:rPr>
        <w:t xml:space="preserve"> (Таблица 3).</w:t>
      </w:r>
      <w:r w:rsidR="00EA5A0A" w:rsidRPr="00EA5A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E4D" w:rsidRDefault="00EA5A0A" w:rsidP="00EA5A0A">
      <w:pPr>
        <w:shd w:val="clear" w:color="auto" w:fill="FFFFFF"/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tbl>
      <w:tblPr>
        <w:tblStyle w:val="a9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7"/>
        <w:gridCol w:w="1276"/>
        <w:gridCol w:w="992"/>
        <w:gridCol w:w="1417"/>
        <w:gridCol w:w="993"/>
        <w:gridCol w:w="992"/>
      </w:tblGrid>
      <w:tr w:rsidR="00B130A1" w:rsidRPr="00B130A1" w:rsidTr="00EA5A0A">
        <w:trPr>
          <w:cantSplit/>
          <w:trHeight w:val="3181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ГП</w:t>
            </w:r>
          </w:p>
        </w:tc>
        <w:tc>
          <w:tcPr>
            <w:tcW w:w="1417" w:type="dxa"/>
            <w:textDirection w:val="btLr"/>
            <w:vAlign w:val="center"/>
            <w:hideMark/>
          </w:tcPr>
          <w:p w:rsidR="00B130A1" w:rsidRPr="00B130A1" w:rsidRDefault="00B130A1" w:rsidP="00B130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EA5A0A" w:rsidRDefault="00B130A1" w:rsidP="00B130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Кассовое исполнение </w:t>
            </w:r>
          </w:p>
          <w:p w:rsidR="00B130A1" w:rsidRPr="00B130A1" w:rsidRDefault="00B130A1" w:rsidP="00B130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 2018 года</w:t>
            </w:r>
          </w:p>
        </w:tc>
        <w:tc>
          <w:tcPr>
            <w:tcW w:w="992" w:type="dxa"/>
            <w:textDirection w:val="btLr"/>
            <w:vAlign w:val="center"/>
          </w:tcPr>
          <w:p w:rsidR="00B130A1" w:rsidRPr="00B130A1" w:rsidRDefault="00B130A1" w:rsidP="00EA5A0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Степени соответствия кассового исполнения запланированному уровню затрат в 1 кв. 2018 г., (%)</w:t>
            </w:r>
          </w:p>
        </w:tc>
        <w:tc>
          <w:tcPr>
            <w:tcW w:w="1417" w:type="dxa"/>
            <w:textDirection w:val="btLr"/>
            <w:vAlign w:val="center"/>
            <w:hideMark/>
          </w:tcPr>
          <w:p w:rsidR="00B130A1" w:rsidRPr="00B130A1" w:rsidRDefault="00B130A1" w:rsidP="00B130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Кассовое исполнение</w:t>
            </w:r>
          </w:p>
          <w:p w:rsidR="00B130A1" w:rsidRPr="00B130A1" w:rsidRDefault="00B130A1" w:rsidP="00B130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 2019 года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B130A1" w:rsidRPr="00B130A1" w:rsidRDefault="00B130A1" w:rsidP="00B130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Степени соответствия кассового исполнения запланированному уровню затрат в 1 кв. 2019 г., (%)</w:t>
            </w:r>
          </w:p>
        </w:tc>
        <w:tc>
          <w:tcPr>
            <w:tcW w:w="992" w:type="dxa"/>
            <w:textDirection w:val="btLr"/>
          </w:tcPr>
          <w:p w:rsidR="00B130A1" w:rsidRPr="00B130A1" w:rsidRDefault="00B130A1" w:rsidP="00B130A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степени соответствия кассового исполнения плану</w:t>
            </w:r>
          </w:p>
        </w:tc>
      </w:tr>
      <w:tr w:rsidR="00B130A1" w:rsidRPr="00B130A1" w:rsidTr="00EA5A0A">
        <w:trPr>
          <w:trHeight w:val="300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130A1" w:rsidRPr="00B130A1" w:rsidTr="00EA5A0A">
        <w:trPr>
          <w:trHeight w:val="731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 xml:space="preserve">Доступная среда Ненецкого автономного округа 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ЗТ и СЗН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531,6</w:t>
            </w:r>
          </w:p>
        </w:tc>
        <w:tc>
          <w:tcPr>
            <w:tcW w:w="992" w:type="dxa"/>
            <w:vAlign w:val="center"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531,6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↔</w:t>
            </w:r>
          </w:p>
        </w:tc>
      </w:tr>
      <w:tr w:rsidR="00B130A1" w:rsidRPr="00B130A1" w:rsidTr="00EA5A0A">
        <w:trPr>
          <w:trHeight w:val="1079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отдыха и оздоровления детей Ненецкого автономного округа 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ЗТ и СЗН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1 541,1</w:t>
            </w:r>
          </w:p>
        </w:tc>
        <w:tc>
          <w:tcPr>
            <w:tcW w:w="992" w:type="dxa"/>
            <w:vAlign w:val="center"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1541,0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↔</w:t>
            </w:r>
          </w:p>
        </w:tc>
      </w:tr>
      <w:tr w:rsidR="00B130A1" w:rsidRPr="00B130A1" w:rsidTr="00EA5A0A">
        <w:trPr>
          <w:trHeight w:val="557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Профилактика социального сиротства, обеспечение жизнеустройства детей-сирот и детей, оставшихся без попечения родителей,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ЗТ и СЗН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69 028,9</w:t>
            </w:r>
          </w:p>
        </w:tc>
        <w:tc>
          <w:tcPr>
            <w:tcW w:w="992" w:type="dxa"/>
            <w:vAlign w:val="center"/>
          </w:tcPr>
          <w:p w:rsidR="00B130A1" w:rsidRPr="00B130A1" w:rsidRDefault="00B130A1" w:rsidP="00B130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68872,8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</w:tr>
      <w:tr w:rsidR="00B130A1" w:rsidRPr="00B130A1" w:rsidTr="00EA5A0A">
        <w:trPr>
          <w:trHeight w:val="419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ДОК и С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200147,6</w:t>
            </w:r>
          </w:p>
        </w:tc>
        <w:tc>
          <w:tcPr>
            <w:tcW w:w="992" w:type="dxa"/>
            <w:vAlign w:val="center"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199687,2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↔</w:t>
            </w:r>
          </w:p>
        </w:tc>
      </w:tr>
      <w:tr w:rsidR="00B130A1" w:rsidRPr="00B130A1" w:rsidTr="00EA5A0A">
        <w:trPr>
          <w:trHeight w:val="973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ДОК и С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67247,1</w:t>
            </w:r>
          </w:p>
        </w:tc>
        <w:tc>
          <w:tcPr>
            <w:tcW w:w="992" w:type="dxa"/>
            <w:vAlign w:val="center"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67057,1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↔</w:t>
            </w:r>
          </w:p>
        </w:tc>
      </w:tr>
      <w:tr w:rsidR="00B130A1" w:rsidRPr="00B130A1" w:rsidTr="00EA5A0A">
        <w:trPr>
          <w:trHeight w:val="982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условий и охраны труда в Ненецком автономном округе 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ЗТ и СЗН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108,1</w:t>
            </w:r>
          </w:p>
        </w:tc>
        <w:tc>
          <w:tcPr>
            <w:tcW w:w="992" w:type="dxa"/>
            <w:vAlign w:val="center"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↔</w:t>
            </w:r>
          </w:p>
        </w:tc>
      </w:tr>
      <w:tr w:rsidR="00B130A1" w:rsidRPr="00B130A1" w:rsidTr="00EA5A0A">
        <w:trPr>
          <w:trHeight w:val="780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 xml:space="preserve">Старшее поколение Ненецкого автономного округа 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ЗТ и СЗН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171 077,4</w:t>
            </w:r>
          </w:p>
        </w:tc>
        <w:tc>
          <w:tcPr>
            <w:tcW w:w="992" w:type="dxa"/>
            <w:vAlign w:val="center"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170155,1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FDD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</w:tr>
      <w:tr w:rsidR="00B130A1" w:rsidRPr="00B130A1" w:rsidTr="00EA5A0A">
        <w:trPr>
          <w:trHeight w:val="631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ДОК и С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870405,1</w:t>
            </w:r>
          </w:p>
        </w:tc>
        <w:tc>
          <w:tcPr>
            <w:tcW w:w="992" w:type="dxa"/>
            <w:vAlign w:val="center"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863038,9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↔</w:t>
            </w:r>
          </w:p>
        </w:tc>
      </w:tr>
      <w:tr w:rsidR="00B130A1" w:rsidRPr="00B130A1" w:rsidTr="00EA5A0A">
        <w:trPr>
          <w:trHeight w:val="1476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государственной молодежной политики и патриотического воспитания населения Ненецкого автономного округа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ДОК и С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24948,2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24547,7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B130A1" w:rsidRPr="00B130A1" w:rsidTr="00EA5A0A">
        <w:trPr>
          <w:trHeight w:val="771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 Ненецкого автономного округа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ЗТ и СЗН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461 220,6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451016,1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↔</w:t>
            </w:r>
          </w:p>
        </w:tc>
      </w:tr>
      <w:tr w:rsidR="00B130A1" w:rsidRPr="00B130A1" w:rsidTr="00EA5A0A">
        <w:trPr>
          <w:trHeight w:val="1261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Управление имуществом и земельными ресурсами на территории Ненецкого автономного округа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>УИЗО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>11964,5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>11673,1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</w:tr>
      <w:tr w:rsidR="00B130A1" w:rsidRPr="00B130A1" w:rsidTr="00EA5A0A">
        <w:trPr>
          <w:trHeight w:val="950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предпринимательской и инвестиционной деятельности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ДФЭ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55225,8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53865,2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</w:tr>
      <w:tr w:rsidR="00B130A1" w:rsidRPr="00B130A1" w:rsidTr="00EA5A0A">
        <w:trPr>
          <w:trHeight w:val="567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поддержка граждан в Ненецком автономном округе 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ЗТ и СЗН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317 910,4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307935,0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</w:tr>
      <w:tr w:rsidR="00B130A1" w:rsidRPr="00B130A1" w:rsidTr="00EA5A0A">
        <w:trPr>
          <w:trHeight w:val="651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Ненецкого автономного округа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ДС и ЖКХ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410 640,15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395635,6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B130A1" w:rsidRPr="00B130A1" w:rsidTr="00EA5A0A">
        <w:trPr>
          <w:trHeight w:val="1490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Обеспечение общественного порядка, противодействие преступности, терроризму, экстремизму и коррупции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Аппарат Администрации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7988,5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7685,0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</w:tr>
      <w:tr w:rsidR="00B130A1" w:rsidRPr="00B130A1" w:rsidTr="00EA5A0A">
        <w:trPr>
          <w:trHeight w:val="543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Информационное общество                                        Ненецкого автономного округа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цифрового развития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69394,7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65170,3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</w:tr>
      <w:tr w:rsidR="00B130A1" w:rsidRPr="00B130A1" w:rsidTr="00EA5A0A">
        <w:trPr>
          <w:trHeight w:val="1216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среды, воспроизводство и использование природных ресурсов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</w:p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ПР и АПК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26 835,0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25130,6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↑</w:t>
            </w:r>
          </w:p>
        </w:tc>
      </w:tr>
      <w:tr w:rsidR="00B130A1" w:rsidRPr="00B130A1" w:rsidTr="00EA5A0A">
        <w:trPr>
          <w:trHeight w:val="1188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Обеспечение эпизоотического и ветеринарно-санитарного благополучия на территории Ненецкого автономного округа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>Госинспекция</w:t>
            </w:r>
            <w:proofErr w:type="spellEnd"/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ветеринарии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>19171,2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610F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>180,9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B130A1" w:rsidRPr="00B130A1" w:rsidTr="00EA5A0A">
        <w:trPr>
          <w:trHeight w:val="556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региональной политики Ненецкого автономного округа в сфере международных, межрегиональных и межнациональных отношений, развития гражданского общества и информации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внутренней политики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66489,51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610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275,3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B130A1" w:rsidRPr="00B130A1" w:rsidTr="00EA5A0A">
        <w:trPr>
          <w:trHeight w:val="975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Модернизация жилищно-коммунального хозяйства Ненецкого автономного округа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ДС и ЖКХ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291 602,0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  <w:r w:rsidR="00610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327,8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610FDD" w:rsidRPr="00B130A1" w:rsidTr="00EA5A0A">
        <w:trPr>
          <w:trHeight w:val="981"/>
        </w:trPr>
        <w:tc>
          <w:tcPr>
            <w:tcW w:w="567" w:type="dxa"/>
            <w:vAlign w:val="center"/>
            <w:hideMark/>
          </w:tcPr>
          <w:p w:rsidR="00610FDD" w:rsidRPr="00B130A1" w:rsidRDefault="00610FDD" w:rsidP="00610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4" w:type="dxa"/>
            <w:vAlign w:val="center"/>
            <w:hideMark/>
          </w:tcPr>
          <w:p w:rsidR="00610FDD" w:rsidRPr="00B130A1" w:rsidRDefault="00610FDD" w:rsidP="0061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Развитие государственного управления                                       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610FDD" w:rsidRPr="00B130A1" w:rsidRDefault="00610FDD" w:rsidP="00610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Аппарат Администрации НАО</w:t>
            </w:r>
          </w:p>
        </w:tc>
        <w:tc>
          <w:tcPr>
            <w:tcW w:w="1276" w:type="dxa"/>
            <w:vAlign w:val="center"/>
            <w:hideMark/>
          </w:tcPr>
          <w:p w:rsidR="00610FDD" w:rsidRPr="00B130A1" w:rsidRDefault="00610FDD" w:rsidP="00610F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125984,9</w:t>
            </w:r>
          </w:p>
        </w:tc>
        <w:tc>
          <w:tcPr>
            <w:tcW w:w="992" w:type="dxa"/>
            <w:vAlign w:val="center"/>
          </w:tcPr>
          <w:p w:rsidR="00610FDD" w:rsidRPr="00B130A1" w:rsidRDefault="00610FDD" w:rsidP="00610F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vAlign w:val="center"/>
            <w:hideMark/>
          </w:tcPr>
          <w:p w:rsidR="00610FDD" w:rsidRPr="00B130A1" w:rsidRDefault="00610FDD" w:rsidP="00610F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696,6</w:t>
            </w:r>
          </w:p>
        </w:tc>
        <w:tc>
          <w:tcPr>
            <w:tcW w:w="993" w:type="dxa"/>
            <w:vAlign w:val="center"/>
            <w:hideMark/>
          </w:tcPr>
          <w:p w:rsidR="00610FDD" w:rsidRPr="00B130A1" w:rsidRDefault="00610FDD" w:rsidP="00610F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vAlign w:val="center"/>
          </w:tcPr>
          <w:p w:rsidR="00610FDD" w:rsidRPr="00B130A1" w:rsidRDefault="00610FDD" w:rsidP="00610F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EA5A0A" w:rsidRPr="00B130A1" w:rsidTr="00EA5A0A">
        <w:trPr>
          <w:trHeight w:val="638"/>
        </w:trPr>
        <w:tc>
          <w:tcPr>
            <w:tcW w:w="567" w:type="dxa"/>
            <w:vAlign w:val="center"/>
            <w:hideMark/>
          </w:tcPr>
          <w:p w:rsidR="00EA5A0A" w:rsidRPr="00B130A1" w:rsidRDefault="00EA5A0A" w:rsidP="00EA5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  <w:hideMark/>
          </w:tcPr>
          <w:p w:rsidR="00EA5A0A" w:rsidRPr="00B130A1" w:rsidRDefault="00EA5A0A" w:rsidP="00EA5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Содействие занятости населения Ненецкого автономного округа</w:t>
            </w:r>
          </w:p>
        </w:tc>
        <w:tc>
          <w:tcPr>
            <w:tcW w:w="1417" w:type="dxa"/>
            <w:vAlign w:val="center"/>
            <w:hideMark/>
          </w:tcPr>
          <w:p w:rsidR="00EA5A0A" w:rsidRPr="00B130A1" w:rsidRDefault="00EA5A0A" w:rsidP="00EA5A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ЗТ и СЗН НАО</w:t>
            </w:r>
          </w:p>
        </w:tc>
        <w:tc>
          <w:tcPr>
            <w:tcW w:w="1276" w:type="dxa"/>
            <w:vAlign w:val="center"/>
            <w:hideMark/>
          </w:tcPr>
          <w:p w:rsidR="00EA5A0A" w:rsidRPr="00B130A1" w:rsidRDefault="00EA5A0A" w:rsidP="00EA5A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20 270,8</w:t>
            </w:r>
          </w:p>
        </w:tc>
        <w:tc>
          <w:tcPr>
            <w:tcW w:w="992" w:type="dxa"/>
            <w:vAlign w:val="center"/>
          </w:tcPr>
          <w:p w:rsidR="00EA5A0A" w:rsidRPr="00B130A1" w:rsidRDefault="00EA5A0A" w:rsidP="00EA5A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7" w:type="dxa"/>
            <w:vAlign w:val="center"/>
            <w:hideMark/>
          </w:tcPr>
          <w:p w:rsidR="00EA5A0A" w:rsidRPr="00B130A1" w:rsidRDefault="00EA5A0A" w:rsidP="00EA5A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526,2</w:t>
            </w:r>
          </w:p>
        </w:tc>
        <w:tc>
          <w:tcPr>
            <w:tcW w:w="993" w:type="dxa"/>
            <w:vAlign w:val="center"/>
            <w:hideMark/>
          </w:tcPr>
          <w:p w:rsidR="00EA5A0A" w:rsidRPr="00B130A1" w:rsidRDefault="00EA5A0A" w:rsidP="00EA5A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2" w:type="dxa"/>
            <w:vAlign w:val="center"/>
          </w:tcPr>
          <w:p w:rsidR="00EA5A0A" w:rsidRPr="00B130A1" w:rsidRDefault="00EA5A0A" w:rsidP="00EA5A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B130A1" w:rsidRPr="00B130A1" w:rsidTr="00EA5A0A">
        <w:trPr>
          <w:trHeight w:val="1553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Обеспечение доступным и комфортным жильем и коммунальными услугами граждан, проживающих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ДС и ЖКХ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265254,15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223776,3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center"/>
          </w:tcPr>
          <w:p w:rsidR="00B130A1" w:rsidRPr="00B130A1" w:rsidRDefault="00EA5A0A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B130A1" w:rsidRPr="00B130A1" w:rsidTr="00EA5A0A">
        <w:trPr>
          <w:trHeight w:val="980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Управление региональными финансами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ДФЭ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118602,8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96533,7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vAlign w:val="center"/>
          </w:tcPr>
          <w:p w:rsidR="00B130A1" w:rsidRPr="00B130A1" w:rsidRDefault="00EA5A0A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B130A1" w:rsidRPr="00B130A1" w:rsidTr="00EA5A0A">
        <w:trPr>
          <w:trHeight w:val="994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Обеспечение гражданской защиты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>УГЗ и ОПБ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>51306,56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bCs/>
                <w:sz w:val="20"/>
                <w:szCs w:val="20"/>
              </w:rPr>
              <w:t>38569,3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B130A1" w:rsidRPr="00B130A1" w:rsidRDefault="00EA5A0A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B130A1" w:rsidRPr="00B130A1" w:rsidTr="00EA5A0A">
        <w:trPr>
          <w:trHeight w:val="1657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</w:p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ПР и АПК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294 260,0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213095,0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B130A1" w:rsidRPr="00B130A1" w:rsidRDefault="00EA5A0A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B130A1" w:rsidRPr="00B130A1" w:rsidTr="00EA5A0A">
        <w:trPr>
          <w:trHeight w:val="1129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коренных малочисленных народов Севера в Ненецком автономном округе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внутренней политики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B130A1" w:rsidRPr="00B130A1" w:rsidRDefault="00EA5A0A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  <w:tr w:rsidR="00B130A1" w:rsidRPr="00B130A1" w:rsidTr="00EA5A0A">
        <w:trPr>
          <w:trHeight w:val="1542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добровольному переселению в Ненецкий автономный округ соотечественников, проживающих за рубежом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Департамент ЗТ и СЗН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30A1" w:rsidRPr="00B130A1" w:rsidTr="00EA5A0A">
        <w:trPr>
          <w:trHeight w:val="996"/>
        </w:trPr>
        <w:tc>
          <w:tcPr>
            <w:tcW w:w="56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4" w:type="dxa"/>
            <w:vAlign w:val="center"/>
            <w:hideMark/>
          </w:tcPr>
          <w:p w:rsidR="00B130A1" w:rsidRPr="00B130A1" w:rsidRDefault="00B130A1" w:rsidP="00531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Ненецкого автономного округа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>ДС и ЖКХ НАО</w:t>
            </w:r>
          </w:p>
        </w:tc>
        <w:tc>
          <w:tcPr>
            <w:tcW w:w="1276" w:type="dxa"/>
            <w:vAlign w:val="center"/>
            <w:hideMark/>
          </w:tcPr>
          <w:p w:rsidR="00B130A1" w:rsidRPr="00B130A1" w:rsidRDefault="00B130A1" w:rsidP="00610F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417" w:type="dxa"/>
            <w:vAlign w:val="center"/>
            <w:hideMark/>
          </w:tcPr>
          <w:p w:rsidR="00B130A1" w:rsidRPr="00B130A1" w:rsidRDefault="00B130A1" w:rsidP="00531F1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vAlign w:val="center"/>
            <w:hideMark/>
          </w:tcPr>
          <w:p w:rsidR="00B130A1" w:rsidRPr="00B130A1" w:rsidRDefault="00B130A1" w:rsidP="00610F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30A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vAlign w:val="center"/>
          </w:tcPr>
          <w:p w:rsidR="00B130A1" w:rsidRPr="00B130A1" w:rsidRDefault="00610FDD" w:rsidP="00EA5A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130A1" w:rsidRPr="00B130A1" w:rsidTr="00EA5A0A">
        <w:trPr>
          <w:trHeight w:val="557"/>
        </w:trPr>
        <w:tc>
          <w:tcPr>
            <w:tcW w:w="567" w:type="dxa"/>
            <w:vAlign w:val="center"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Align w:val="center"/>
          </w:tcPr>
          <w:p w:rsidR="00B130A1" w:rsidRPr="00B130A1" w:rsidRDefault="00B130A1" w:rsidP="00531F1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4 019 872,6</w:t>
            </w:r>
          </w:p>
        </w:tc>
        <w:tc>
          <w:tcPr>
            <w:tcW w:w="992" w:type="dxa"/>
            <w:vAlign w:val="center"/>
          </w:tcPr>
          <w:p w:rsidR="00B130A1" w:rsidRPr="00B130A1" w:rsidRDefault="00EA5A0A" w:rsidP="00531F1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94,9</w:t>
            </w:r>
          </w:p>
        </w:tc>
        <w:tc>
          <w:tcPr>
            <w:tcW w:w="1417" w:type="dxa"/>
            <w:vAlign w:val="center"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0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3 746 981,0</w:t>
            </w:r>
          </w:p>
        </w:tc>
        <w:tc>
          <w:tcPr>
            <w:tcW w:w="993" w:type="dxa"/>
            <w:vAlign w:val="center"/>
          </w:tcPr>
          <w:p w:rsidR="00B130A1" w:rsidRPr="00B130A1" w:rsidRDefault="00B130A1" w:rsidP="00531F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30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93</w:t>
            </w:r>
            <w:r w:rsidR="00EA5A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92" w:type="dxa"/>
            <w:vAlign w:val="center"/>
          </w:tcPr>
          <w:p w:rsidR="00B130A1" w:rsidRPr="00B130A1" w:rsidRDefault="00EA5A0A" w:rsidP="00531F1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↓</w:t>
            </w:r>
          </w:p>
        </w:tc>
      </w:tr>
    </w:tbl>
    <w:p w:rsidR="005E1E4D" w:rsidRDefault="005E1E4D" w:rsidP="005F0A2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F2E26" w:rsidRDefault="00CF2E26" w:rsidP="00FC38EB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38EB" w:rsidRPr="002F3385" w:rsidRDefault="00FC38EB" w:rsidP="00FC38EB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BD5D5D" w:rsidRPr="002F3385">
        <w:rPr>
          <w:rFonts w:ascii="Times New Roman" w:hAnsi="Times New Roman" w:cs="Times New Roman"/>
          <w:b/>
          <w:sz w:val="26"/>
          <w:szCs w:val="26"/>
        </w:rPr>
        <w:t>. </w:t>
      </w:r>
      <w:r w:rsidR="00D81A6E" w:rsidRPr="002F3385">
        <w:rPr>
          <w:rFonts w:ascii="Times New Roman" w:hAnsi="Times New Roman" w:cs="Times New Roman"/>
          <w:b/>
          <w:sz w:val="26"/>
          <w:szCs w:val="26"/>
        </w:rPr>
        <w:t>О результатах</w:t>
      </w:r>
      <w:r w:rsidR="00727B1E" w:rsidRPr="002F3385">
        <w:rPr>
          <w:rFonts w:ascii="Times New Roman" w:hAnsi="Times New Roman" w:cs="Times New Roman"/>
          <w:b/>
          <w:sz w:val="26"/>
          <w:szCs w:val="26"/>
        </w:rPr>
        <w:t xml:space="preserve"> реализации </w:t>
      </w:r>
      <w:r w:rsidRPr="002F3385">
        <w:rPr>
          <w:rFonts w:ascii="Times New Roman" w:hAnsi="Times New Roman" w:cs="Times New Roman"/>
          <w:b/>
          <w:sz w:val="26"/>
          <w:szCs w:val="26"/>
        </w:rPr>
        <w:t>в 1 квартале 2019 года</w:t>
      </w:r>
    </w:p>
    <w:p w:rsidR="00FC7345" w:rsidRPr="002F3385" w:rsidRDefault="00FC38EB" w:rsidP="00F603AD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отдельных </w:t>
      </w:r>
      <w:r w:rsidR="00727B1E" w:rsidRPr="002F3385">
        <w:rPr>
          <w:rFonts w:ascii="Times New Roman" w:hAnsi="Times New Roman" w:cs="Times New Roman"/>
          <w:b/>
          <w:sz w:val="26"/>
          <w:szCs w:val="26"/>
        </w:rPr>
        <w:t>государственных программ</w:t>
      </w:r>
    </w:p>
    <w:p w:rsidR="00D81A6E" w:rsidRPr="0091548D" w:rsidRDefault="00D81A6E" w:rsidP="00F603AD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07723A" w:rsidRDefault="00D81A6E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C38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1 января 2019 года начала реализовываться новая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7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государственная программа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35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«Реализация государственной молодежной политики и патриотического воспитания населения в Ненецком автономном округе».</w:t>
      </w:r>
      <w:r w:rsidR="000772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81A6E" w:rsidRPr="0007723A" w:rsidRDefault="0007723A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2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реализована в 1 квартале 2019 года с высоким уровнем кассового исполнения.</w:t>
      </w:r>
    </w:p>
    <w:p w:rsidR="00D81A6E" w:rsidRPr="00D81A6E" w:rsidRDefault="00D81A6E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квартале 2019 года на государственн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Ненецкого автономного округа «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государственной молодежной политики и патриотического воспитания населения в Ненецком автономном округе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запланированы бюджетные ассигнования в размере 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948,2 тыс. руб. кассовое исполнение </w:t>
      </w:r>
      <w:r w:rsidR="00F76E7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составило 24 547,7 тыс. 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98,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4%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плана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1A6E" w:rsidRPr="00D81A6E" w:rsidRDefault="00D81A6E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подпрограмму 1 «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Молодежь Ненецкого автономного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запланированы бюджетные ассигнования в размере 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925,9 тыс. руб. исполнение составило 96,3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плана.</w:t>
      </w:r>
    </w:p>
    <w:p w:rsidR="00D81A6E" w:rsidRPr="001438D2" w:rsidRDefault="00D81A6E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региональных и межмуниципальных мероприятий по выявлению и поддержке инициативной и талантливой молодёжи запланировано </w:t>
      </w: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3 834,4 </w:t>
      </w:r>
      <w:r w:rsidR="00421253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 </w:t>
      </w: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составило 3 433,9 тыс. руб. или 89,6% от плана.</w:t>
      </w:r>
    </w:p>
    <w:p w:rsidR="00D81A6E" w:rsidRPr="001438D2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представителей инициативной и талантливой молодёжи Ненецкого автономного округа в международных, всероссийских и межрегиональных мероприятиях запланировано 835,5 </w:t>
      </w:r>
      <w:r w:rsidR="00421253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 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со</w:t>
      </w: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ставило 835,5 тыс. руб. или 100%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плана.</w:t>
      </w:r>
    </w:p>
    <w:p w:rsidR="00D81A6E" w:rsidRPr="00D81A6E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Реализация приоритетных направлений молодежной политики запланировано 5</w:t>
      </w:r>
      <w:r w:rsidR="00421253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062,8 тыс. руб. кассовое исполнение составило 5</w:t>
      </w:r>
      <w:r w:rsidR="00421253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062,8 тыс. руб. или 100 процентов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плана.</w:t>
      </w:r>
    </w:p>
    <w:p w:rsidR="00D81A6E" w:rsidRPr="00D81A6E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региональных мероприятий для молодежи запланировано 770,7 тыс. руб. 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ссовое исполнение составило 100%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плана. </w:t>
      </w:r>
    </w:p>
    <w:p w:rsidR="00D81A6E" w:rsidRPr="00D81A6E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432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мероприятию</w:t>
      </w:r>
      <w:r w:rsidR="00D81A6E" w:rsidRPr="006432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432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="00D81A6E" w:rsidRPr="006432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роведение</w:t>
      </w:r>
      <w:r w:rsidR="00D81A6E" w:rsidRPr="00D81A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региональных мероприятий для молодёжи запланировано 404,5 тыс. руб. кассовое исполнение со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ставило 404,5 тыс. руб. или 100%</w:t>
      </w:r>
      <w:r w:rsidR="00D81A6E" w:rsidRPr="00D81A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плана.</w:t>
      </w:r>
    </w:p>
    <w:p w:rsidR="00D81A6E" w:rsidRPr="00D81A6E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 «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Гражданско-патриотическое воспитание и допризывная подготовка в Ненецком автономном округе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запланированы бюджетные средства в размере 7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592,1 тыс. руб. кассовое исполнение сос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тавило 7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592,1 тыс. руб. или 100%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плана. </w:t>
      </w:r>
    </w:p>
    <w:p w:rsidR="00D81A6E" w:rsidRPr="00D81A6E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мероприятию</w:t>
      </w:r>
      <w:r w:rsidR="00D81A6E"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81A6E"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развитию и повышению эффективности патриотического воспитания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запланировано 1 340,1 тыс. руб. 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ссовое исполнение составило 100%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плана.</w:t>
      </w:r>
    </w:p>
    <w:p w:rsidR="00D81A6E" w:rsidRPr="006432BB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D81A6E"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Участие представителей Ненецкого автономного округа в выездных мероприятиях патриотической направленности запланировано 1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1A6E"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389,5 тыс., руб. кассовое испол</w:t>
      </w:r>
      <w:r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нение составило 100%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1A6E"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плана.</w:t>
      </w:r>
    </w:p>
    <w:p w:rsidR="00D81A6E" w:rsidRPr="006432BB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D81A6E"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D81A6E"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рганизация участия жителей сельских поселений Ненецкого автономного округа в патриотических мероприятиях различного 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уровня запланировано 220,0 тыс.</w:t>
      </w:r>
      <w:r w:rsidR="00D81A6E"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кассовое исполнение составило 100</w:t>
      </w:r>
      <w:r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</w:t>
      </w:r>
      <w:r w:rsidR="00D81A6E"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плана.</w:t>
      </w:r>
    </w:p>
    <w:p w:rsidR="00D81A6E" w:rsidRPr="00D81A6E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D81A6E" w:rsidRPr="006432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Создание условий для патриотического воспитания детей и молодёжи в учреждениях культуры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образования Ненецкого автономного округа запланировано 1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466,3 тыс.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кассовое исполнение составило 100 процентов от плана.</w:t>
      </w:r>
    </w:p>
    <w:p w:rsidR="00D81A6E" w:rsidRPr="00B535E2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ероприятия по развитию в регионе Всероссийского детско-юношеского военно-патриотического общественного движения «ЮНАРМИЯ» запланировано 2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085,70 тыс.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ка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>ссовое исполнение составило 100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процентов от плана.</w:t>
      </w:r>
    </w:p>
    <w:p w:rsidR="00D81A6E" w:rsidRPr="00B535E2" w:rsidRDefault="006432BB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D81A6E"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«М</w:t>
      </w:r>
      <w:r w:rsidR="00D81A6E"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ероприятия по развитию учебно-материальной базы по военно-патриотическому воспитанию детей и молодежи</w:t>
      </w:r>
      <w:r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запланировано 729,50 тыс.</w:t>
      </w:r>
      <w:r w:rsidR="00D81A6E"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ка</w:t>
      </w:r>
      <w:r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ссовое исполнение составило 100% </w:t>
      </w:r>
      <w:r w:rsidR="00D81A6E"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плана.</w:t>
      </w:r>
    </w:p>
    <w:p w:rsidR="00D81A6E" w:rsidRPr="00B535E2" w:rsidRDefault="00B535E2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D81A6E"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«М</w:t>
      </w:r>
      <w:r w:rsidR="00D81A6E"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ероприятия по допризывной подготовке детей и молодежи</w:t>
      </w:r>
      <w:r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запланировано 210,0 тыс.</w:t>
      </w:r>
      <w:r w:rsidR="00D81A6E"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кассовое исполнение составило 100 % от плана, фактическое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 составило 53,3 тыс.</w:t>
      </w:r>
      <w:r w:rsidR="00D81A6E"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или 25 процентов от плана.</w:t>
      </w:r>
    </w:p>
    <w:p w:rsidR="00D81A6E" w:rsidRPr="00D81A6E" w:rsidRDefault="00B535E2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Профилактика этнического и религиозно-политического экстремизма, воспитание толерантности среди населения Ненецкого автономного 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запланировано 151,0 тыс.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кассовое исполнение составило 100 % от плана.</w:t>
      </w:r>
    </w:p>
    <w:p w:rsidR="00D81A6E" w:rsidRPr="001438D2" w:rsidRDefault="001438D2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предоставление с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убсиди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бюджетным учреждениям на финансовое обеспечение выполнения государственного задания на оказание государственных услуг (выполнение работ) запланированы бюджетные ассигнования из окружного бюджета в размере 6</w:t>
      </w:r>
      <w:r w:rsid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050,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>20 тыс. руб.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исполнение соста</w:t>
      </w:r>
      <w:r w:rsid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вило 3</w:t>
      </w:r>
      <w:r w:rsidR="00421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848,70 тыс. руб.</w:t>
      </w:r>
      <w:r w:rsid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64%. 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Остаток денежных средств будет направлен на выплату налогов, отпускных, 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заработной платы сотрудникам учреждения за вторую половину марта 2019 года.</w:t>
      </w:r>
    </w:p>
    <w:p w:rsidR="00D81A6E" w:rsidRPr="001438D2" w:rsidRDefault="00421253" w:rsidP="00D81A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438D2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субсидий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бюджетным учреждениям на компенсацию расходов на оплату стоимости проезда и провоза багажа к месту использования отпуска и обратно запланированы бюджетные ассигнования из окружного бюджет</w:t>
      </w: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а в размере 140,0 тыс. руб.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кассовое исполнение сост</w:t>
      </w:r>
      <w:r w:rsidR="00F76E79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авило 80,0 тыс. руб.</w:t>
      </w:r>
      <w:r w:rsidR="00B535E2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57,1%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1A6E" w:rsidRPr="00D81A6E" w:rsidRDefault="00421253" w:rsidP="00D81A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1438D2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субсидий</w:t>
      </w:r>
      <w:r w:rsidR="00D81A6E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бюджетным учреждениям на возмещение затрат по коммунальным 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услугам запланированы бюджетные ассигнования из окружного бюд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жета в размере 240,0 тыс. руб.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исполнение со</w:t>
      </w:r>
      <w:r w:rsid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F76E7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тавило 48,2 тыс. руб.</w:t>
      </w:r>
      <w:r w:rsidR="00B5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20%</w:t>
      </w:r>
      <w:r w:rsidR="00D81A6E" w:rsidRPr="00D81A6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1A6E" w:rsidRPr="001438D2" w:rsidRDefault="00D81A6E" w:rsidP="00D81A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полное освоение средств, выделенных на оплату коммунальных расходов, произошло в связи с тем, что ПОК и ТС в связи </w:t>
      </w:r>
      <w:r w:rsidR="00EE5775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</w:t>
      </w: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своей загруженностью не мог выслать договор на теплоснабжение и холодное водоснабжение и водоотведение с января по конец марта 2019 года. Счета не выставлялись и не оплачивались с января по март 2019 г. Договор подписан от 01.04.2019 г.</w:t>
      </w:r>
      <w:r w:rsidR="00EE5775"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>, с этой даты и</w:t>
      </w:r>
      <w:r w:rsidRPr="00143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будет проводится оплата.</w:t>
      </w:r>
    </w:p>
    <w:p w:rsidR="00C04371" w:rsidRDefault="00C04371" w:rsidP="00D81A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1763" w:rsidRPr="00561763" w:rsidRDefault="00561763" w:rsidP="00D81A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Государственная программа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17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561763">
        <w:rPr>
          <w:rFonts w:ascii="Times New Roman" w:hAnsi="Times New Roman" w:cs="Times New Roman"/>
          <w:b/>
          <w:sz w:val="26"/>
          <w:szCs w:val="26"/>
        </w:rPr>
        <w:t>Сохранение и развитие коренных малочисленных народов Севера в Ненецком автономном округе»</w:t>
      </w:r>
      <w:r w:rsidRPr="00561763">
        <w:rPr>
          <w:rFonts w:ascii="Times New Roman" w:hAnsi="Times New Roman" w:cs="Times New Roman"/>
          <w:sz w:val="26"/>
          <w:szCs w:val="26"/>
        </w:rPr>
        <w:t xml:space="preserve"> реализована в отчетном периоде с неудовлетворительным уровнем кассового исполнения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61763" w:rsidRPr="00561763" w:rsidRDefault="00561763" w:rsidP="00561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квартал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реализацию программы 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предусмотрено 706,0 тыс. руб., кассовое исполнение составило 350,0 тыс. руб.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50% от плана.</w:t>
      </w:r>
    </w:p>
    <w:p w:rsidR="00561763" w:rsidRPr="00561763" w:rsidRDefault="00561763" w:rsidP="0056176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«Поддержка развития ненецкого язык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 Ненецком автономном округе»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Подпрограммы 1 «</w:t>
      </w:r>
      <w:r w:rsidRPr="005617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Сохранение и развитие культуры, искусства и языка коренных малочисленных народов Севера в Ненецком автономном округе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561763" w:rsidRPr="00561763" w:rsidRDefault="00561763" w:rsidP="00561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7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2018 году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5617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результате несвоевременной поставки книг экономия бюджетных ассигнований составила 350 тыс. руб.</w:t>
      </w:r>
    </w:p>
    <w:p w:rsidR="00561763" w:rsidRPr="00561763" w:rsidRDefault="00561763" w:rsidP="00561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617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2019 году увеличены бюджетные </w:t>
      </w:r>
      <w:r w:rsidR="00F76E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ассигнования на 350 тысяч руб.</w:t>
      </w:r>
      <w:r w:rsidRPr="005617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оплаты услуг по изданию книги М.А. Кравченко «Хранители» и переизданию книги А.П. </w:t>
      </w:r>
      <w:proofErr w:type="spellStart"/>
      <w:r w:rsidRPr="005617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Пырерка</w:t>
      </w:r>
      <w:proofErr w:type="spellEnd"/>
      <w:r w:rsidRPr="005617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«Младший сын </w:t>
      </w:r>
      <w:proofErr w:type="spellStart"/>
      <w:r w:rsidRPr="005617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Вэдо</w:t>
      </w:r>
      <w:proofErr w:type="spellEnd"/>
      <w:r w:rsidRPr="005617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в рамках государственного контракта </w:t>
      </w:r>
      <w:r w:rsidR="004D13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617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Ф.2018.562363 от 26.11.2018 на оказание услуг по организации мероприятий, направленных на сохранение и развитие ненецкого языка в Ненецком автономном округе.</w:t>
      </w:r>
      <w:r w:rsidR="004D13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617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Услуги оплачены в феврале 2019 года.</w:t>
      </w:r>
    </w:p>
    <w:p w:rsidR="00561763" w:rsidRPr="00561763" w:rsidRDefault="00561763" w:rsidP="00561763">
      <w:pPr>
        <w:tabs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«Обеспечение реализации права оленеводов и </w:t>
      </w:r>
      <w:proofErr w:type="spellStart"/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>чумработниц</w:t>
      </w:r>
      <w:proofErr w:type="spellEnd"/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приобретение дров для отопления кочевого жилья по льготной цене» </w:t>
      </w:r>
      <w:r w:rsidRPr="005617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Подпрограмм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</w:t>
      </w:r>
      <w:r w:rsidRPr="0056176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 «Сохранение и защита исконной среды обитания коренных малочисленных народов Севера в Ненецком автономном округе»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квартал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было запланировано 356,0 тыс. руб. на предоставление субсидии на возмещение недополученных доходов в связи с реализацией дров оленеводам и </w:t>
      </w:r>
      <w:proofErr w:type="spellStart"/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>чумработницам</w:t>
      </w:r>
      <w:proofErr w:type="spellEnd"/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отопления кочевого жилья.</w:t>
      </w:r>
    </w:p>
    <w:p w:rsidR="00561763" w:rsidRPr="00561763" w:rsidRDefault="00561763" w:rsidP="00561763">
      <w:pPr>
        <w:tabs>
          <w:tab w:val="left" w:pos="0"/>
          <w:tab w:val="left" w:pos="851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76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 не были реализованы в связи с отсутствием заявлений на заключение соглашений на предоставление соответствующей субсидии.</w:t>
      </w:r>
    </w:p>
    <w:p w:rsidR="00561763" w:rsidRDefault="00561763" w:rsidP="00D81A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572A" w:rsidRDefault="004E572A" w:rsidP="00FF2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Государственная программа «Развитие сельского хозяйства и регулирование рынков сельскохозяйственной продукции, сырья и продовольствия в Ненецком автономном округе»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2019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реализована с неудовлетворительным уровнем кассового исполнения.</w:t>
      </w:r>
    </w:p>
    <w:p w:rsidR="004E572A" w:rsidRPr="004E572A" w:rsidRDefault="004E572A" w:rsidP="00FF2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первый квартал 2019 года предусмотрено 294 260,0</w:t>
      </w:r>
      <w:r w:rsidRPr="004E572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руб., кассовое исполнение составило 213 095,0 тыс. руб. или 72,4 %. </w:t>
      </w:r>
    </w:p>
    <w:p w:rsidR="004E572A" w:rsidRPr="004E572A" w:rsidRDefault="004E572A" w:rsidP="00FF2B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причиной неполного исполнения запланированных бюджетных ассигнований является заявительный характер выплат, предусмотренных в рамках реализации мероприятий госпрограммы.</w:t>
      </w:r>
    </w:p>
    <w:p w:rsidR="004E572A" w:rsidRPr="004E572A" w:rsidRDefault="004E572A" w:rsidP="00FF2B17">
      <w:pPr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2 «Формирование и регулирование рынков сельскохозяйственной продукции, сырья и продовольствия».</w:t>
      </w:r>
    </w:p>
    <w:p w:rsidR="004E572A" w:rsidRPr="004E572A" w:rsidRDefault="004E572A" w:rsidP="00FF2B1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на реализацию мероприятий подпрограммы 2 на 1 квартал 2019 года предусмотрено 229 652,4</w:t>
      </w:r>
      <w:r w:rsidRPr="004E572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 окружного бюджета. Кассовое исполнение составило 162 776,0</w:t>
      </w:r>
      <w:r w:rsidRPr="004E572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 или 70,9</w:t>
      </w:r>
      <w:r w:rsidRPr="004E572A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запланированных средств. 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F2B1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«Строительство и реконструкция объектов сельскохозяйственного назначения»</w:t>
      </w:r>
      <w:r w:rsidRPr="004E572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 квартал 2019 года средств окружного бюджета предусмотрено в размере 24 584,0 тыс. руб., кассовое исполнение составило 5 998,3 тыс. руб. (24,4 %):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выплачена субсидия сельскохозяйственным товаропроизводителям, за исключением граждан, ведущих личное подсобное хозяйства, на возмещение части 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затрат на создание, реконструкцию и (или) модернизацию объектов агропромышленного комплекса в соответствии с поданными заявками.</w:t>
      </w:r>
    </w:p>
    <w:p w:rsidR="004E572A" w:rsidRPr="004E572A" w:rsidRDefault="00FF2B17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</w:t>
      </w:r>
      <w:r w:rsidR="004E572A"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«Поддержка и развитие северного оленеводства». На 1 квартал 2019 года средств окружного бюджета предусмотрено в размере 157 026,3 тыс. руб., кассовое исполнение составило 123 163,5 тыс. руб. (78,4 %):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выплачена субсидия на проведение геоботанического обследования оленьих пастбищ и разработку проектов внутрихозяйственного землеустройства территорий оленьих пастбищ в соответствии с поданными заявками на сумму 706,3 тыс. руб.;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выплачена субсидия на возмещение части затрат на производство и реализацию продукции оленеводства в соответствии с поданными заявками на сумму 112 328,1 тыс. руб.;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выплачена субсидия в целях частичного возмещения транспортных расходов по доставке в г. Нарьян-Мар мяса оленины и субпродуктов первой категории для последующей (промышленной) переработки от мест убоя в соответствии с поданными заявками на сумму 10 129,1 тыс. руб.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E572A" w:rsidRPr="004E572A" w:rsidRDefault="00FF2B17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Основное мероприятие </w:t>
      </w:r>
      <w:r w:rsidR="004E572A"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4 «Поддержка и развитие растениеводства». На 1 квартал 2019 года средств окружного бюджета предусмотрено в размере 37,0 тыс. руб., кассовое исполнение составило 10,2 тыс. руб. (27,6 %):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выплачена субсидия на возмещение части затрат на производство картофеля на территории Ненецкого автономного округа в соответствии с поданными заявками.</w:t>
      </w:r>
    </w:p>
    <w:p w:rsidR="004E572A" w:rsidRPr="004E572A" w:rsidRDefault="00FF2B17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</w:t>
      </w:r>
      <w:r w:rsidR="004E572A"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«Поддержка и развитие молочного и мясного животноводства». На 1 квартал 2019 года средств окружного бюджета предусмотрено в размере 48 005,1 тыс. руб., кассовое исполнение составило 33 604,0 тыс. руб. (70,0 %):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выплачена субсидия на 1 килограмм реализованного и (или) отгруженного на собственную переработку молока в соответствии с поданными заявками на сумму 31 737,5 тыс. руб.;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выплачена субсидия на возмещение части затрат личных подсобных хозяйств на производство молока в соответствии с поданными заявками на сумму 64,2 тыс. руб.;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выплачена субсидия на возмещение части затрат на производство и реализацию мяса крупного рогатого скота в соответствии с поданными заявками на сумму 1 802,4 тыс. руб.</w:t>
      </w:r>
    </w:p>
    <w:p w:rsidR="004E572A" w:rsidRPr="004E572A" w:rsidRDefault="004E572A" w:rsidP="00FF2B17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 «Развитие торговли и потребительского рынка».</w:t>
      </w:r>
    </w:p>
    <w:p w:rsidR="004E572A" w:rsidRPr="004E572A" w:rsidRDefault="004E572A" w:rsidP="00FF2B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реализацию мероприятий подпрограммы 3 на 1 квартал 2019 года предусмотрено 64 607,6 тыс. руб. окружного бюджета. Кассовое исполнение составило 50 319,0 тыс. руб. или 77,9 % от запланированных средств. </w:t>
      </w:r>
    </w:p>
    <w:p w:rsidR="004E572A" w:rsidRPr="004E572A" w:rsidRDefault="00FF2B17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</w:t>
      </w:r>
      <w:r w:rsidR="004E572A"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«Обеспечение населения сельских населенных пунктов продовольственными товарами и услугами по доступной цене». На 1 квартал 2019 года предусмотрено средств окружного бюджета в размере 63 397,9 тыс. руб., кассовое исполнение составило 77,9 % или 49 359,2 тыс. руб.: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выплачены субсидии на финансовое обеспечение (возмещение) затрат по доставке для реализации населению продовольственных товаров в сельские населённые пункты в соответствии с поданными заявками на сумму 28 781,5 тыс. руб.;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выплачены субсидии на возмещение части затрат на производство хлеба и/или его доставку в сельские населённые пункты в случае отсутствия пекарен в указанных </w:t>
      </w: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населенных пунктах или на период их ремонта и иного временного закрытия в соответствии с поданными заявками на сумму 19 430,6 тыс. руб.;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выплачены субсидии на возмещение части затрат по доставке для реализации населению продовольственных товаров п. Амдерма, на островах Колгуев и Вайгач, в соответствии с поданными заявками на сумму 1 147,0 тыс. руб.</w:t>
      </w:r>
    </w:p>
    <w:p w:rsidR="004E572A" w:rsidRPr="004E572A" w:rsidRDefault="00FF2B17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</w:t>
      </w:r>
      <w:r w:rsidR="004E572A"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«Ресурсное обеспечение предприятий торговли и потребительского рынка в сельских населенных пунктах». На 1 квартал 2019 года предусмотрено 1 209,7 тыс. руб. средств окружного бюджета, кассовое исполнение составило 959,8 тыс. руб. (79,3 %): </w:t>
      </w:r>
    </w:p>
    <w:p w:rsidR="004E572A" w:rsidRPr="004E572A" w:rsidRDefault="004E572A" w:rsidP="00FF2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72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выплачены субсидии на возмещение части затрат на электрическую, тепловую энергию и твердое топливо, потребленные предприятиями общественного питания и розничной торговли в сельских населенных пунктах Ненецкого автономного округа.</w:t>
      </w:r>
    </w:p>
    <w:p w:rsidR="004E572A" w:rsidRPr="00D81A6E" w:rsidRDefault="004E572A" w:rsidP="00FF2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91050" w:rsidRDefault="0007723A" w:rsidP="000772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D13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реализацию государственной программы Ненецкого автономного округа</w:t>
      </w:r>
      <w:r w:rsidRPr="004D1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13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«Формирование современной городской среды Ненецкого автономного округа»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D1367">
        <w:rPr>
          <w:rFonts w:ascii="Times New Roman" w:eastAsia="Times New Roman" w:hAnsi="Times New Roman" w:cs="Times New Roman"/>
          <w:sz w:val="26"/>
          <w:szCs w:val="26"/>
          <w:lang w:eastAsia="ru-RU"/>
        </w:rPr>
        <w:t>в 1 квартале 2019 года финансовое обеспечение не предусмотрено.  На 2019 год в целом законом Ненецкого автономного округа «Об окружном бюджете на 2019 год и плановый период 2020 и 2021 годов» от 24.12.2018 № 26-оз (в редакции закона Ненецкого автономного округа от 18.02.2019 № 44-оз) пре</w:t>
      </w:r>
      <w:r w:rsidR="00F76E79">
        <w:rPr>
          <w:rFonts w:ascii="Times New Roman" w:eastAsia="Times New Roman" w:hAnsi="Times New Roman" w:cs="Times New Roman"/>
          <w:sz w:val="26"/>
          <w:szCs w:val="26"/>
          <w:lang w:eastAsia="ru-RU"/>
        </w:rPr>
        <w:t>дусмотрено 147 387,2 тыс. руб.</w:t>
      </w:r>
      <w:r w:rsidRPr="004D136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за счет средств федеральн</w:t>
      </w:r>
      <w:r w:rsidR="00F76E7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бюджета 11 967,3 тыс. руб</w:t>
      </w:r>
      <w:r w:rsidRPr="004D1367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местных бюджетах на реализацию программы п</w:t>
      </w:r>
      <w:r w:rsidR="00F76E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редусмотрено 4 558,4 тыс. руб</w:t>
      </w:r>
      <w:r w:rsidRPr="004D13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772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F91050" w:rsidRDefault="00F91050" w:rsidP="00F9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91050" w:rsidRPr="002F3385" w:rsidRDefault="00F91050" w:rsidP="00F9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33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реализацию государственной программы «Обеспечение</w:t>
      </w:r>
      <w:r w:rsidR="004D13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2F33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гражданской защиты в Ненецком автономном округе»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1 квартале 2019 года было пр</w:t>
      </w:r>
      <w:r w:rsidR="00F76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едусмотрено 51 306,6 тыс. руб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Кассовое исполнени</w:t>
      </w:r>
      <w:r w:rsidR="00F76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 составило 38 569,3 тыс. руб.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75% от запланированного объема. Таким образом, уровень </w:t>
      </w:r>
      <w:r w:rsid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кассового исполнения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госпрограммы в 1 квартале характеризуется как удовлетворительный.</w:t>
      </w:r>
    </w:p>
    <w:p w:rsidR="00F91050" w:rsidRPr="00F91050" w:rsidRDefault="00F91050" w:rsidP="00F9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Исполнение 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отдельных 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мероприяти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й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составило 77,4 %.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 полное исполнение связано с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возникшей ваканси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ей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Управлении ГЗ и ОПБ НАО, перенос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ом 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выплаты авансовых платежей по оплате льготного проезда на 2 квартал 2019 года и выплат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заработной платы за 2 половину марта в апреле работникам КУ НАО «ПСС».</w:t>
      </w:r>
    </w:p>
    <w:p w:rsidR="00F91050" w:rsidRPr="004D1367" w:rsidRDefault="00F91050" w:rsidP="00F91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одпрограмм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 «Реализация государственной политики в области гражданской оборон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ы в Ненецком автономном округе» о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сновное мероприятие «Система мероприятий по защите населения, материальных и культурных ценностей на территории Ненецкого автономного округа» реализовано 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лишь 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2,9% в связи с 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опозданием 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конкурсных процедур 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каналов связи для системы КСИОН и РАСЦО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4D1367" w:rsidRP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акже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несвоевременным</w:t>
      </w:r>
      <w:r w:rsidR="004D1367" w:rsidRP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438D2" w:rsidRPr="004D13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ие</w:t>
      </w:r>
      <w:r w:rsidR="001438D2" w:rsidRPr="004D13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 документ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ов</w:t>
      </w:r>
      <w:r w:rsidR="001438D2" w:rsidRPr="004D13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1438D2" w:rsidRPr="004D13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оплат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="001438D2" w:rsidRPr="004D13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D13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коммунальных 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услуг, которые</w:t>
      </w:r>
      <w:r w:rsidRPr="004D13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производ</w:t>
      </w:r>
      <w:r w:rsidR="001438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Pr="004D136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тся по фактическим расходам.</w:t>
      </w:r>
    </w:p>
    <w:p w:rsidR="00F91050" w:rsidRPr="00F91050" w:rsidRDefault="00F91050" w:rsidP="001438D2">
      <w:pPr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</w:t>
      </w:r>
      <w:r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</w:t>
      </w: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 «Создание системы обеспечения вызова экстренных оперативных служб по единому номеру «112» в Ненецком автономном округе»</w:t>
      </w: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сновное мероприятие «Создание базовой инфраструктуры системы - 112» реализовано на 79%. </w:t>
      </w:r>
      <w:r w:rsidRPr="002F338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 полное </w:t>
      </w:r>
      <w:r w:rsidRPr="00F9105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исполнение по причине соблюдения технологического процесса реализации мероприятия и проведения конкурсных на оказания услуг аттестации сегментов системы – 112.</w:t>
      </w:r>
    </w:p>
    <w:p w:rsidR="00F91050" w:rsidRPr="00F91050" w:rsidRDefault="00F91050" w:rsidP="001438D2">
      <w:pPr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</w:t>
      </w:r>
      <w:r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</w:t>
      </w: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«Пожарная безопасност</w:t>
      </w: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>ь в Ненецком автономном округе» о</w:t>
      </w:r>
      <w:r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сновное мероприятие «Профилактика и тушение пожаров в населенных пунктах, </w:t>
      </w:r>
      <w:r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проведение аварийно-спасательных работ при пожарах и чрезвычайных ситуациях природного и техногенного характера» реализовано на 91,3 %. Неисполнение произошло по причине несостоявшегося электронного аукциона на поставку топлива в населенные пункты округа.</w:t>
      </w:r>
    </w:p>
    <w:p w:rsidR="00F91050" w:rsidRPr="00F91050" w:rsidRDefault="002F3385" w:rsidP="001438D2">
      <w:pPr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</w:t>
      </w:r>
      <w:r w:rsidR="00F91050"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одпрограмм</w:t>
      </w: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91050"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«Снижение рисков и смягчение последствий чрезвычайных ситуаций межмуниципального и регионального характера в Ненецком</w:t>
      </w: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автономном округе» степень кассового исполнения по о</w:t>
      </w:r>
      <w:r w:rsidR="00F91050"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сновно</w:t>
      </w: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F91050"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F91050"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«Организация поиска и спасания людей с применением воздушного судна» </w:t>
      </w: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>в 1 квартале отчетного периода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составила 0%</w:t>
      </w:r>
      <w:r w:rsidR="00F91050"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>. Счета для оплаты представлены в апреле 2019 года.</w:t>
      </w:r>
    </w:p>
    <w:p w:rsidR="00F91050" w:rsidRPr="00F91050" w:rsidRDefault="00F91050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105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«Подготовка к прохождению безаварийного половодья и пожароопасного периода» не реализовывалось в связи с отсутствием необходимости приобретения материальных продовольственных запасов.</w:t>
      </w:r>
    </w:p>
    <w:p w:rsidR="009D20AB" w:rsidRDefault="009D20AB" w:rsidP="001438D2">
      <w:pPr>
        <w:spacing w:after="0" w:line="240" w:lineRule="auto"/>
        <w:ind w:firstLineChars="271" w:firstLine="70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20AB" w:rsidRDefault="009D20AB" w:rsidP="001438D2">
      <w:pPr>
        <w:tabs>
          <w:tab w:val="left" w:pos="0"/>
          <w:tab w:val="left" w:pos="1134"/>
        </w:tabs>
        <w:spacing w:after="0" w:line="240" w:lineRule="auto"/>
        <w:ind w:firstLineChars="271" w:firstLine="70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1763">
        <w:rPr>
          <w:rFonts w:ascii="Times New Roman" w:eastAsia="Calibri" w:hAnsi="Times New Roman" w:cs="Times New Roman"/>
          <w:b/>
          <w:sz w:val="26"/>
          <w:szCs w:val="26"/>
        </w:rPr>
        <w:t>Государственная программа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D20AB">
        <w:rPr>
          <w:rFonts w:ascii="Times New Roman" w:eastAsia="Calibri" w:hAnsi="Times New Roman" w:cs="Times New Roman"/>
          <w:b/>
          <w:sz w:val="26"/>
          <w:szCs w:val="26"/>
        </w:rPr>
        <w:t>«Обеспечение доступным и комфортным жильем и коммунальными услугами граждан, проживающих в Ненецком автономном округе</w:t>
      </w:r>
      <w:r w:rsidRPr="009D20AB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в отчетном периоде реализована с удовлетворительным уровнем кассового исполнения. </w:t>
      </w:r>
    </w:p>
    <w:p w:rsidR="009D20AB" w:rsidRDefault="009D20AB" w:rsidP="001438D2">
      <w:pPr>
        <w:tabs>
          <w:tab w:val="left" w:pos="0"/>
          <w:tab w:val="left" w:pos="1134"/>
        </w:tabs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20AB">
        <w:rPr>
          <w:rFonts w:ascii="Times New Roman" w:eastAsia="Calibri" w:hAnsi="Times New Roman" w:cs="Times New Roman"/>
          <w:sz w:val="26"/>
          <w:szCs w:val="26"/>
        </w:rPr>
        <w:t xml:space="preserve">Кассовым планом 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9D20AB">
        <w:rPr>
          <w:rFonts w:ascii="Times New Roman" w:eastAsia="Calibri" w:hAnsi="Times New Roman" w:cs="Times New Roman"/>
          <w:sz w:val="26"/>
          <w:szCs w:val="26"/>
        </w:rPr>
        <w:t xml:space="preserve">а реализацию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9D20AB">
        <w:rPr>
          <w:rFonts w:ascii="Times New Roman" w:eastAsia="Calibri" w:hAnsi="Times New Roman" w:cs="Times New Roman"/>
          <w:sz w:val="26"/>
          <w:szCs w:val="26"/>
        </w:rPr>
        <w:t xml:space="preserve">рограммы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 отчетном периоде </w:t>
      </w:r>
      <w:r w:rsidRPr="009D20AB">
        <w:rPr>
          <w:rFonts w:ascii="Times New Roman" w:eastAsia="Calibri" w:hAnsi="Times New Roman" w:cs="Times New Roman"/>
          <w:sz w:val="26"/>
          <w:szCs w:val="26"/>
        </w:rPr>
        <w:t>по расходам окружного бюджета на 01.04.2019 предусмотрено финансирование</w:t>
      </w:r>
      <w:r w:rsidR="004D1367">
        <w:rPr>
          <w:rFonts w:ascii="Times New Roman" w:eastAsia="Calibri" w:hAnsi="Times New Roman" w:cs="Times New Roman"/>
          <w:sz w:val="26"/>
          <w:szCs w:val="26"/>
        </w:rPr>
        <w:t xml:space="preserve"> в размере 265 254,1 тыс. руб.</w:t>
      </w:r>
      <w:r w:rsidRPr="009D20AB">
        <w:rPr>
          <w:rFonts w:ascii="Times New Roman" w:eastAsia="Calibri" w:hAnsi="Times New Roman" w:cs="Times New Roman"/>
          <w:sz w:val="26"/>
          <w:szCs w:val="26"/>
        </w:rPr>
        <w:t>, в том числе за счет средств федеральн</w:t>
      </w:r>
      <w:r w:rsidR="004D1367">
        <w:rPr>
          <w:rFonts w:ascii="Times New Roman" w:eastAsia="Calibri" w:hAnsi="Times New Roman" w:cs="Times New Roman"/>
          <w:sz w:val="26"/>
          <w:szCs w:val="26"/>
        </w:rPr>
        <w:t>ого бюджета 24 032,1 тыс. руб</w:t>
      </w:r>
      <w:r w:rsidRPr="009D20AB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9D20AB" w:rsidRDefault="009D20AB" w:rsidP="001438D2">
      <w:pPr>
        <w:tabs>
          <w:tab w:val="left" w:pos="0"/>
          <w:tab w:val="left" w:pos="1134"/>
        </w:tabs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20AB">
        <w:rPr>
          <w:rFonts w:ascii="Times New Roman" w:eastAsia="Calibri" w:hAnsi="Times New Roman" w:cs="Times New Roman"/>
          <w:sz w:val="26"/>
          <w:szCs w:val="26"/>
        </w:rPr>
        <w:t>Исполнение средств окружного бюджета в отчетном периоде составило 223 776,2 ты</w:t>
      </w:r>
      <w:r w:rsidR="004D1367">
        <w:rPr>
          <w:rFonts w:ascii="Times New Roman" w:eastAsia="Calibri" w:hAnsi="Times New Roman" w:cs="Times New Roman"/>
          <w:sz w:val="26"/>
          <w:szCs w:val="26"/>
        </w:rPr>
        <w:t>с. руб.</w:t>
      </w:r>
      <w:r w:rsidRPr="009D20AB">
        <w:rPr>
          <w:rFonts w:ascii="Times New Roman" w:eastAsia="Calibri" w:hAnsi="Times New Roman" w:cs="Times New Roman"/>
          <w:sz w:val="26"/>
          <w:szCs w:val="26"/>
        </w:rPr>
        <w:t>,</w:t>
      </w:r>
      <w:r w:rsidR="004D1367">
        <w:rPr>
          <w:rFonts w:ascii="Times New Roman" w:eastAsia="Calibri" w:hAnsi="Times New Roman" w:cs="Times New Roman"/>
          <w:sz w:val="26"/>
          <w:szCs w:val="26"/>
        </w:rPr>
        <w:t xml:space="preserve"> в том числе 9 994,2 тыс. руб.</w:t>
      </w:r>
      <w:r w:rsidRPr="009D20AB">
        <w:rPr>
          <w:rFonts w:ascii="Times New Roman" w:eastAsia="Calibri" w:hAnsi="Times New Roman" w:cs="Times New Roman"/>
          <w:sz w:val="26"/>
          <w:szCs w:val="26"/>
        </w:rPr>
        <w:t xml:space="preserve"> – средства федерального бюджета. </w:t>
      </w:r>
    </w:p>
    <w:p w:rsidR="009D20AB" w:rsidRDefault="009D20AB" w:rsidP="001438D2">
      <w:pPr>
        <w:tabs>
          <w:tab w:val="left" w:pos="0"/>
          <w:tab w:val="left" w:pos="1134"/>
        </w:tabs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20AB">
        <w:rPr>
          <w:rFonts w:ascii="Times New Roman" w:eastAsia="Calibri" w:hAnsi="Times New Roman" w:cs="Times New Roman"/>
          <w:sz w:val="26"/>
          <w:szCs w:val="26"/>
        </w:rPr>
        <w:t xml:space="preserve">Соответствие кассового исполнения запланированному уровню за счет всех источников составило 84,3%, за счет окружного бюджета 84,4%. 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Отдельное мероприятие 1 - Реализация государственных программ в области строительства, ремонта, реконструкции объектов капитального строительства.</w:t>
      </w:r>
    </w:p>
    <w:p w:rsidR="009D20AB" w:rsidRPr="002F3385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33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данного мероприятия финансируется детализированное мероприятие «Расходы на обеспечение деятельности подведомственных казенных учреждений». 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</w:t>
      </w:r>
      <w:r w:rsidRPr="009D2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обеспечение функций казенного учреждения Ненецкого автономного округа «Централизованный стройзаказчик» в 2019 году предусмотрены средства окружного бюджета в размере 141 473,5 тыс. </w:t>
      </w:r>
      <w:r w:rsidR="00C829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руб</w:t>
      </w:r>
      <w:r w:rsidRPr="009D2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Планом по расходам окружного бюджета за отчетный период предусмотрено финансирование в размере </w:t>
      </w:r>
      <w:r w:rsidRPr="009D20AB">
        <w:rPr>
          <w:rFonts w:ascii="Times New Roman" w:eastAsia="Calibri" w:hAnsi="Times New Roman" w:cs="Times New Roman"/>
          <w:sz w:val="26"/>
          <w:szCs w:val="26"/>
        </w:rPr>
        <w:t xml:space="preserve">21 410,8 </w:t>
      </w:r>
      <w:r w:rsidR="00C8293C">
        <w:rPr>
          <w:rFonts w:ascii="Times New Roman" w:eastAsia="Calibri" w:hAnsi="Times New Roman" w:cs="Times New Roman"/>
          <w:sz w:val="26"/>
          <w:szCs w:val="26"/>
        </w:rPr>
        <w:t>тыс. руб</w:t>
      </w:r>
      <w:r w:rsidRPr="009D20AB">
        <w:rPr>
          <w:rFonts w:ascii="Times New Roman" w:eastAsia="Calibri" w:hAnsi="Times New Roman" w:cs="Times New Roman"/>
          <w:sz w:val="26"/>
          <w:szCs w:val="26"/>
        </w:rPr>
        <w:t>.</w:t>
      </w:r>
      <w:r w:rsidR="00C829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D2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D20A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Кассовое исполнение окружного бюдже</w:t>
      </w:r>
      <w:r w:rsidR="00C8293C">
        <w:rPr>
          <w:rFonts w:ascii="Times New Roman" w:eastAsia="Times New Roman" w:hAnsi="Times New Roman" w:cs="Times New Roman"/>
          <w:sz w:val="26"/>
          <w:szCs w:val="26"/>
          <w:lang w:eastAsia="ru-RU"/>
        </w:rPr>
        <w:t>та составило 19 239,7 тыс. руб.</w:t>
      </w:r>
      <w:r w:rsidRPr="009D2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89,9% от плана. 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Средства окружного бюджета освоены не в полном объеме по причине фактических расходов ниже запланированных по следующим направлениям: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командировки сотрудников;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взносы по обязательному социальному страхованию на выплаты по оплате труда работников и иные выплаты работникам учреждений;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 услуги связи оказались меньше запланированных; 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услуги электроснабжения;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услуги холодного водоснабжения и водоотведения;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услуги по заправке картриджей;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 услуги по </w:t>
      </w:r>
      <w:proofErr w:type="spellStart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предрейсовым</w:t>
      </w:r>
      <w:proofErr w:type="spellEnd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медицинским осмотрам водителей;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 услуги предоставления права на использование программы </w:t>
      </w:r>
      <w:proofErr w:type="spellStart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NormaCS</w:t>
      </w:r>
      <w:proofErr w:type="spellEnd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- страхование имущества;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оплата горюче-смазочных материалов;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налог на имущество учреждения, исчисленная за 4 квартал 2018 г.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2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Кроме того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не заключен договор на приобретение мяг</w:t>
      </w:r>
      <w:r w:rsidR="00C829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кого инвентаря и обмундирования</w:t>
      </w:r>
      <w:r w:rsidR="00C8293C" w:rsidRPr="00C8293C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>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в адрес КУ НАО «ЦСЗ» в отчетном периоде не поступил исполнительный судебный акт Российской Федерации о возмещении расходов по уплате государственной пошлины за рассмотрение апелляционной жалобы в пользу ООО «НИИПРИИ</w:t>
      </w:r>
      <w:r w:rsidR="00C829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СЗИТ» в размере 1,8 тыс. руб.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 перенос срока повышения квалификации сотрудников;</w:t>
      </w:r>
    </w:p>
    <w:p w:rsidR="009D20AB" w:rsidRPr="009D20AB" w:rsidRDefault="009D20AB" w:rsidP="001438D2">
      <w:pPr>
        <w:tabs>
          <w:tab w:val="left" w:pos="1134"/>
        </w:tabs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Отдельное мероприятие 2 - Эксплуатационные и иные расходы по содержанию объектов до момента государственной регистрации права собственности Ненецкого автономного округа.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Общий объем финансирования мероприятия на 2019 год предусмотрен в окружном бюджете в размере </w:t>
      </w:r>
      <w:r w:rsidRPr="009D2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2 327,6 </w:t>
      </w:r>
      <w:r w:rsidR="00C829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тыс. руб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9D20AB">
        <w:rPr>
          <w:rFonts w:ascii="Times New Roman" w:eastAsia="Calibri" w:hAnsi="Times New Roman" w:cs="Times New Roman"/>
          <w:bCs/>
          <w:sz w:val="26"/>
          <w:szCs w:val="26"/>
        </w:rPr>
        <w:t xml:space="preserve">Планом по расходам окружного бюджета 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отчетный период предусмотрено финансирование в размере</w:t>
      </w:r>
      <w:r w:rsidRPr="009D20AB">
        <w:rPr>
          <w:rFonts w:ascii="Times New Roman" w:eastAsia="Calibri" w:hAnsi="Times New Roman" w:cs="Times New Roman"/>
          <w:bCs/>
          <w:sz w:val="26"/>
          <w:szCs w:val="26"/>
        </w:rPr>
        <w:t xml:space="preserve"> 382,3</w:t>
      </w:r>
      <w:r w:rsidR="00C829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Кассовое исполнение </w:t>
      </w:r>
      <w:r w:rsidR="00C8293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составило 147,9 тыс. руб.</w:t>
      </w:r>
      <w:r w:rsidRPr="009D20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D20AB">
        <w:rPr>
          <w:rFonts w:ascii="Times New Roman" w:eastAsia="Calibri" w:hAnsi="Times New Roman" w:cs="Times New Roman"/>
          <w:bCs/>
          <w:sz w:val="26"/>
          <w:szCs w:val="26"/>
        </w:rPr>
        <w:t>или 38,7 % от плана.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Оплачены услуги по охране, управлению и содержанию объектов капитального строительства до момента государственной регистрации права собственности Ненецкого автономного округа, в том числе: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услуги по охране экспозиционного комплекса под открытым небом «Дом и усадьба </w:t>
      </w:r>
      <w:proofErr w:type="spellStart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Пустозерской</w:t>
      </w:r>
      <w:proofErr w:type="spellEnd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волости конца XIX- Начала XX веков»;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услуги по управлению и содержанию многоквартирного жилого дома по адресу: НАО, с. </w:t>
      </w:r>
      <w:proofErr w:type="spellStart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Коткино</w:t>
      </w:r>
      <w:proofErr w:type="spellEnd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ул. Центральная д. 67.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Также средства были запланированы на оплату услуг теплоснабжения и </w:t>
      </w:r>
      <w:proofErr w:type="gramStart"/>
      <w:r w:rsidR="00F94CF4" w:rsidRPr="00A32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управление</w:t>
      </w:r>
      <w:proofErr w:type="gramEnd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содержание многоквартирных домов по ул. Авиаторов, </w:t>
      </w:r>
      <w:proofErr w:type="spellStart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Тыко-Вылко</w:t>
      </w:r>
      <w:proofErr w:type="spellEnd"/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По причине отставания подрядчиков от графика работ по строительству объектов, дома не введены в эксплуатацию. В связи с этим средства окружного бюджета освоены не в полном объеме. 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Отдельное мероприятие 6 - Региональный проект Ненецкого автономного округа «Жильё».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D20AB">
        <w:rPr>
          <w:rFonts w:ascii="Times New Roman" w:eastAsia="Calibri" w:hAnsi="Times New Roman" w:cs="Times New Roman"/>
          <w:sz w:val="26"/>
          <w:szCs w:val="26"/>
        </w:rPr>
        <w:t>Общий объем финансирования мероприятия на 2019 год предусмотрен в окружном бюджете</w:t>
      </w:r>
      <w:r w:rsidR="00C8293C">
        <w:rPr>
          <w:rFonts w:ascii="Times New Roman" w:eastAsia="Calibri" w:hAnsi="Times New Roman" w:cs="Times New Roman"/>
          <w:sz w:val="26"/>
          <w:szCs w:val="26"/>
        </w:rPr>
        <w:t xml:space="preserve"> в размере 744 571,4 тыс. руб.</w:t>
      </w:r>
      <w:r w:rsidRPr="009D20AB">
        <w:rPr>
          <w:rFonts w:ascii="Times New Roman" w:eastAsia="Calibri" w:hAnsi="Times New Roman" w:cs="Times New Roman"/>
          <w:sz w:val="26"/>
          <w:szCs w:val="26"/>
        </w:rPr>
        <w:t>, в том числе за счет средств федерально</w:t>
      </w:r>
      <w:r w:rsidR="00C8293C">
        <w:rPr>
          <w:rFonts w:ascii="Times New Roman" w:eastAsia="Calibri" w:hAnsi="Times New Roman" w:cs="Times New Roman"/>
          <w:sz w:val="26"/>
          <w:szCs w:val="26"/>
        </w:rPr>
        <w:t>го бюджета 393 000,0 тыс. руб</w:t>
      </w:r>
      <w:r w:rsidRPr="009D20AB">
        <w:rPr>
          <w:rFonts w:ascii="Times New Roman" w:eastAsia="Calibri" w:hAnsi="Times New Roman" w:cs="Times New Roman"/>
          <w:sz w:val="26"/>
          <w:szCs w:val="26"/>
        </w:rPr>
        <w:t xml:space="preserve">. Соглашение о предоставлении субсидии НАО из федерального бюджета заключено 09.02.2019 года № 069-09-2019-080. Уровень софинансирования установлен в размере 52,8%. </w:t>
      </w:r>
    </w:p>
    <w:p w:rsidR="009D20AB" w:rsidRPr="009D20AB" w:rsidRDefault="009D20AB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мероприятия осуществляется реализация инвестиционного проекта: «Строительство объекта «Школа №3 на 700 мест по ул. Авиаторов в             г. Нарьян-Маре».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Заключен ГК № 0184200000616000172 от 09.09.2016 с ООО «</w:t>
      </w:r>
      <w:proofErr w:type="spellStart"/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Версо</w:t>
      </w:r>
      <w:proofErr w:type="spellEnd"/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-М», цена кон</w:t>
      </w:r>
      <w:r w:rsidR="00C829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тракта – 1 831 454,7 тыс. руб.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срок исполнения контракта – ноябрь 2019 года. Кассовое исполнение на 01.01.2019 г. состави</w:t>
      </w:r>
      <w:r w:rsidR="00C829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ло 1 051 109,0 тыс. руб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9D20AB" w:rsidRPr="009D20AB" w:rsidRDefault="009D20AB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D20AB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Планом по расходам окружного бюджета 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01.04.2019 предусмотрено финансирование в размере</w:t>
      </w:r>
      <w:r w:rsidRPr="009D20AB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  <w:t xml:space="preserve"> 45 530,9</w:t>
      </w:r>
      <w:r w:rsidR="00C829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тыс. руб.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из них за счет средств федеральног</w:t>
      </w:r>
      <w:r w:rsidR="00C829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 бюджета – 24 032,1 тыс. руб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r w:rsidRPr="009D2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Кассовое исполнение бюджета 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составило 18 934,9 т</w:t>
      </w:r>
      <w:r w:rsidR="00C829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ыс. руб.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в том числе за счет средств федераль</w:t>
      </w:r>
      <w:r w:rsidR="00C829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ного бюджета 9 994,2 тыс. руб.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или 41,6% от плана. </w:t>
      </w:r>
    </w:p>
    <w:p w:rsidR="009D20AB" w:rsidRPr="009D20AB" w:rsidRDefault="009D20AB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Фактическое исполнение за 2019 го</w:t>
      </w:r>
      <w:r w:rsidR="00C829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 составило 49 313,4 тыс. руб.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из них за счет выплаченного в 2016 г</w:t>
      </w:r>
      <w:r w:rsidR="00C8293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оду аванса – 4 847,5 тыс. руб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9D20AB" w:rsidRPr="009D20AB" w:rsidRDefault="009D20AB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В связи с необходимостью внесения изменений в </w:t>
      </w:r>
      <w:r w:rsidR="00F94CF4" w:rsidRPr="00A32D1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соглашение о</w:t>
      </w:r>
      <w:r w:rsidRPr="009D20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предоставлении субсидии, оплата работ произведена не в полном объеме.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D20A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Отдельное мероприятие 7 - Реализация государственной политики в сфере </w:t>
      </w:r>
      <w:r w:rsidR="00F94CF4" w:rsidRPr="00A32D18">
        <w:rPr>
          <w:rFonts w:ascii="Times New Roman" w:eastAsia="Calibri" w:hAnsi="Times New Roman" w:cs="Times New Roman"/>
          <w:color w:val="000000"/>
          <w:sz w:val="26"/>
          <w:szCs w:val="26"/>
        </w:rPr>
        <w:t>строительства, жилищно</w:t>
      </w:r>
      <w:r w:rsidRPr="009D20AB">
        <w:rPr>
          <w:rFonts w:ascii="Times New Roman" w:eastAsia="Calibri" w:hAnsi="Times New Roman" w:cs="Times New Roman"/>
          <w:color w:val="000000"/>
          <w:sz w:val="26"/>
          <w:szCs w:val="26"/>
        </w:rPr>
        <w:t>-коммунального хозяйства, энергетики и транспорта.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Общий объем финансирования мероприятия на 2019 год предусмотрен в окружном бюджете в размере </w:t>
      </w:r>
      <w:r w:rsidRPr="009D20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93 907,3 </w:t>
      </w:r>
      <w:r w:rsidR="00F76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тыс. руб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9D20AB">
        <w:rPr>
          <w:rFonts w:ascii="Times New Roman" w:eastAsia="Calibri" w:hAnsi="Times New Roman" w:cs="Times New Roman"/>
          <w:bCs/>
          <w:sz w:val="26"/>
          <w:szCs w:val="26"/>
        </w:rPr>
        <w:t xml:space="preserve">Планом по расходам окружного бюджета 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предусмотрено финансирование в размере</w:t>
      </w:r>
      <w:r w:rsidRPr="009D20AB">
        <w:rPr>
          <w:rFonts w:ascii="Times New Roman" w:eastAsia="Calibri" w:hAnsi="Times New Roman" w:cs="Times New Roman"/>
          <w:bCs/>
          <w:sz w:val="26"/>
          <w:szCs w:val="26"/>
        </w:rPr>
        <w:t xml:space="preserve"> 19 946,8</w:t>
      </w:r>
      <w:r w:rsidR="00F76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Кассовое исполнение за отчетный период сост</w:t>
      </w:r>
      <w:r w:rsidR="00F76E7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авило 17 373,9 тыс. руб.</w:t>
      </w: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87,1 % от плана. </w:t>
      </w:r>
    </w:p>
    <w:p w:rsidR="009D20AB" w:rsidRPr="009D20AB" w:rsidRDefault="009D20AB" w:rsidP="001438D2">
      <w:pPr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D20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Исполнение бюджета выполнено не в полном объеме, в связи с наличием вакансии и остатка по льготному проезду (переноса отпуска).</w:t>
      </w:r>
    </w:p>
    <w:p w:rsidR="00740248" w:rsidRPr="00740248" w:rsidRDefault="00740248" w:rsidP="001438D2">
      <w:pPr>
        <w:tabs>
          <w:tab w:val="left" w:pos="0"/>
          <w:tab w:val="left" w:pos="993"/>
        </w:tabs>
        <w:spacing w:after="0" w:line="240" w:lineRule="auto"/>
        <w:ind w:firstLineChars="271" w:firstLine="7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0248">
        <w:rPr>
          <w:rFonts w:ascii="Times New Roman" w:eastAsia="Calibri" w:hAnsi="Times New Roman" w:cs="Times New Roman"/>
          <w:bCs/>
          <w:sz w:val="26"/>
          <w:szCs w:val="26"/>
        </w:rPr>
        <w:t xml:space="preserve">Подпрограмма 2 «Переселение граждан из жилищного фонда, признанного непригодным для проживания и/или с высоким уровнем износа». </w:t>
      </w:r>
    </w:p>
    <w:p w:rsidR="00740248" w:rsidRPr="00740248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Размер ассигнований в 2019 году </w:t>
      </w:r>
      <w:r w:rsidR="00C8293C">
        <w:rPr>
          <w:rFonts w:ascii="Times New Roman" w:eastAsia="Calibri" w:hAnsi="Times New Roman" w:cs="Times New Roman"/>
          <w:color w:val="000000"/>
          <w:sz w:val="26"/>
          <w:szCs w:val="26"/>
        </w:rPr>
        <w:t>составляет 818 087,3 тыс. руб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. На 01.04.2019 предусмотрено финансирова</w:t>
      </w:r>
      <w:r w:rsidR="00C8293C">
        <w:rPr>
          <w:rFonts w:ascii="Times New Roman" w:eastAsia="Calibri" w:hAnsi="Times New Roman" w:cs="Times New Roman"/>
          <w:color w:val="000000"/>
          <w:sz w:val="26"/>
          <w:szCs w:val="26"/>
        </w:rPr>
        <w:t>ние в сумме 76 124,3 тыс. руб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. Кассовое исполнение окружного бюдже</w:t>
      </w:r>
      <w:r w:rsidR="00F76E79">
        <w:rPr>
          <w:rFonts w:ascii="Times New Roman" w:eastAsia="Calibri" w:hAnsi="Times New Roman" w:cs="Times New Roman"/>
          <w:color w:val="000000"/>
          <w:sz w:val="26"/>
          <w:szCs w:val="26"/>
        </w:rPr>
        <w:t>та составило 72 883,0 тыс. руб.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95,7% от плана. </w:t>
      </w:r>
    </w:p>
    <w:p w:rsidR="00740248" w:rsidRPr="00740248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0248">
        <w:rPr>
          <w:rFonts w:ascii="Times New Roman" w:eastAsia="Calibri" w:hAnsi="Times New Roman" w:cs="Times New Roman"/>
          <w:sz w:val="26"/>
          <w:szCs w:val="26"/>
        </w:rPr>
        <w:t xml:space="preserve">Основное мероприятие 3 – </w:t>
      </w:r>
      <w:r w:rsidRPr="007402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Строительство (приобретение) жилых помещений в целях переселения граждан, проживающих в жилых домах, непригодных для проживания и/или с высоким уровнем износа.</w:t>
      </w:r>
    </w:p>
    <w:p w:rsidR="00740248" w:rsidRPr="00740248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Размер ассигнований в 2019 году составляет 780 7</w:t>
      </w:r>
      <w:r w:rsidR="00C8293C">
        <w:rPr>
          <w:rFonts w:ascii="Times New Roman" w:eastAsia="Calibri" w:hAnsi="Times New Roman" w:cs="Times New Roman"/>
          <w:color w:val="000000"/>
          <w:sz w:val="26"/>
          <w:szCs w:val="26"/>
        </w:rPr>
        <w:t>03,9 тыс. руб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. На 01.04.2019 предусмотрено финансирова</w:t>
      </w:r>
      <w:r w:rsidR="00C8293C">
        <w:rPr>
          <w:rFonts w:ascii="Times New Roman" w:eastAsia="Calibri" w:hAnsi="Times New Roman" w:cs="Times New Roman"/>
          <w:color w:val="000000"/>
          <w:sz w:val="26"/>
          <w:szCs w:val="26"/>
        </w:rPr>
        <w:t>ние в сумме 43 712,0 тыс. руб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. Кассовое исполнение окружного бюджет</w:t>
      </w:r>
      <w:r w:rsidR="00F76E79">
        <w:rPr>
          <w:rFonts w:ascii="Times New Roman" w:eastAsia="Calibri" w:hAnsi="Times New Roman" w:cs="Times New Roman"/>
          <w:color w:val="000000"/>
          <w:sz w:val="26"/>
          <w:szCs w:val="26"/>
        </w:rPr>
        <w:t>а составило 43 712,0 тыс. руб.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100% от плана. </w:t>
      </w:r>
    </w:p>
    <w:p w:rsidR="00740248" w:rsidRPr="00740248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402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 «Обеспечение земельных</w:t>
      </w:r>
      <w:r w:rsidRPr="0074024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Pr="0074024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участков коммунальной и транспортной инфраструктурами в целях жилищного строительства».</w:t>
      </w:r>
      <w:r w:rsidRPr="007402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740248" w:rsidRPr="00740248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Размер ассигнований в 2019 году </w:t>
      </w:r>
      <w:r w:rsidR="00C8293C">
        <w:rPr>
          <w:rFonts w:ascii="Times New Roman" w:eastAsia="Calibri" w:hAnsi="Times New Roman" w:cs="Times New Roman"/>
          <w:color w:val="000000"/>
          <w:sz w:val="26"/>
          <w:szCs w:val="26"/>
        </w:rPr>
        <w:t>составляет 139 965,6 тыс. руб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. На 01.04.2019 предусмотрено финансирова</w:t>
      </w:r>
      <w:r w:rsidR="00C8293C">
        <w:rPr>
          <w:rFonts w:ascii="Times New Roman" w:eastAsia="Calibri" w:hAnsi="Times New Roman" w:cs="Times New Roman"/>
          <w:color w:val="000000"/>
          <w:sz w:val="26"/>
          <w:szCs w:val="26"/>
        </w:rPr>
        <w:t>ние в сумме 64 319,0 тыс. руб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. Кассовое исполнение окружного бюдж</w:t>
      </w:r>
      <w:r w:rsidR="00C8293C">
        <w:rPr>
          <w:rFonts w:ascii="Times New Roman" w:eastAsia="Calibri" w:hAnsi="Times New Roman" w:cs="Times New Roman"/>
          <w:color w:val="000000"/>
          <w:sz w:val="26"/>
          <w:szCs w:val="26"/>
        </w:rPr>
        <w:t>ета составило 60 746,1 тыс. руб.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94,4% от плана. </w:t>
      </w:r>
    </w:p>
    <w:p w:rsidR="00740248" w:rsidRPr="00740248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0248">
        <w:rPr>
          <w:rFonts w:ascii="Times New Roman" w:eastAsia="Calibri" w:hAnsi="Times New Roman" w:cs="Times New Roman"/>
          <w:sz w:val="26"/>
          <w:szCs w:val="26"/>
        </w:rPr>
        <w:t xml:space="preserve">Основное мероприятие 1 – </w:t>
      </w:r>
      <w:r w:rsidRPr="007402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Реализация проектов освоения и развития территории для жилищного строительства, предусматривающих подготовку земельных участков для жилищного строительства</w:t>
      </w:r>
      <w:r w:rsidR="00C829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40248" w:rsidRPr="00740248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02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Размер ассигнований в 2019 году составляет 112 939,</w:t>
      </w:r>
      <w:r w:rsidR="00F76E7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9 тыс. руб</w:t>
      </w:r>
      <w:r w:rsidRPr="007402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На 01.04.2019 предусмотрено финансирова</w:t>
      </w:r>
      <w:r w:rsidR="00C32656">
        <w:rPr>
          <w:rFonts w:ascii="Times New Roman" w:eastAsia="Calibri" w:hAnsi="Times New Roman" w:cs="Times New Roman"/>
          <w:color w:val="000000"/>
          <w:sz w:val="26"/>
          <w:szCs w:val="26"/>
        </w:rPr>
        <w:t>ние в сумме 44 500,0 тыс. руб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. Кассовое исполнение окружного бюджет</w:t>
      </w:r>
      <w:r w:rsidR="00C32656">
        <w:rPr>
          <w:rFonts w:ascii="Times New Roman" w:eastAsia="Calibri" w:hAnsi="Times New Roman" w:cs="Times New Roman"/>
          <w:color w:val="000000"/>
          <w:sz w:val="26"/>
          <w:szCs w:val="26"/>
        </w:rPr>
        <w:t>а составило 40 927,1 тыс. руб.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92% от плана. </w:t>
      </w:r>
    </w:p>
    <w:p w:rsidR="00740248" w:rsidRPr="00740248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0248">
        <w:rPr>
          <w:rFonts w:ascii="Times New Roman" w:eastAsia="Calibri" w:hAnsi="Times New Roman" w:cs="Times New Roman"/>
          <w:sz w:val="26"/>
          <w:szCs w:val="26"/>
        </w:rPr>
        <w:t>Основное мероприятие 2 - Реализация проектов освоения и развития территории для жилищного строительства, предусматривающих подготовку земельных участков коммунальной и транспортной инфраструктурами.</w:t>
      </w:r>
    </w:p>
    <w:p w:rsidR="00740248" w:rsidRPr="00740248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02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Размер ассигнований в 2019 году</w:t>
      </w:r>
      <w:r w:rsidR="00C3265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составляет 27 025,7 тыс. руб</w:t>
      </w:r>
      <w:r w:rsidRPr="007402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. 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На 01.04.2019 предусмотрено финансирова</w:t>
      </w:r>
      <w:r w:rsidR="00F76E79">
        <w:rPr>
          <w:rFonts w:ascii="Times New Roman" w:eastAsia="Calibri" w:hAnsi="Times New Roman" w:cs="Times New Roman"/>
          <w:color w:val="000000"/>
          <w:sz w:val="26"/>
          <w:szCs w:val="26"/>
        </w:rPr>
        <w:t>ние в сумме 19 819,0 тыс. руб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>. Кассовое исполнение окружного бюджет</w:t>
      </w:r>
      <w:r w:rsidR="00F76E79">
        <w:rPr>
          <w:rFonts w:ascii="Times New Roman" w:eastAsia="Calibri" w:hAnsi="Times New Roman" w:cs="Times New Roman"/>
          <w:color w:val="000000"/>
          <w:sz w:val="26"/>
          <w:szCs w:val="26"/>
        </w:rPr>
        <w:t>а составило 19 819,0 тыс. руб.</w:t>
      </w:r>
      <w:r w:rsidRPr="00740248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100% от плана. </w:t>
      </w:r>
    </w:p>
    <w:p w:rsidR="00740248" w:rsidRPr="00740248" w:rsidRDefault="00740248" w:rsidP="001438D2">
      <w:pPr>
        <w:tabs>
          <w:tab w:val="left" w:pos="1134"/>
        </w:tabs>
        <w:spacing w:after="0" w:line="240" w:lineRule="auto"/>
        <w:ind w:firstLineChars="271" w:firstLine="70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02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Подпрограмма 5 </w:t>
      </w:r>
      <w:r w:rsidRPr="00740248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«Социальная поддержка граждан, участвующих в ипотечном жилищном кредитовании».</w:t>
      </w:r>
    </w:p>
    <w:p w:rsidR="00740248" w:rsidRPr="00F3125E" w:rsidRDefault="00740248" w:rsidP="001438D2">
      <w:pPr>
        <w:tabs>
          <w:tab w:val="left" w:pos="1134"/>
        </w:tabs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25E">
        <w:rPr>
          <w:rFonts w:ascii="Times New Roman" w:eastAsia="Calibri" w:hAnsi="Times New Roman" w:cs="Times New Roman"/>
          <w:sz w:val="26"/>
          <w:szCs w:val="26"/>
        </w:rPr>
        <w:t>В рамках реализации подпрограммы в 2019 году предусмотрены средства окружного бюджета в сумме 89 489,2 тыс. руб. Кассовым планом по расходам окружного бюджета на 01.04.2019 предусмотрено финансировани</w:t>
      </w:r>
      <w:r w:rsidR="00C32656" w:rsidRPr="00F3125E">
        <w:rPr>
          <w:rFonts w:ascii="Times New Roman" w:eastAsia="Calibri" w:hAnsi="Times New Roman" w:cs="Times New Roman"/>
          <w:sz w:val="26"/>
          <w:szCs w:val="26"/>
        </w:rPr>
        <w:t>е в размере 15 563,9 тыс. руб</w:t>
      </w:r>
      <w:r w:rsidRPr="00F3125E">
        <w:rPr>
          <w:rFonts w:ascii="Times New Roman" w:eastAsia="Calibri" w:hAnsi="Times New Roman" w:cs="Times New Roman"/>
          <w:sz w:val="26"/>
          <w:szCs w:val="26"/>
        </w:rPr>
        <w:t>. Кассовое исполнени</w:t>
      </w:r>
      <w:r w:rsidR="00C32656" w:rsidRPr="00F3125E">
        <w:rPr>
          <w:rFonts w:ascii="Times New Roman" w:eastAsia="Calibri" w:hAnsi="Times New Roman" w:cs="Times New Roman"/>
          <w:sz w:val="26"/>
          <w:szCs w:val="26"/>
        </w:rPr>
        <w:t>е составило 15 448,7 тыс. руб.</w:t>
      </w:r>
      <w:r w:rsidRPr="00F3125E">
        <w:rPr>
          <w:rFonts w:ascii="Times New Roman" w:eastAsia="Calibri" w:hAnsi="Times New Roman" w:cs="Times New Roman"/>
          <w:sz w:val="26"/>
          <w:szCs w:val="26"/>
        </w:rPr>
        <w:t xml:space="preserve"> или 99,3% от плана. </w:t>
      </w:r>
    </w:p>
    <w:p w:rsidR="00740248" w:rsidRPr="00F3125E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125E">
        <w:rPr>
          <w:rFonts w:ascii="Times New Roman" w:eastAsia="Calibri" w:hAnsi="Times New Roman" w:cs="Times New Roman"/>
          <w:sz w:val="26"/>
          <w:szCs w:val="26"/>
        </w:rPr>
        <w:t xml:space="preserve">Основное мероприятие 1 – </w:t>
      </w:r>
      <w:r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Меры социальной поддержки граждан в сфере ипотечного жилищного кредитования</w:t>
      </w:r>
      <w:r w:rsidR="00C32656"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40248" w:rsidRPr="00F3125E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Размер ассигнований в 2019 году составляет </w:t>
      </w:r>
      <w:r w:rsidRPr="00F3125E">
        <w:rPr>
          <w:rFonts w:ascii="Times New Roman" w:eastAsia="Calibri" w:hAnsi="Times New Roman" w:cs="Times New Roman"/>
          <w:sz w:val="26"/>
          <w:szCs w:val="26"/>
        </w:rPr>
        <w:t xml:space="preserve">81 386,6 </w:t>
      </w:r>
      <w:r w:rsidR="004725D1"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тыс. руб</w:t>
      </w:r>
      <w:r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На 01.04.2019 предусмотрено </w:t>
      </w:r>
      <w:r w:rsidR="004725D1" w:rsidRPr="00F3125E">
        <w:rPr>
          <w:rFonts w:ascii="Times New Roman" w:eastAsia="Calibri" w:hAnsi="Times New Roman" w:cs="Times New Roman"/>
          <w:sz w:val="26"/>
          <w:szCs w:val="26"/>
        </w:rPr>
        <w:t>15 563,9 тыс. руб</w:t>
      </w:r>
      <w:r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F3125E">
        <w:rPr>
          <w:rFonts w:ascii="Times New Roman" w:eastAsia="Calibri" w:hAnsi="Times New Roman" w:cs="Times New Roman"/>
          <w:sz w:val="26"/>
          <w:szCs w:val="26"/>
        </w:rPr>
        <w:t>Кассовое исполнени</w:t>
      </w:r>
      <w:r w:rsidR="004725D1" w:rsidRPr="00F3125E">
        <w:rPr>
          <w:rFonts w:ascii="Times New Roman" w:eastAsia="Calibri" w:hAnsi="Times New Roman" w:cs="Times New Roman"/>
          <w:sz w:val="26"/>
          <w:szCs w:val="26"/>
        </w:rPr>
        <w:t>е составило 15 448,7 тыс. руб.</w:t>
      </w:r>
      <w:r w:rsidRPr="00F3125E">
        <w:rPr>
          <w:rFonts w:ascii="Times New Roman" w:eastAsia="Calibri" w:hAnsi="Times New Roman" w:cs="Times New Roman"/>
          <w:sz w:val="26"/>
          <w:szCs w:val="26"/>
        </w:rPr>
        <w:t xml:space="preserve"> или 99,3% от плана.</w:t>
      </w:r>
    </w:p>
    <w:p w:rsidR="00740248" w:rsidRPr="00F3125E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2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6 «Социальная поддержка на улучшение жилищных условий гражданам, проживающим в сельской местности».</w:t>
      </w:r>
    </w:p>
    <w:p w:rsidR="00740248" w:rsidRPr="00F3125E" w:rsidRDefault="00740248" w:rsidP="001438D2">
      <w:pPr>
        <w:tabs>
          <w:tab w:val="left" w:pos="1134"/>
        </w:tabs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125E">
        <w:rPr>
          <w:rFonts w:ascii="Times New Roman" w:eastAsia="Calibri" w:hAnsi="Times New Roman" w:cs="Times New Roman"/>
          <w:sz w:val="26"/>
          <w:szCs w:val="26"/>
        </w:rPr>
        <w:t>В рамках реализации подпрограммы 6 в 2019 году предусмотрены средства окружного бюджета в сумме 26 623,8 тыс. руб. Кассовым планом по расходам окружного бюджета на 01.04.2019 предусмотрено финансировани</w:t>
      </w:r>
      <w:r w:rsidR="00F76E79">
        <w:rPr>
          <w:rFonts w:ascii="Times New Roman" w:eastAsia="Calibri" w:hAnsi="Times New Roman" w:cs="Times New Roman"/>
          <w:sz w:val="26"/>
          <w:szCs w:val="26"/>
        </w:rPr>
        <w:t>е в размере 10 316,1 тыс. руб</w:t>
      </w:r>
      <w:r w:rsidRPr="00F3125E">
        <w:rPr>
          <w:rFonts w:ascii="Times New Roman" w:eastAsia="Calibri" w:hAnsi="Times New Roman" w:cs="Times New Roman"/>
          <w:sz w:val="26"/>
          <w:szCs w:val="26"/>
        </w:rPr>
        <w:t>. Кассовое исполнен</w:t>
      </w:r>
      <w:r w:rsidR="00F76E79">
        <w:rPr>
          <w:rFonts w:ascii="Times New Roman" w:eastAsia="Calibri" w:hAnsi="Times New Roman" w:cs="Times New Roman"/>
          <w:sz w:val="26"/>
          <w:szCs w:val="26"/>
        </w:rPr>
        <w:t>ие составило 8 369,8 тыс. руб.</w:t>
      </w:r>
      <w:r w:rsidRPr="00F3125E">
        <w:rPr>
          <w:rFonts w:ascii="Times New Roman" w:eastAsia="Calibri" w:hAnsi="Times New Roman" w:cs="Times New Roman"/>
          <w:sz w:val="26"/>
          <w:szCs w:val="26"/>
        </w:rPr>
        <w:t xml:space="preserve"> или 81,1% от плана. </w:t>
      </w:r>
    </w:p>
    <w:p w:rsidR="00740248" w:rsidRPr="00F3125E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25E">
        <w:rPr>
          <w:rFonts w:ascii="Times New Roman" w:eastAsia="Calibri" w:hAnsi="Times New Roman" w:cs="Times New Roman"/>
          <w:sz w:val="26"/>
          <w:szCs w:val="26"/>
        </w:rPr>
        <w:t>Основное мероприятие 1 «Строительство (завершение ранее начатого строительства) индивидуальных домов»</w:t>
      </w:r>
      <w:r w:rsidR="00741325" w:rsidRPr="00F3125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40248" w:rsidRPr="00F3125E" w:rsidRDefault="00740248" w:rsidP="001438D2">
      <w:pPr>
        <w:tabs>
          <w:tab w:val="left" w:pos="1134"/>
        </w:tabs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рамках мероприятия предусмотрена реализация детализированного мероприятия «Социальные выплаты жителям сельской местности на строительство (завершение ранее начатого строительства) индивидуальных домов».</w:t>
      </w:r>
    </w:p>
    <w:p w:rsidR="00740248" w:rsidRPr="00F3125E" w:rsidRDefault="00740248" w:rsidP="001438D2">
      <w:pPr>
        <w:tabs>
          <w:tab w:val="left" w:pos="1134"/>
        </w:tabs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Размер ассигнований в 2019 году составляет </w:t>
      </w:r>
      <w:r w:rsidRPr="00F3125E">
        <w:rPr>
          <w:rFonts w:ascii="Times New Roman" w:eastAsia="Calibri" w:hAnsi="Times New Roman" w:cs="Times New Roman"/>
          <w:sz w:val="26"/>
          <w:szCs w:val="26"/>
        </w:rPr>
        <w:t xml:space="preserve">26 623,8 </w:t>
      </w:r>
      <w:r w:rsidR="00242133"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тыс. руб</w:t>
      </w:r>
      <w:r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На 01.04.2019 предусмотрено </w:t>
      </w:r>
      <w:r w:rsidR="00242133" w:rsidRPr="00F3125E">
        <w:rPr>
          <w:rFonts w:ascii="Times New Roman" w:eastAsia="Calibri" w:hAnsi="Times New Roman" w:cs="Times New Roman"/>
          <w:sz w:val="26"/>
          <w:szCs w:val="26"/>
        </w:rPr>
        <w:t>10 316,1 тыс. руб</w:t>
      </w:r>
      <w:r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F3125E">
        <w:rPr>
          <w:rFonts w:ascii="Times New Roman" w:eastAsia="Calibri" w:hAnsi="Times New Roman" w:cs="Times New Roman"/>
          <w:sz w:val="26"/>
          <w:szCs w:val="26"/>
        </w:rPr>
        <w:t>Кассовое исполнен</w:t>
      </w:r>
      <w:r w:rsidR="00242133" w:rsidRPr="00F3125E">
        <w:rPr>
          <w:rFonts w:ascii="Times New Roman" w:eastAsia="Calibri" w:hAnsi="Times New Roman" w:cs="Times New Roman"/>
          <w:sz w:val="26"/>
          <w:szCs w:val="26"/>
        </w:rPr>
        <w:t>ие составило 8 369,8 тыс. руб.</w:t>
      </w:r>
      <w:r w:rsidRPr="00F3125E">
        <w:rPr>
          <w:rFonts w:ascii="Times New Roman" w:eastAsia="Calibri" w:hAnsi="Times New Roman" w:cs="Times New Roman"/>
          <w:sz w:val="26"/>
          <w:szCs w:val="26"/>
        </w:rPr>
        <w:t xml:space="preserve"> или 81,1% от плана.</w:t>
      </w:r>
      <w:r w:rsidRPr="00F312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740248" w:rsidRPr="00F3125E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25E">
        <w:rPr>
          <w:rFonts w:ascii="Times New Roman" w:eastAsia="Calibri" w:hAnsi="Times New Roman" w:cs="Times New Roman"/>
          <w:sz w:val="26"/>
          <w:szCs w:val="26"/>
        </w:rPr>
        <w:t>На 01.04.2019</w:t>
      </w:r>
      <w:r w:rsidR="00F3125E" w:rsidRPr="00F3125E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F3125E">
        <w:rPr>
          <w:rFonts w:ascii="Times New Roman" w:eastAsia="Calibri" w:hAnsi="Times New Roman" w:cs="Times New Roman"/>
          <w:sz w:val="26"/>
          <w:szCs w:val="26"/>
        </w:rPr>
        <w:t xml:space="preserve"> социальные выплаты на строительство (завершение ранее начатого строительства) индивидуальных жилых домов получили 4 участника подпрограммы. В целях получения социальных выплат участниками подпрограммы подтверждено наличие собственных </w:t>
      </w:r>
      <w:r w:rsidR="00A32D18" w:rsidRPr="00F3125E">
        <w:rPr>
          <w:rFonts w:ascii="Times New Roman" w:eastAsia="Calibri" w:hAnsi="Times New Roman" w:cs="Times New Roman"/>
          <w:sz w:val="26"/>
          <w:szCs w:val="26"/>
        </w:rPr>
        <w:t>средств в</w:t>
      </w:r>
      <w:r w:rsidR="00F3125E" w:rsidRPr="00F3125E">
        <w:rPr>
          <w:rFonts w:ascii="Times New Roman" w:eastAsia="Calibri" w:hAnsi="Times New Roman" w:cs="Times New Roman"/>
          <w:sz w:val="26"/>
          <w:szCs w:val="26"/>
        </w:rPr>
        <w:t xml:space="preserve"> размере 3 587,1 тыс. руб</w:t>
      </w:r>
      <w:r w:rsidRPr="00F3125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40248" w:rsidRPr="00F3125E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25E">
        <w:rPr>
          <w:rFonts w:ascii="Times New Roman" w:eastAsia="Calibri" w:hAnsi="Times New Roman" w:cs="Times New Roman"/>
          <w:sz w:val="26"/>
          <w:szCs w:val="26"/>
        </w:rPr>
        <w:t>Неисполнение связано с многочисленными отказами участников подпрограммы в получении социальной выплаты.</w:t>
      </w:r>
    </w:p>
    <w:p w:rsidR="00740248" w:rsidRPr="00F3125E" w:rsidRDefault="00740248" w:rsidP="001438D2">
      <w:pPr>
        <w:tabs>
          <w:tab w:val="left" w:pos="1134"/>
        </w:tabs>
        <w:spacing w:after="0" w:line="240" w:lineRule="auto"/>
        <w:ind w:firstLineChars="271" w:firstLine="705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3125E">
        <w:rPr>
          <w:rFonts w:ascii="Times New Roman" w:eastAsia="Calibri" w:hAnsi="Times New Roman" w:cs="Times New Roman"/>
          <w:sz w:val="26"/>
          <w:szCs w:val="26"/>
          <w:lang w:eastAsia="ru-RU"/>
        </w:rPr>
        <w:t>Подпрограмма 8 «Повышение доступности жилищного кредитования для граждан в Ненецком автономном округе».</w:t>
      </w:r>
    </w:p>
    <w:p w:rsidR="00740248" w:rsidRPr="00740248" w:rsidRDefault="00740248" w:rsidP="001438D2">
      <w:pPr>
        <w:tabs>
          <w:tab w:val="left" w:pos="1134"/>
        </w:tabs>
        <w:spacing w:after="0" w:line="240" w:lineRule="auto"/>
        <w:ind w:firstLineChars="271" w:firstLine="705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125E">
        <w:rPr>
          <w:rFonts w:ascii="Times New Roman" w:eastAsia="Calibri" w:hAnsi="Times New Roman" w:cs="Times New Roman"/>
          <w:sz w:val="26"/>
          <w:szCs w:val="26"/>
        </w:rPr>
        <w:t>В рамках реализации подпрограммы в 2019 году предусмотрены средства окружного бюджета в сумме 55 730,0 тыс. руб. Кассовым планом по расходам</w:t>
      </w:r>
      <w:r w:rsidRPr="00740248">
        <w:rPr>
          <w:rFonts w:ascii="Times New Roman" w:eastAsia="Calibri" w:hAnsi="Times New Roman" w:cs="Times New Roman"/>
          <w:sz w:val="26"/>
          <w:szCs w:val="26"/>
        </w:rPr>
        <w:t xml:space="preserve"> окружного бюджета на 01.04.2</w:t>
      </w:r>
      <w:r w:rsidR="00F3125E" w:rsidRPr="00F3125E">
        <w:rPr>
          <w:rFonts w:ascii="Times New Roman" w:eastAsia="Calibri" w:hAnsi="Times New Roman" w:cs="Times New Roman"/>
          <w:color w:val="FF0000"/>
          <w:sz w:val="26"/>
          <w:szCs w:val="26"/>
        </w:rPr>
        <w:t>0</w:t>
      </w:r>
      <w:r w:rsidRPr="00740248">
        <w:rPr>
          <w:rFonts w:ascii="Times New Roman" w:eastAsia="Calibri" w:hAnsi="Times New Roman" w:cs="Times New Roman"/>
          <w:sz w:val="26"/>
          <w:szCs w:val="26"/>
        </w:rPr>
        <w:t>19 предусмотрено финансировани</w:t>
      </w:r>
      <w:r w:rsidR="00F3125E">
        <w:rPr>
          <w:rFonts w:ascii="Times New Roman" w:eastAsia="Calibri" w:hAnsi="Times New Roman" w:cs="Times New Roman"/>
          <w:sz w:val="26"/>
          <w:szCs w:val="26"/>
        </w:rPr>
        <w:t>е в размере 11 660,0 тыс. руб</w:t>
      </w:r>
      <w:r w:rsidRPr="00740248">
        <w:rPr>
          <w:rFonts w:ascii="Times New Roman" w:eastAsia="Calibri" w:hAnsi="Times New Roman" w:cs="Times New Roman"/>
          <w:sz w:val="26"/>
          <w:szCs w:val="26"/>
        </w:rPr>
        <w:t>. Кассовое исполнени</w:t>
      </w:r>
      <w:r w:rsidR="00F3125E">
        <w:rPr>
          <w:rFonts w:ascii="Times New Roman" w:eastAsia="Calibri" w:hAnsi="Times New Roman" w:cs="Times New Roman"/>
          <w:sz w:val="26"/>
          <w:szCs w:val="26"/>
        </w:rPr>
        <w:t>е составило 10 632,2 тыс. руб.</w:t>
      </w:r>
      <w:r w:rsidRPr="00740248">
        <w:rPr>
          <w:rFonts w:ascii="Times New Roman" w:eastAsia="Calibri" w:hAnsi="Times New Roman" w:cs="Times New Roman"/>
          <w:sz w:val="26"/>
          <w:szCs w:val="26"/>
        </w:rPr>
        <w:t xml:space="preserve"> или 91,2% от плана. </w:t>
      </w:r>
    </w:p>
    <w:p w:rsidR="00740248" w:rsidRPr="00740248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24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1 – Возмещения недополученных доходов кредитных организаций.</w:t>
      </w:r>
    </w:p>
    <w:p w:rsidR="00740248" w:rsidRPr="00740248" w:rsidRDefault="00740248" w:rsidP="001438D2">
      <w:pPr>
        <w:autoSpaceDE w:val="0"/>
        <w:autoSpaceDN w:val="0"/>
        <w:adjustRightInd w:val="0"/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0248">
        <w:rPr>
          <w:rFonts w:ascii="Times New Roman" w:eastAsia="Calibri" w:hAnsi="Times New Roman" w:cs="Times New Roman"/>
          <w:sz w:val="26"/>
          <w:szCs w:val="26"/>
        </w:rPr>
        <w:t xml:space="preserve">В рамках основного мероприятия предусмотрено предоставление Субсидии кредитным организациям в целях возмещения </w:t>
      </w:r>
      <w:proofErr w:type="spellStart"/>
      <w:r w:rsidRPr="00740248">
        <w:rPr>
          <w:rFonts w:ascii="Times New Roman" w:eastAsia="Calibri" w:hAnsi="Times New Roman" w:cs="Times New Roman"/>
          <w:sz w:val="26"/>
          <w:szCs w:val="26"/>
        </w:rPr>
        <w:t>недополученых</w:t>
      </w:r>
      <w:proofErr w:type="spellEnd"/>
      <w:r w:rsidRPr="00740248">
        <w:rPr>
          <w:rFonts w:ascii="Times New Roman" w:eastAsia="Calibri" w:hAnsi="Times New Roman" w:cs="Times New Roman"/>
          <w:sz w:val="26"/>
          <w:szCs w:val="26"/>
        </w:rPr>
        <w:t xml:space="preserve"> доходов в части процентов, начисленных кредитором за пользование жилищными кредитами, выданными физическим лицам на приобретение жилья на первичном или вторичном рынках жилья в Ненецком автономном округе.  </w:t>
      </w:r>
    </w:p>
    <w:p w:rsidR="00740248" w:rsidRPr="00740248" w:rsidRDefault="00740248" w:rsidP="001438D2">
      <w:pPr>
        <w:autoSpaceDE w:val="0"/>
        <w:autoSpaceDN w:val="0"/>
        <w:adjustRightInd w:val="0"/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0248">
        <w:rPr>
          <w:rFonts w:ascii="Times New Roman" w:eastAsia="Calibri" w:hAnsi="Times New Roman" w:cs="Times New Roman"/>
          <w:sz w:val="26"/>
          <w:szCs w:val="26"/>
        </w:rPr>
        <w:t xml:space="preserve">В рамках соглашения с публичным акционерным обществом «Московский Индустриальный банк» в январе и феврале 2019 года выдано 7 жилищных кредитов с применением ставки 1% годовых. Информация о количестве выданных в марте 2019 года жилищных кредитов отсутствует, поскольку по состоянию на 01.04.2019 не наступил срок представления банком заявления о получении субсидии за март 2019 года.  </w:t>
      </w:r>
    </w:p>
    <w:p w:rsidR="00740248" w:rsidRPr="00740248" w:rsidRDefault="00740248" w:rsidP="001438D2">
      <w:pPr>
        <w:autoSpaceDE w:val="0"/>
        <w:autoSpaceDN w:val="0"/>
        <w:adjustRightInd w:val="0"/>
        <w:spacing w:after="0" w:line="240" w:lineRule="auto"/>
        <w:ind w:firstLineChars="271" w:firstLine="70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0248">
        <w:rPr>
          <w:rFonts w:ascii="Times New Roman" w:eastAsia="Calibri" w:hAnsi="Times New Roman" w:cs="Times New Roman"/>
          <w:sz w:val="26"/>
          <w:szCs w:val="26"/>
        </w:rPr>
        <w:t xml:space="preserve">Бюджетные ассигнования направлены на возмещение недополученных доходов публичным акционерным обществом «Московский Индустриальный банк» по жилищным кредитам, выданным в 2015-2019 годах. </w:t>
      </w:r>
    </w:p>
    <w:p w:rsidR="00DE297B" w:rsidRDefault="00740248" w:rsidP="001438D2">
      <w:pPr>
        <w:spacing w:after="0" w:line="240" w:lineRule="auto"/>
        <w:ind w:firstLineChars="271" w:firstLine="70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0248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связи с заявительным характером подачи гражданами заявок о предоставлении жилищных кредитов запланированный объем бюджетных ассигнований освоен не в полном объеме. </w:t>
      </w:r>
    </w:p>
    <w:p w:rsidR="0007723A" w:rsidRDefault="0007723A" w:rsidP="004379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37950" w:rsidRPr="0000595D" w:rsidRDefault="00FC38EB" w:rsidP="004379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437950" w:rsidRPr="000059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 Заключительные положения</w:t>
      </w:r>
    </w:p>
    <w:p w:rsidR="00437950" w:rsidRPr="0000595D" w:rsidRDefault="00437950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27C6" w:rsidRPr="0000595D" w:rsidRDefault="006D27C6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проведенного мониторинга 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</w:t>
      </w:r>
      <w:r w:rsidR="003C2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года установлено что 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A7264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госпрограмм (</w:t>
      </w:r>
      <w:r w:rsidR="00CA7264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общего числа госпрограмм)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реализованы с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высок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</w:t>
      </w:r>
      <w:r w:rsidR="003C264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 эффективности,</w:t>
      </w:r>
      <w:r w:rsidR="00F31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7264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госпрограмм (</w:t>
      </w:r>
      <w:r w:rsidR="00CA7264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общего числа госпрограмм) 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реализованы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уровн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эффективности</w:t>
      </w:r>
      <w:r w:rsidR="003C264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1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госпрограммы (</w:t>
      </w:r>
      <w:r w:rsidR="00CA7264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общего числа) </w:t>
      </w:r>
      <w:r w:rsidR="00F603AD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реализованы 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низким уровнем эффективности. </w:t>
      </w:r>
    </w:p>
    <w:p w:rsidR="00F048EE" w:rsidRPr="0000595D" w:rsidRDefault="00F048EE" w:rsidP="003C2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595D">
        <w:rPr>
          <w:rFonts w:ascii="Times New Roman" w:hAnsi="Times New Roman" w:cs="Times New Roman"/>
          <w:sz w:val="26"/>
          <w:szCs w:val="26"/>
        </w:rPr>
        <w:t>В соответствии со статьей 179 Бюджетного кодекса Российской Федерации государственные программы подлежат приведению в соответствие с законом (решением) о бюджете не позднее трех месяцев со дня вступления его в силу.</w:t>
      </w:r>
    </w:p>
    <w:p w:rsidR="00D23743" w:rsidRPr="0000595D" w:rsidRDefault="006D07F4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Девятнадцать</w:t>
      </w:r>
      <w:r w:rsidR="00241875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программ прив</w:t>
      </w:r>
      <w:r w:rsidR="00241875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едены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соответствие с законом Ненецкого автономного округа от </w:t>
      </w:r>
      <w:r w:rsidR="0080579E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24.12.2018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80579E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-оз «Об окружном бюджете на 201</w:t>
      </w:r>
      <w:r w:rsidR="00F048EE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</w:t>
      </w:r>
      <w:r w:rsidR="00F048EE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F048EE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</w:t>
      </w:r>
      <w:r w:rsidR="006309B6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закон об окружном бюджете на 2019-2021 годы)</w:t>
      </w:r>
      <w:r w:rsidR="00D2374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7950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установленные сроки.</w:t>
      </w:r>
    </w:p>
    <w:p w:rsidR="00D23743" w:rsidRPr="0000595D" w:rsidRDefault="00D23743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внимание ответственных исполнителей следующих гос</w:t>
      </w:r>
      <w:r w:rsidR="00241875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ударственных программ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546F8" w:rsidRPr="0000595D" w:rsidRDefault="00241875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46F8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гражданской защиты в Ненецком автономном округе»;</w:t>
      </w:r>
    </w:p>
    <w:p w:rsidR="003546F8" w:rsidRPr="0000595D" w:rsidRDefault="003546F8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общественного порядка, противодействие преступности, терроризму, экстремизму и коррупции в Ненецком автономном округе»;</w:t>
      </w:r>
    </w:p>
    <w:p w:rsidR="003546F8" w:rsidRPr="0000595D" w:rsidRDefault="00241875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«Оказание содействия добровольному переселению в Ненецкий автономный округ соотечественников, проживающих за рубежом</w:t>
      </w:r>
      <w:r w:rsidR="003546F8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241875" w:rsidRPr="0000595D" w:rsidRDefault="00241875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«Организация отдыха и оздоровление детей Ненецкого автономного округа»;</w:t>
      </w:r>
    </w:p>
    <w:p w:rsidR="003546F8" w:rsidRPr="0000595D" w:rsidRDefault="003546F8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«Охрана окружающей среды, воспроизводство и использование природных ресурсов</w:t>
      </w:r>
      <w:r w:rsidR="005D4D53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546F8" w:rsidRPr="0000595D" w:rsidRDefault="005D4D53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546F8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социального сиротства, обеспечение жизнеустройства детей-сирот и детей, оставшихся без попечения родителей, в Ненецком автономном округе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546F8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546F8" w:rsidRPr="0000595D" w:rsidRDefault="005D4D53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546F8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государственного управления в Ненецком автономном округе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546F8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546F8" w:rsidRPr="0000595D" w:rsidRDefault="005D4D53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546F8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 и туризма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546F8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44129" w:rsidRPr="0000595D" w:rsidRDefault="00C44129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«Сохранение и развитие коренных малочисленных народов Севера в Ненецком автономном округе»;</w:t>
      </w:r>
    </w:p>
    <w:p w:rsidR="003546F8" w:rsidRDefault="005D4D53" w:rsidP="003C26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546F8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современной городской среды Ненецкого автономного округа</w:t>
      </w:r>
      <w:r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34CA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37950" w:rsidRPr="0000595D" w:rsidRDefault="00922C40" w:rsidP="003C2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C44129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оторые не приведе</w:t>
      </w:r>
      <w:bookmarkStart w:id="0" w:name="_GoBack"/>
      <w:bookmarkEnd w:id="0"/>
      <w:r w:rsidR="00C44129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ны в соответствие с законом об окружном бюджете на 2019-2021 годы, что является нарушением требований статьи 179 Бюджетного кодекса Российской Федерации.</w:t>
      </w:r>
      <w:r w:rsidR="00437950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22C40" w:rsidRDefault="00922C40" w:rsidP="003C2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22C40" w:rsidRDefault="006306E9" w:rsidP="003C2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hyperlink r:id="rId8" w:history="1">
        <w:r w:rsidR="00922C40" w:rsidRPr="002F3385">
          <w:rPr>
            <w:rFonts w:ascii="Times New Roman" w:hAnsi="Times New Roman" w:cs="Times New Roman"/>
            <w:bCs/>
            <w:sz w:val="26"/>
            <w:szCs w:val="26"/>
          </w:rPr>
          <w:t>Указом</w:t>
        </w:r>
      </w:hyperlink>
      <w:r w:rsidR="00922C40" w:rsidRPr="002F3385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922C40" w:rsidRPr="0000595D">
        <w:rPr>
          <w:rFonts w:ascii="Times New Roman" w:hAnsi="Times New Roman" w:cs="Times New Roman"/>
          <w:bCs/>
          <w:sz w:val="26"/>
          <w:szCs w:val="26"/>
        </w:rPr>
        <w:t xml:space="preserve">резидента Российской Федерации от 7 мая 2018 г. </w:t>
      </w:r>
      <w:r w:rsidR="00922C40">
        <w:rPr>
          <w:rFonts w:ascii="Times New Roman" w:hAnsi="Times New Roman" w:cs="Times New Roman"/>
          <w:bCs/>
          <w:sz w:val="26"/>
          <w:szCs w:val="26"/>
        </w:rPr>
        <w:t>№ 204 «</w:t>
      </w:r>
      <w:r w:rsidR="00922C40" w:rsidRPr="0000595D">
        <w:rPr>
          <w:rFonts w:ascii="Times New Roman" w:hAnsi="Times New Roman" w:cs="Times New Roman"/>
          <w:bCs/>
          <w:sz w:val="26"/>
          <w:szCs w:val="26"/>
        </w:rPr>
        <w:t>О национальных целях и стратегических задачах развития Российской Федерации на период до 2024 года</w:t>
      </w:r>
      <w:r w:rsidR="00922C40">
        <w:rPr>
          <w:rFonts w:ascii="Times New Roman" w:hAnsi="Times New Roman" w:cs="Times New Roman"/>
          <w:bCs/>
          <w:sz w:val="26"/>
          <w:szCs w:val="26"/>
        </w:rPr>
        <w:t>»</w:t>
      </w:r>
      <w:r w:rsidR="00922C40" w:rsidRPr="0000595D">
        <w:rPr>
          <w:rFonts w:ascii="Times New Roman" w:hAnsi="Times New Roman" w:cs="Times New Roman"/>
          <w:bCs/>
          <w:sz w:val="26"/>
          <w:szCs w:val="26"/>
        </w:rPr>
        <w:t xml:space="preserve"> дан старт следующему этапу программно-целевого управления - реализации масштабных национальных проектов. </w:t>
      </w:r>
      <w:r w:rsidR="00922C40">
        <w:rPr>
          <w:rFonts w:ascii="Times New Roman" w:hAnsi="Times New Roman" w:cs="Times New Roman"/>
          <w:bCs/>
          <w:sz w:val="26"/>
          <w:szCs w:val="26"/>
        </w:rPr>
        <w:t xml:space="preserve">В рамках национальных проектов разработаны федеральные и региональные проекты. </w:t>
      </w:r>
    </w:p>
    <w:p w:rsidR="00922C40" w:rsidRDefault="00922C40" w:rsidP="003C264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На сегодняшний день в Ненецком автономном округе утверждены </w:t>
      </w:r>
      <w:r w:rsidRPr="0000595D">
        <w:rPr>
          <w:rFonts w:ascii="Times New Roman" w:hAnsi="Times New Roman" w:cs="Times New Roman"/>
          <w:bCs/>
          <w:sz w:val="26"/>
          <w:szCs w:val="26"/>
        </w:rPr>
        <w:t>44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региональных проекта. </w:t>
      </w:r>
      <w:r w:rsidRPr="00922C40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3C264D" w:rsidRDefault="00922C40" w:rsidP="003C264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Дальнейшие меры по совершенствованию </w:t>
      </w:r>
      <w:r w:rsidR="003C264D">
        <w:rPr>
          <w:rFonts w:ascii="Times New Roman" w:eastAsia="Calibri" w:hAnsi="Times New Roman" w:cs="Times New Roman"/>
          <w:sz w:val="26"/>
          <w:szCs w:val="26"/>
          <w:lang w:eastAsia="ru-RU"/>
        </w:rPr>
        <w:t>системы государственных программ должны учитывать необходимость интеграции национальных (федеральных, региональных проектов) проектов и государственных программ.</w:t>
      </w:r>
    </w:p>
    <w:p w:rsidR="005F0A22" w:rsidRPr="0000595D" w:rsidRDefault="003C264D" w:rsidP="003C264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На основании изложенного обращаем внимание ответственных исполнителей на</w:t>
      </w:r>
      <w:r w:rsidR="00C44129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необходимость своевременного отражения в госпрограммах сведений о реализуемых в рамках государственных программ региональных проектов </w:t>
      </w:r>
      <w:r w:rsidR="009E3409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порядке,</w:t>
      </w:r>
      <w:r w:rsidR="00C44129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предусмотренном постановлением Администрации Ненецкого автономного округа от 23.07.2014 № 267-п «Об утверждении порядка разработки, реализации и оценки эффективности государственных программ Ненецкого автономного округа» (</w:t>
      </w:r>
      <w:r w:rsidR="009E3409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последняя</w:t>
      </w:r>
      <w:r w:rsidR="00C44129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</w:t>
      </w:r>
      <w:r w:rsidR="009E3409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>я от 25 марта 2019 года № 77-п).</w:t>
      </w:r>
      <w:r w:rsidR="00C44129" w:rsidRPr="00005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65B11" w:rsidRPr="00865B11" w:rsidRDefault="00865B11" w:rsidP="00865B1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B11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государственных программах в состав которых предусмотрено включение региональных проектов необходимо синхронизировать срок реализации госпрограммы (подпрограммы) со сроком реализации регионального проекта.</w:t>
      </w:r>
    </w:p>
    <w:p w:rsidR="00865B11" w:rsidRPr="00865B11" w:rsidRDefault="00865B11" w:rsidP="0086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5B11">
        <w:rPr>
          <w:rFonts w:ascii="Times New Roman" w:hAnsi="Times New Roman" w:cs="Times New Roman"/>
          <w:sz w:val="26"/>
          <w:szCs w:val="26"/>
        </w:rPr>
        <w:t>В случае включения в государственную программу (подпрограмму) регионального проекта в состав целевых показателей государственной программы (подпрограммы) включаются показатели регионального проекта, установленные его паспортом.</w:t>
      </w:r>
    </w:p>
    <w:p w:rsidR="005B6E9E" w:rsidRPr="0000595D" w:rsidRDefault="005B6E9E" w:rsidP="005F0A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25A" w:rsidRPr="0000595D" w:rsidRDefault="004C625A" w:rsidP="005B2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464EB" w:rsidRPr="009E3409" w:rsidRDefault="00C632EB" w:rsidP="0011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Заместитель</w:t>
      </w:r>
      <w:r w:rsidR="008464EB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начальника</w:t>
      </w:r>
      <w:r w:rsidR="001131BC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8464EB" w:rsidRPr="009E3409" w:rsidRDefault="001131BC" w:rsidP="0011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управления экономического развития </w:t>
      </w:r>
    </w:p>
    <w:p w:rsidR="008464EB" w:rsidRPr="009E3409" w:rsidRDefault="008464EB" w:rsidP="0011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>Департамента финансов и экономи</w:t>
      </w:r>
      <w:r w:rsidR="001C2A3A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>ки</w:t>
      </w:r>
      <w:r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632EB" w:rsidRDefault="008464EB" w:rsidP="0011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>Ненецкого автономного округа</w:t>
      </w:r>
      <w:r w:rsidR="001131BC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632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</w:p>
    <w:p w:rsidR="00C632EB" w:rsidRDefault="00C632EB" w:rsidP="0011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начальник отдела реализации </w:t>
      </w:r>
    </w:p>
    <w:p w:rsidR="005D0E16" w:rsidRPr="009E3409" w:rsidRDefault="00C632EB" w:rsidP="00113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государственной экономической политики</w:t>
      </w:r>
      <w:r w:rsidR="001131BC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</w:t>
      </w:r>
      <w:r w:rsidR="008464EB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63B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1131BC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>Ю.В. Ефимова</w:t>
      </w:r>
    </w:p>
    <w:p w:rsidR="005D0E16" w:rsidRPr="009E3409" w:rsidRDefault="005D0E16" w:rsidP="00B17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31BC" w:rsidRPr="009E3409" w:rsidRDefault="001131BC" w:rsidP="00B17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7337" w:rsidRPr="009E3409" w:rsidRDefault="008464EB" w:rsidP="0053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>Главный</w:t>
      </w:r>
      <w:r w:rsidR="005B23BC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консультант отдела </w:t>
      </w:r>
      <w:r w:rsidR="00537337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реализации </w:t>
      </w:r>
    </w:p>
    <w:p w:rsidR="00537337" w:rsidRPr="009E3409" w:rsidRDefault="00537337" w:rsidP="0053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государственной экономической </w:t>
      </w:r>
    </w:p>
    <w:p w:rsidR="005D0E16" w:rsidRPr="009E3409" w:rsidRDefault="00537337" w:rsidP="0053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>политики управления экономического развития</w:t>
      </w:r>
      <w:r w:rsidR="005B23BC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D0E16" w:rsidRPr="009E3409" w:rsidRDefault="005B23BC" w:rsidP="005D0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Департамента финансов и экономики </w:t>
      </w:r>
    </w:p>
    <w:p w:rsidR="00B17DE8" w:rsidRPr="009E3409" w:rsidRDefault="005B23BC" w:rsidP="00A20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Ненецкого автономного округа                </w:t>
      </w:r>
      <w:r w:rsidR="005D0E16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1E4EA7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5D0E16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455A2B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537337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55A2B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5D0E16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E497C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63B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1C2A3A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>А.Г.</w:t>
      </w:r>
      <w:r w:rsidR="00893D00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C2A3A" w:rsidRPr="009E3409">
        <w:rPr>
          <w:rFonts w:ascii="Times New Roman" w:hAnsi="Times New Roman" w:cs="Times New Roman"/>
          <w:color w:val="000000" w:themeColor="text1"/>
          <w:sz w:val="26"/>
          <w:szCs w:val="26"/>
        </w:rPr>
        <w:t>Калиниченко</w:t>
      </w:r>
    </w:p>
    <w:sectPr w:rsidR="00B17DE8" w:rsidRPr="009E3409" w:rsidSect="008E7420">
      <w:headerReference w:type="default" r:id="rId9"/>
      <w:pgSz w:w="11905" w:h="16838" w:code="9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6E9" w:rsidRDefault="006306E9" w:rsidP="00D41346">
      <w:pPr>
        <w:spacing w:after="0" w:line="240" w:lineRule="auto"/>
      </w:pPr>
      <w:r>
        <w:separator/>
      </w:r>
    </w:p>
  </w:endnote>
  <w:endnote w:type="continuationSeparator" w:id="0">
    <w:p w:rsidR="006306E9" w:rsidRDefault="006306E9" w:rsidP="00D4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6E9" w:rsidRDefault="006306E9" w:rsidP="00D41346">
      <w:pPr>
        <w:spacing w:after="0" w:line="240" w:lineRule="auto"/>
      </w:pPr>
      <w:r>
        <w:separator/>
      </w:r>
    </w:p>
  </w:footnote>
  <w:footnote w:type="continuationSeparator" w:id="0">
    <w:p w:rsidR="006306E9" w:rsidRDefault="006306E9" w:rsidP="00D41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74778"/>
      <w:docPartObj>
        <w:docPartGallery w:val="Page Numbers (Top of Page)"/>
        <w:docPartUnique/>
      </w:docPartObj>
    </w:sdtPr>
    <w:sdtEndPr/>
    <w:sdtContent>
      <w:p w:rsidR="00156264" w:rsidRDefault="00156264" w:rsidP="00F970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7F4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24C"/>
    <w:multiLevelType w:val="hybridMultilevel"/>
    <w:tmpl w:val="E3E68CAE"/>
    <w:lvl w:ilvl="0" w:tplc="19F6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8659F"/>
    <w:multiLevelType w:val="hybridMultilevel"/>
    <w:tmpl w:val="62946336"/>
    <w:lvl w:ilvl="0" w:tplc="F6886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26113"/>
    <w:multiLevelType w:val="hybridMultilevel"/>
    <w:tmpl w:val="C310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01D30"/>
    <w:multiLevelType w:val="hybridMultilevel"/>
    <w:tmpl w:val="E24AEF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535AA4"/>
    <w:multiLevelType w:val="hybridMultilevel"/>
    <w:tmpl w:val="FF2E5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528F0"/>
    <w:multiLevelType w:val="hybridMultilevel"/>
    <w:tmpl w:val="8E4A19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8A00BC"/>
    <w:multiLevelType w:val="multilevel"/>
    <w:tmpl w:val="26FCF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475" w:hanging="108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57494131"/>
    <w:multiLevelType w:val="multilevel"/>
    <w:tmpl w:val="AD3EBB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8" w15:restartNumberingAfterBreak="0">
    <w:nsid w:val="5F7D0978"/>
    <w:multiLevelType w:val="hybridMultilevel"/>
    <w:tmpl w:val="C400B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03938"/>
    <w:multiLevelType w:val="multilevel"/>
    <w:tmpl w:val="07DE36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13" w:hanging="705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eastAsia="Times New Roman" w:hint="default"/>
        <w:sz w:val="24"/>
      </w:rPr>
    </w:lvl>
  </w:abstractNum>
  <w:abstractNum w:abstractNumId="10" w15:restartNumberingAfterBreak="0">
    <w:nsid w:val="7CBA3D3B"/>
    <w:multiLevelType w:val="hybridMultilevel"/>
    <w:tmpl w:val="72105B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9C"/>
    <w:rsid w:val="00001A0F"/>
    <w:rsid w:val="00003144"/>
    <w:rsid w:val="00004E1C"/>
    <w:rsid w:val="0000595D"/>
    <w:rsid w:val="000112C6"/>
    <w:rsid w:val="000143F8"/>
    <w:rsid w:val="000168BC"/>
    <w:rsid w:val="00017877"/>
    <w:rsid w:val="00020B00"/>
    <w:rsid w:val="00020CE1"/>
    <w:rsid w:val="00020DA4"/>
    <w:rsid w:val="000214C0"/>
    <w:rsid w:val="00021812"/>
    <w:rsid w:val="00027BD7"/>
    <w:rsid w:val="00030934"/>
    <w:rsid w:val="00033F91"/>
    <w:rsid w:val="00036BF7"/>
    <w:rsid w:val="000405C5"/>
    <w:rsid w:val="000428BD"/>
    <w:rsid w:val="000459B1"/>
    <w:rsid w:val="000464CA"/>
    <w:rsid w:val="00051E60"/>
    <w:rsid w:val="000540BB"/>
    <w:rsid w:val="0005438E"/>
    <w:rsid w:val="00054A5A"/>
    <w:rsid w:val="00056547"/>
    <w:rsid w:val="00066D9B"/>
    <w:rsid w:val="0007089E"/>
    <w:rsid w:val="000720E6"/>
    <w:rsid w:val="00072897"/>
    <w:rsid w:val="00072D6B"/>
    <w:rsid w:val="0007619C"/>
    <w:rsid w:val="0007723A"/>
    <w:rsid w:val="00077C06"/>
    <w:rsid w:val="00084D5C"/>
    <w:rsid w:val="0009244B"/>
    <w:rsid w:val="00093C7B"/>
    <w:rsid w:val="000958ED"/>
    <w:rsid w:val="000977E8"/>
    <w:rsid w:val="000A0F51"/>
    <w:rsid w:val="000A1C57"/>
    <w:rsid w:val="000A365B"/>
    <w:rsid w:val="000A5D99"/>
    <w:rsid w:val="000A71A4"/>
    <w:rsid w:val="000B1499"/>
    <w:rsid w:val="000B407D"/>
    <w:rsid w:val="000B43EE"/>
    <w:rsid w:val="000C07F8"/>
    <w:rsid w:val="000C0FC3"/>
    <w:rsid w:val="000C155D"/>
    <w:rsid w:val="000C30AD"/>
    <w:rsid w:val="000C43E0"/>
    <w:rsid w:val="000C44DC"/>
    <w:rsid w:val="000D588D"/>
    <w:rsid w:val="000D63CC"/>
    <w:rsid w:val="000E0ACA"/>
    <w:rsid w:val="000E2980"/>
    <w:rsid w:val="000E497C"/>
    <w:rsid w:val="000E6742"/>
    <w:rsid w:val="000F41D1"/>
    <w:rsid w:val="000F5231"/>
    <w:rsid w:val="000F6189"/>
    <w:rsid w:val="0010081E"/>
    <w:rsid w:val="00102A7B"/>
    <w:rsid w:val="00106206"/>
    <w:rsid w:val="00106545"/>
    <w:rsid w:val="0011185E"/>
    <w:rsid w:val="0011283B"/>
    <w:rsid w:val="00112AA5"/>
    <w:rsid w:val="001131BC"/>
    <w:rsid w:val="00113D01"/>
    <w:rsid w:val="00121AED"/>
    <w:rsid w:val="001235E5"/>
    <w:rsid w:val="00127140"/>
    <w:rsid w:val="00141241"/>
    <w:rsid w:val="001438D2"/>
    <w:rsid w:val="00144FBE"/>
    <w:rsid w:val="00147C2A"/>
    <w:rsid w:val="00151C7A"/>
    <w:rsid w:val="00152F52"/>
    <w:rsid w:val="00154BF0"/>
    <w:rsid w:val="00156116"/>
    <w:rsid w:val="00156264"/>
    <w:rsid w:val="00156F70"/>
    <w:rsid w:val="00157C63"/>
    <w:rsid w:val="00170E2A"/>
    <w:rsid w:val="001724EF"/>
    <w:rsid w:val="00172EF6"/>
    <w:rsid w:val="00175834"/>
    <w:rsid w:val="0017584A"/>
    <w:rsid w:val="00177F1A"/>
    <w:rsid w:val="00181DED"/>
    <w:rsid w:val="001820C3"/>
    <w:rsid w:val="0018704D"/>
    <w:rsid w:val="001902CD"/>
    <w:rsid w:val="00193A66"/>
    <w:rsid w:val="0019718F"/>
    <w:rsid w:val="0019721E"/>
    <w:rsid w:val="001A09AD"/>
    <w:rsid w:val="001A169E"/>
    <w:rsid w:val="001A73AD"/>
    <w:rsid w:val="001B2562"/>
    <w:rsid w:val="001B2DA2"/>
    <w:rsid w:val="001B3AA4"/>
    <w:rsid w:val="001B4646"/>
    <w:rsid w:val="001B53FE"/>
    <w:rsid w:val="001B593B"/>
    <w:rsid w:val="001C0450"/>
    <w:rsid w:val="001C07E3"/>
    <w:rsid w:val="001C2911"/>
    <w:rsid w:val="001C2A3A"/>
    <w:rsid w:val="001C696D"/>
    <w:rsid w:val="001C70A2"/>
    <w:rsid w:val="001C7193"/>
    <w:rsid w:val="001D11EC"/>
    <w:rsid w:val="001D29E2"/>
    <w:rsid w:val="001D2A42"/>
    <w:rsid w:val="001E20B9"/>
    <w:rsid w:val="001E2E85"/>
    <w:rsid w:val="001E4EA7"/>
    <w:rsid w:val="001F11BF"/>
    <w:rsid w:val="001F3F86"/>
    <w:rsid w:val="00200184"/>
    <w:rsid w:val="0020582F"/>
    <w:rsid w:val="002071F8"/>
    <w:rsid w:val="00212A5E"/>
    <w:rsid w:val="00214F47"/>
    <w:rsid w:val="002170C6"/>
    <w:rsid w:val="0022758F"/>
    <w:rsid w:val="00231435"/>
    <w:rsid w:val="00240D06"/>
    <w:rsid w:val="00241859"/>
    <w:rsid w:val="00241875"/>
    <w:rsid w:val="00242133"/>
    <w:rsid w:val="00243487"/>
    <w:rsid w:val="0024475D"/>
    <w:rsid w:val="00247DF3"/>
    <w:rsid w:val="00250481"/>
    <w:rsid w:val="002506E1"/>
    <w:rsid w:val="00250A25"/>
    <w:rsid w:val="002544E4"/>
    <w:rsid w:val="00254ADB"/>
    <w:rsid w:val="00260564"/>
    <w:rsid w:val="00266929"/>
    <w:rsid w:val="00271874"/>
    <w:rsid w:val="00271E91"/>
    <w:rsid w:val="00272361"/>
    <w:rsid w:val="00272EDC"/>
    <w:rsid w:val="0027429B"/>
    <w:rsid w:val="00274BB8"/>
    <w:rsid w:val="0027653A"/>
    <w:rsid w:val="00286752"/>
    <w:rsid w:val="0028760D"/>
    <w:rsid w:val="00293801"/>
    <w:rsid w:val="0029413F"/>
    <w:rsid w:val="00296E4F"/>
    <w:rsid w:val="002971C1"/>
    <w:rsid w:val="002A1A38"/>
    <w:rsid w:val="002A756F"/>
    <w:rsid w:val="002B0283"/>
    <w:rsid w:val="002B2430"/>
    <w:rsid w:val="002B3E34"/>
    <w:rsid w:val="002B41B3"/>
    <w:rsid w:val="002B5E28"/>
    <w:rsid w:val="002B653D"/>
    <w:rsid w:val="002B6C79"/>
    <w:rsid w:val="002B6D06"/>
    <w:rsid w:val="002C3828"/>
    <w:rsid w:val="002C477D"/>
    <w:rsid w:val="002C4D39"/>
    <w:rsid w:val="002C59C4"/>
    <w:rsid w:val="002D2F23"/>
    <w:rsid w:val="002D55A4"/>
    <w:rsid w:val="002D6E7F"/>
    <w:rsid w:val="002E4B98"/>
    <w:rsid w:val="002E506C"/>
    <w:rsid w:val="002E6557"/>
    <w:rsid w:val="002F3385"/>
    <w:rsid w:val="002F6D4A"/>
    <w:rsid w:val="00300DD9"/>
    <w:rsid w:val="00305747"/>
    <w:rsid w:val="00310675"/>
    <w:rsid w:val="0031441F"/>
    <w:rsid w:val="00321080"/>
    <w:rsid w:val="003213F0"/>
    <w:rsid w:val="00322006"/>
    <w:rsid w:val="00324AE2"/>
    <w:rsid w:val="003264F4"/>
    <w:rsid w:val="0032654F"/>
    <w:rsid w:val="00330042"/>
    <w:rsid w:val="00331EB6"/>
    <w:rsid w:val="00336222"/>
    <w:rsid w:val="003377D6"/>
    <w:rsid w:val="00341611"/>
    <w:rsid w:val="00342474"/>
    <w:rsid w:val="00345354"/>
    <w:rsid w:val="00350E14"/>
    <w:rsid w:val="00353389"/>
    <w:rsid w:val="003546F8"/>
    <w:rsid w:val="00357C6D"/>
    <w:rsid w:val="00364EFC"/>
    <w:rsid w:val="0037200B"/>
    <w:rsid w:val="00372121"/>
    <w:rsid w:val="003731FF"/>
    <w:rsid w:val="0037538D"/>
    <w:rsid w:val="00377B77"/>
    <w:rsid w:val="00380AC9"/>
    <w:rsid w:val="0038268E"/>
    <w:rsid w:val="00382CEE"/>
    <w:rsid w:val="00384D99"/>
    <w:rsid w:val="0038629F"/>
    <w:rsid w:val="003919ED"/>
    <w:rsid w:val="00391C97"/>
    <w:rsid w:val="003957E7"/>
    <w:rsid w:val="00397B02"/>
    <w:rsid w:val="003A1AC3"/>
    <w:rsid w:val="003A2FE9"/>
    <w:rsid w:val="003A3206"/>
    <w:rsid w:val="003A3390"/>
    <w:rsid w:val="003A4125"/>
    <w:rsid w:val="003B08FB"/>
    <w:rsid w:val="003B1B7D"/>
    <w:rsid w:val="003B2C83"/>
    <w:rsid w:val="003B50CA"/>
    <w:rsid w:val="003C264D"/>
    <w:rsid w:val="003C318D"/>
    <w:rsid w:val="003D2F66"/>
    <w:rsid w:val="003D3859"/>
    <w:rsid w:val="003D62AB"/>
    <w:rsid w:val="003D7409"/>
    <w:rsid w:val="003E7393"/>
    <w:rsid w:val="003F0302"/>
    <w:rsid w:val="003F207C"/>
    <w:rsid w:val="003F218B"/>
    <w:rsid w:val="003F4699"/>
    <w:rsid w:val="00400762"/>
    <w:rsid w:val="00400A93"/>
    <w:rsid w:val="00401851"/>
    <w:rsid w:val="00407F42"/>
    <w:rsid w:val="004100AE"/>
    <w:rsid w:val="004103AD"/>
    <w:rsid w:val="00417A30"/>
    <w:rsid w:val="00421253"/>
    <w:rsid w:val="00421863"/>
    <w:rsid w:val="00432CDB"/>
    <w:rsid w:val="004351C8"/>
    <w:rsid w:val="00437950"/>
    <w:rsid w:val="004408B8"/>
    <w:rsid w:val="0044397B"/>
    <w:rsid w:val="004462CC"/>
    <w:rsid w:val="00446578"/>
    <w:rsid w:val="004536CB"/>
    <w:rsid w:val="00453B99"/>
    <w:rsid w:val="004555D2"/>
    <w:rsid w:val="004558C1"/>
    <w:rsid w:val="00455A2B"/>
    <w:rsid w:val="004602C5"/>
    <w:rsid w:val="00461D52"/>
    <w:rsid w:val="00470A29"/>
    <w:rsid w:val="004720C4"/>
    <w:rsid w:val="004725D1"/>
    <w:rsid w:val="004730EA"/>
    <w:rsid w:val="00475B82"/>
    <w:rsid w:val="00477B2A"/>
    <w:rsid w:val="00483D20"/>
    <w:rsid w:val="00495A6F"/>
    <w:rsid w:val="0049646E"/>
    <w:rsid w:val="00496908"/>
    <w:rsid w:val="0049726B"/>
    <w:rsid w:val="004A1F21"/>
    <w:rsid w:val="004A2FC5"/>
    <w:rsid w:val="004A3525"/>
    <w:rsid w:val="004A460C"/>
    <w:rsid w:val="004A4706"/>
    <w:rsid w:val="004A77A2"/>
    <w:rsid w:val="004B4F03"/>
    <w:rsid w:val="004C2437"/>
    <w:rsid w:val="004C4CA7"/>
    <w:rsid w:val="004C625A"/>
    <w:rsid w:val="004C74F5"/>
    <w:rsid w:val="004D1367"/>
    <w:rsid w:val="004D23BE"/>
    <w:rsid w:val="004D52A2"/>
    <w:rsid w:val="004D7FFA"/>
    <w:rsid w:val="004E53E4"/>
    <w:rsid w:val="004E572A"/>
    <w:rsid w:val="004E762B"/>
    <w:rsid w:val="004F0139"/>
    <w:rsid w:val="004F054E"/>
    <w:rsid w:val="004F0B30"/>
    <w:rsid w:val="004F3868"/>
    <w:rsid w:val="004F404A"/>
    <w:rsid w:val="00501945"/>
    <w:rsid w:val="00502E20"/>
    <w:rsid w:val="00511530"/>
    <w:rsid w:val="00517D8D"/>
    <w:rsid w:val="00520907"/>
    <w:rsid w:val="00520FCA"/>
    <w:rsid w:val="00527E6E"/>
    <w:rsid w:val="00531D91"/>
    <w:rsid w:val="005337DD"/>
    <w:rsid w:val="00534CAC"/>
    <w:rsid w:val="00536E46"/>
    <w:rsid w:val="00537337"/>
    <w:rsid w:val="00544C3F"/>
    <w:rsid w:val="00545365"/>
    <w:rsid w:val="005478A7"/>
    <w:rsid w:val="005575D5"/>
    <w:rsid w:val="00561763"/>
    <w:rsid w:val="005631A1"/>
    <w:rsid w:val="00563C0A"/>
    <w:rsid w:val="00565183"/>
    <w:rsid w:val="00565967"/>
    <w:rsid w:val="005661B7"/>
    <w:rsid w:val="00567CD0"/>
    <w:rsid w:val="00572A93"/>
    <w:rsid w:val="005734ED"/>
    <w:rsid w:val="005740C4"/>
    <w:rsid w:val="005752DA"/>
    <w:rsid w:val="00583B1A"/>
    <w:rsid w:val="005841DC"/>
    <w:rsid w:val="00587C41"/>
    <w:rsid w:val="00592D9C"/>
    <w:rsid w:val="0059536A"/>
    <w:rsid w:val="00595EF2"/>
    <w:rsid w:val="00597810"/>
    <w:rsid w:val="005A00E7"/>
    <w:rsid w:val="005A1603"/>
    <w:rsid w:val="005A276D"/>
    <w:rsid w:val="005A2CFF"/>
    <w:rsid w:val="005B1785"/>
    <w:rsid w:val="005B1A9C"/>
    <w:rsid w:val="005B23BC"/>
    <w:rsid w:val="005B3022"/>
    <w:rsid w:val="005B3047"/>
    <w:rsid w:val="005B6E9E"/>
    <w:rsid w:val="005C0EF9"/>
    <w:rsid w:val="005C1835"/>
    <w:rsid w:val="005C4DA0"/>
    <w:rsid w:val="005C759A"/>
    <w:rsid w:val="005D0566"/>
    <w:rsid w:val="005D0E16"/>
    <w:rsid w:val="005D1332"/>
    <w:rsid w:val="005D2DDC"/>
    <w:rsid w:val="005D3179"/>
    <w:rsid w:val="005D4D53"/>
    <w:rsid w:val="005D5D07"/>
    <w:rsid w:val="005E0586"/>
    <w:rsid w:val="005E1E4D"/>
    <w:rsid w:val="005E20D3"/>
    <w:rsid w:val="005E2520"/>
    <w:rsid w:val="005E3CE2"/>
    <w:rsid w:val="005E7F59"/>
    <w:rsid w:val="005F0A22"/>
    <w:rsid w:val="005F38F4"/>
    <w:rsid w:val="005F6809"/>
    <w:rsid w:val="005F70AC"/>
    <w:rsid w:val="0060140E"/>
    <w:rsid w:val="006024E3"/>
    <w:rsid w:val="0060662B"/>
    <w:rsid w:val="00607327"/>
    <w:rsid w:val="00610968"/>
    <w:rsid w:val="00610FDD"/>
    <w:rsid w:val="006133BE"/>
    <w:rsid w:val="00617987"/>
    <w:rsid w:val="00620310"/>
    <w:rsid w:val="0062179A"/>
    <w:rsid w:val="006306E9"/>
    <w:rsid w:val="006309B6"/>
    <w:rsid w:val="00632BF5"/>
    <w:rsid w:val="006330B8"/>
    <w:rsid w:val="00636C0E"/>
    <w:rsid w:val="00637262"/>
    <w:rsid w:val="00640EA9"/>
    <w:rsid w:val="006432BB"/>
    <w:rsid w:val="00644491"/>
    <w:rsid w:val="00644E41"/>
    <w:rsid w:val="00647D17"/>
    <w:rsid w:val="00651A93"/>
    <w:rsid w:val="00653781"/>
    <w:rsid w:val="00653F6A"/>
    <w:rsid w:val="00656226"/>
    <w:rsid w:val="0066220D"/>
    <w:rsid w:val="00665255"/>
    <w:rsid w:val="00666F63"/>
    <w:rsid w:val="00672230"/>
    <w:rsid w:val="0067333D"/>
    <w:rsid w:val="00674B83"/>
    <w:rsid w:val="00675F18"/>
    <w:rsid w:val="00676370"/>
    <w:rsid w:val="00676522"/>
    <w:rsid w:val="006772C6"/>
    <w:rsid w:val="00680DAF"/>
    <w:rsid w:val="006824F6"/>
    <w:rsid w:val="00684540"/>
    <w:rsid w:val="00687B28"/>
    <w:rsid w:val="006905C7"/>
    <w:rsid w:val="00696C2C"/>
    <w:rsid w:val="006A0901"/>
    <w:rsid w:val="006A0981"/>
    <w:rsid w:val="006A5245"/>
    <w:rsid w:val="006A6FD8"/>
    <w:rsid w:val="006A7E27"/>
    <w:rsid w:val="006B0959"/>
    <w:rsid w:val="006B16A8"/>
    <w:rsid w:val="006C0A01"/>
    <w:rsid w:val="006C16BC"/>
    <w:rsid w:val="006C40C8"/>
    <w:rsid w:val="006D07F4"/>
    <w:rsid w:val="006D27C6"/>
    <w:rsid w:val="006D2EB8"/>
    <w:rsid w:val="006D5D3C"/>
    <w:rsid w:val="006D6AB9"/>
    <w:rsid w:val="006D7911"/>
    <w:rsid w:val="006F129A"/>
    <w:rsid w:val="006F3B30"/>
    <w:rsid w:val="006F660D"/>
    <w:rsid w:val="0070512C"/>
    <w:rsid w:val="00707972"/>
    <w:rsid w:val="0071057D"/>
    <w:rsid w:val="007215A3"/>
    <w:rsid w:val="00722669"/>
    <w:rsid w:val="00723A63"/>
    <w:rsid w:val="00727062"/>
    <w:rsid w:val="00727B1E"/>
    <w:rsid w:val="00737FC7"/>
    <w:rsid w:val="00740248"/>
    <w:rsid w:val="00741325"/>
    <w:rsid w:val="00742AAB"/>
    <w:rsid w:val="00742FEB"/>
    <w:rsid w:val="007470E8"/>
    <w:rsid w:val="00750037"/>
    <w:rsid w:val="0075185F"/>
    <w:rsid w:val="0075232E"/>
    <w:rsid w:val="00755155"/>
    <w:rsid w:val="007637C9"/>
    <w:rsid w:val="00765AB8"/>
    <w:rsid w:val="00772BBD"/>
    <w:rsid w:val="00772D32"/>
    <w:rsid w:val="00773ABD"/>
    <w:rsid w:val="007749CA"/>
    <w:rsid w:val="007851F1"/>
    <w:rsid w:val="00792283"/>
    <w:rsid w:val="0079452C"/>
    <w:rsid w:val="007A1F8B"/>
    <w:rsid w:val="007A3C71"/>
    <w:rsid w:val="007A6BAD"/>
    <w:rsid w:val="007B2F87"/>
    <w:rsid w:val="007B3644"/>
    <w:rsid w:val="007B368B"/>
    <w:rsid w:val="007B6DA9"/>
    <w:rsid w:val="007B74D8"/>
    <w:rsid w:val="007C3499"/>
    <w:rsid w:val="007C4408"/>
    <w:rsid w:val="007C62BD"/>
    <w:rsid w:val="007C7158"/>
    <w:rsid w:val="007D088A"/>
    <w:rsid w:val="007D0C63"/>
    <w:rsid w:val="007E1ECC"/>
    <w:rsid w:val="007E2A5B"/>
    <w:rsid w:val="007E4495"/>
    <w:rsid w:val="007E7C51"/>
    <w:rsid w:val="007F6E69"/>
    <w:rsid w:val="008000EF"/>
    <w:rsid w:val="0080116A"/>
    <w:rsid w:val="00802521"/>
    <w:rsid w:val="00803D57"/>
    <w:rsid w:val="0080579E"/>
    <w:rsid w:val="00806F35"/>
    <w:rsid w:val="00812DF7"/>
    <w:rsid w:val="008137E5"/>
    <w:rsid w:val="0081382C"/>
    <w:rsid w:val="00817924"/>
    <w:rsid w:val="008246CE"/>
    <w:rsid w:val="0082724D"/>
    <w:rsid w:val="00830F25"/>
    <w:rsid w:val="0083224B"/>
    <w:rsid w:val="008358AA"/>
    <w:rsid w:val="00836F31"/>
    <w:rsid w:val="0084146A"/>
    <w:rsid w:val="008414A5"/>
    <w:rsid w:val="00842619"/>
    <w:rsid w:val="0084386D"/>
    <w:rsid w:val="00843EB0"/>
    <w:rsid w:val="008442A0"/>
    <w:rsid w:val="008464EB"/>
    <w:rsid w:val="00850BDC"/>
    <w:rsid w:val="0085418D"/>
    <w:rsid w:val="0086355F"/>
    <w:rsid w:val="00864010"/>
    <w:rsid w:val="00865354"/>
    <w:rsid w:val="00865B11"/>
    <w:rsid w:val="0086767B"/>
    <w:rsid w:val="00871606"/>
    <w:rsid w:val="00872A6C"/>
    <w:rsid w:val="008755CA"/>
    <w:rsid w:val="00876B55"/>
    <w:rsid w:val="00884092"/>
    <w:rsid w:val="008907F5"/>
    <w:rsid w:val="00893D00"/>
    <w:rsid w:val="0089530B"/>
    <w:rsid w:val="00896D70"/>
    <w:rsid w:val="008A203C"/>
    <w:rsid w:val="008C1AA1"/>
    <w:rsid w:val="008C2386"/>
    <w:rsid w:val="008C4781"/>
    <w:rsid w:val="008C5B10"/>
    <w:rsid w:val="008C5C0A"/>
    <w:rsid w:val="008C78D2"/>
    <w:rsid w:val="008D0066"/>
    <w:rsid w:val="008D1DDE"/>
    <w:rsid w:val="008D24DE"/>
    <w:rsid w:val="008D7C9C"/>
    <w:rsid w:val="008D7F61"/>
    <w:rsid w:val="008E0050"/>
    <w:rsid w:val="008E2528"/>
    <w:rsid w:val="008E2E32"/>
    <w:rsid w:val="008E7420"/>
    <w:rsid w:val="008F1A24"/>
    <w:rsid w:val="008F2743"/>
    <w:rsid w:val="008F27FA"/>
    <w:rsid w:val="008F3765"/>
    <w:rsid w:val="00901033"/>
    <w:rsid w:val="0090230E"/>
    <w:rsid w:val="00903B76"/>
    <w:rsid w:val="0090743E"/>
    <w:rsid w:val="00910D68"/>
    <w:rsid w:val="0091548D"/>
    <w:rsid w:val="009202D6"/>
    <w:rsid w:val="00922333"/>
    <w:rsid w:val="00922C40"/>
    <w:rsid w:val="00924980"/>
    <w:rsid w:val="00930E26"/>
    <w:rsid w:val="00931DC6"/>
    <w:rsid w:val="0093403C"/>
    <w:rsid w:val="00935E47"/>
    <w:rsid w:val="00944CA2"/>
    <w:rsid w:val="009507AB"/>
    <w:rsid w:val="009515A6"/>
    <w:rsid w:val="00952D09"/>
    <w:rsid w:val="00955A7A"/>
    <w:rsid w:val="00955C16"/>
    <w:rsid w:val="00957A51"/>
    <w:rsid w:val="009621F6"/>
    <w:rsid w:val="009718E2"/>
    <w:rsid w:val="00976271"/>
    <w:rsid w:val="0098202F"/>
    <w:rsid w:val="00983550"/>
    <w:rsid w:val="00984AF2"/>
    <w:rsid w:val="00986173"/>
    <w:rsid w:val="00993317"/>
    <w:rsid w:val="00993ADB"/>
    <w:rsid w:val="009945AE"/>
    <w:rsid w:val="0099533B"/>
    <w:rsid w:val="009959E7"/>
    <w:rsid w:val="00996B93"/>
    <w:rsid w:val="009979E2"/>
    <w:rsid w:val="009A1BA8"/>
    <w:rsid w:val="009B458E"/>
    <w:rsid w:val="009B52A8"/>
    <w:rsid w:val="009C1BFA"/>
    <w:rsid w:val="009C515C"/>
    <w:rsid w:val="009C59E8"/>
    <w:rsid w:val="009C5A0A"/>
    <w:rsid w:val="009D20AB"/>
    <w:rsid w:val="009D47B5"/>
    <w:rsid w:val="009D5E37"/>
    <w:rsid w:val="009E3409"/>
    <w:rsid w:val="00A016E5"/>
    <w:rsid w:val="00A03FCD"/>
    <w:rsid w:val="00A11CAA"/>
    <w:rsid w:val="00A1204B"/>
    <w:rsid w:val="00A14ED2"/>
    <w:rsid w:val="00A16019"/>
    <w:rsid w:val="00A20A06"/>
    <w:rsid w:val="00A25039"/>
    <w:rsid w:val="00A32332"/>
    <w:rsid w:val="00A32D18"/>
    <w:rsid w:val="00A346ED"/>
    <w:rsid w:val="00A34D53"/>
    <w:rsid w:val="00A36EF5"/>
    <w:rsid w:val="00A37A76"/>
    <w:rsid w:val="00A435D1"/>
    <w:rsid w:val="00A4450C"/>
    <w:rsid w:val="00A4472A"/>
    <w:rsid w:val="00A44865"/>
    <w:rsid w:val="00A44B40"/>
    <w:rsid w:val="00A464AA"/>
    <w:rsid w:val="00A474AA"/>
    <w:rsid w:val="00A475F1"/>
    <w:rsid w:val="00A503FB"/>
    <w:rsid w:val="00A53167"/>
    <w:rsid w:val="00A54D2A"/>
    <w:rsid w:val="00A5581C"/>
    <w:rsid w:val="00A55F2C"/>
    <w:rsid w:val="00A604DB"/>
    <w:rsid w:val="00A61E8D"/>
    <w:rsid w:val="00A66C10"/>
    <w:rsid w:val="00A708DE"/>
    <w:rsid w:val="00A73FB4"/>
    <w:rsid w:val="00A755D0"/>
    <w:rsid w:val="00A7648A"/>
    <w:rsid w:val="00A77ACF"/>
    <w:rsid w:val="00A81DD2"/>
    <w:rsid w:val="00A831EF"/>
    <w:rsid w:val="00A84C7E"/>
    <w:rsid w:val="00A85AFF"/>
    <w:rsid w:val="00A86381"/>
    <w:rsid w:val="00A90A4F"/>
    <w:rsid w:val="00A95977"/>
    <w:rsid w:val="00A97198"/>
    <w:rsid w:val="00AA098B"/>
    <w:rsid w:val="00AA12A0"/>
    <w:rsid w:val="00AA3F6E"/>
    <w:rsid w:val="00AA40E0"/>
    <w:rsid w:val="00AA6281"/>
    <w:rsid w:val="00AA7B62"/>
    <w:rsid w:val="00AB5497"/>
    <w:rsid w:val="00AB6319"/>
    <w:rsid w:val="00AC25D4"/>
    <w:rsid w:val="00AD2F82"/>
    <w:rsid w:val="00AD65CA"/>
    <w:rsid w:val="00AD6627"/>
    <w:rsid w:val="00AD7CF6"/>
    <w:rsid w:val="00AE377C"/>
    <w:rsid w:val="00AE543A"/>
    <w:rsid w:val="00AF7211"/>
    <w:rsid w:val="00B01EA3"/>
    <w:rsid w:val="00B0477C"/>
    <w:rsid w:val="00B04DF1"/>
    <w:rsid w:val="00B107AE"/>
    <w:rsid w:val="00B130A1"/>
    <w:rsid w:val="00B17DE8"/>
    <w:rsid w:val="00B2252A"/>
    <w:rsid w:val="00B23F3F"/>
    <w:rsid w:val="00B2468A"/>
    <w:rsid w:val="00B2639A"/>
    <w:rsid w:val="00B306DB"/>
    <w:rsid w:val="00B339FA"/>
    <w:rsid w:val="00B50715"/>
    <w:rsid w:val="00B535E2"/>
    <w:rsid w:val="00B5552A"/>
    <w:rsid w:val="00B61044"/>
    <w:rsid w:val="00B75C77"/>
    <w:rsid w:val="00B75F95"/>
    <w:rsid w:val="00B77552"/>
    <w:rsid w:val="00B80C14"/>
    <w:rsid w:val="00B82F46"/>
    <w:rsid w:val="00B84C92"/>
    <w:rsid w:val="00B90825"/>
    <w:rsid w:val="00B96789"/>
    <w:rsid w:val="00B978FD"/>
    <w:rsid w:val="00BA2E21"/>
    <w:rsid w:val="00BA510F"/>
    <w:rsid w:val="00BA51BA"/>
    <w:rsid w:val="00BB1146"/>
    <w:rsid w:val="00BC5550"/>
    <w:rsid w:val="00BC5B02"/>
    <w:rsid w:val="00BC6A56"/>
    <w:rsid w:val="00BD5D5D"/>
    <w:rsid w:val="00BD61B9"/>
    <w:rsid w:val="00BD6AE2"/>
    <w:rsid w:val="00BE0F4E"/>
    <w:rsid w:val="00BE260A"/>
    <w:rsid w:val="00BE4307"/>
    <w:rsid w:val="00BE438C"/>
    <w:rsid w:val="00BE5393"/>
    <w:rsid w:val="00BE55C7"/>
    <w:rsid w:val="00BF553A"/>
    <w:rsid w:val="00BF5D32"/>
    <w:rsid w:val="00C028F0"/>
    <w:rsid w:val="00C04371"/>
    <w:rsid w:val="00C06618"/>
    <w:rsid w:val="00C168A0"/>
    <w:rsid w:val="00C16935"/>
    <w:rsid w:val="00C266AC"/>
    <w:rsid w:val="00C30F74"/>
    <w:rsid w:val="00C32656"/>
    <w:rsid w:val="00C32984"/>
    <w:rsid w:val="00C330D4"/>
    <w:rsid w:val="00C332B7"/>
    <w:rsid w:val="00C33D71"/>
    <w:rsid w:val="00C37049"/>
    <w:rsid w:val="00C37F14"/>
    <w:rsid w:val="00C4136C"/>
    <w:rsid w:val="00C42EB7"/>
    <w:rsid w:val="00C44129"/>
    <w:rsid w:val="00C50739"/>
    <w:rsid w:val="00C5379C"/>
    <w:rsid w:val="00C54E91"/>
    <w:rsid w:val="00C61EDA"/>
    <w:rsid w:val="00C632EB"/>
    <w:rsid w:val="00C66160"/>
    <w:rsid w:val="00C66177"/>
    <w:rsid w:val="00C6762D"/>
    <w:rsid w:val="00C67E31"/>
    <w:rsid w:val="00C707E4"/>
    <w:rsid w:val="00C70F33"/>
    <w:rsid w:val="00C71D24"/>
    <w:rsid w:val="00C72520"/>
    <w:rsid w:val="00C74594"/>
    <w:rsid w:val="00C8138E"/>
    <w:rsid w:val="00C8293C"/>
    <w:rsid w:val="00C82B9D"/>
    <w:rsid w:val="00C83E9F"/>
    <w:rsid w:val="00C964D5"/>
    <w:rsid w:val="00C96B7E"/>
    <w:rsid w:val="00C96EA8"/>
    <w:rsid w:val="00C97BDF"/>
    <w:rsid w:val="00CA10C0"/>
    <w:rsid w:val="00CA1E5C"/>
    <w:rsid w:val="00CA34BE"/>
    <w:rsid w:val="00CA544F"/>
    <w:rsid w:val="00CA68B5"/>
    <w:rsid w:val="00CA7264"/>
    <w:rsid w:val="00CA750E"/>
    <w:rsid w:val="00CA77A4"/>
    <w:rsid w:val="00CB4821"/>
    <w:rsid w:val="00CB53BB"/>
    <w:rsid w:val="00CB64E0"/>
    <w:rsid w:val="00CC2578"/>
    <w:rsid w:val="00CC2E0B"/>
    <w:rsid w:val="00CC3804"/>
    <w:rsid w:val="00CC5B68"/>
    <w:rsid w:val="00CD06F3"/>
    <w:rsid w:val="00CD2736"/>
    <w:rsid w:val="00CD2B41"/>
    <w:rsid w:val="00CD4AE0"/>
    <w:rsid w:val="00CD7DA3"/>
    <w:rsid w:val="00CE06A3"/>
    <w:rsid w:val="00CE0DA0"/>
    <w:rsid w:val="00CE62F6"/>
    <w:rsid w:val="00CF24B0"/>
    <w:rsid w:val="00CF2E26"/>
    <w:rsid w:val="00CF33FD"/>
    <w:rsid w:val="00CF3D5C"/>
    <w:rsid w:val="00D015ED"/>
    <w:rsid w:val="00D01BFE"/>
    <w:rsid w:val="00D02FC8"/>
    <w:rsid w:val="00D068AD"/>
    <w:rsid w:val="00D11253"/>
    <w:rsid w:val="00D112A9"/>
    <w:rsid w:val="00D12558"/>
    <w:rsid w:val="00D1301A"/>
    <w:rsid w:val="00D130A3"/>
    <w:rsid w:val="00D15AB7"/>
    <w:rsid w:val="00D2103A"/>
    <w:rsid w:val="00D2150A"/>
    <w:rsid w:val="00D22319"/>
    <w:rsid w:val="00D23743"/>
    <w:rsid w:val="00D27135"/>
    <w:rsid w:val="00D31703"/>
    <w:rsid w:val="00D3178B"/>
    <w:rsid w:val="00D31C4D"/>
    <w:rsid w:val="00D41346"/>
    <w:rsid w:val="00D4211C"/>
    <w:rsid w:val="00D461D3"/>
    <w:rsid w:val="00D525AA"/>
    <w:rsid w:val="00D53BF0"/>
    <w:rsid w:val="00D56466"/>
    <w:rsid w:val="00D571F2"/>
    <w:rsid w:val="00D602D2"/>
    <w:rsid w:val="00D631ED"/>
    <w:rsid w:val="00D63B39"/>
    <w:rsid w:val="00D659E2"/>
    <w:rsid w:val="00D74124"/>
    <w:rsid w:val="00D760A2"/>
    <w:rsid w:val="00D81665"/>
    <w:rsid w:val="00D81A6E"/>
    <w:rsid w:val="00D85D8F"/>
    <w:rsid w:val="00D86EBB"/>
    <w:rsid w:val="00D879DF"/>
    <w:rsid w:val="00D908D0"/>
    <w:rsid w:val="00D922E6"/>
    <w:rsid w:val="00D92F31"/>
    <w:rsid w:val="00D946FC"/>
    <w:rsid w:val="00D95FC1"/>
    <w:rsid w:val="00D9649A"/>
    <w:rsid w:val="00D967BF"/>
    <w:rsid w:val="00DA4C61"/>
    <w:rsid w:val="00DB0A72"/>
    <w:rsid w:val="00DB0EB6"/>
    <w:rsid w:val="00DB55DD"/>
    <w:rsid w:val="00DB6D0D"/>
    <w:rsid w:val="00DC526F"/>
    <w:rsid w:val="00DC6ED0"/>
    <w:rsid w:val="00DC732C"/>
    <w:rsid w:val="00DD31D4"/>
    <w:rsid w:val="00DE0077"/>
    <w:rsid w:val="00DE1BDE"/>
    <w:rsid w:val="00DE1E1D"/>
    <w:rsid w:val="00DE297B"/>
    <w:rsid w:val="00DF1A03"/>
    <w:rsid w:val="00E01027"/>
    <w:rsid w:val="00E03094"/>
    <w:rsid w:val="00E12983"/>
    <w:rsid w:val="00E144E9"/>
    <w:rsid w:val="00E20107"/>
    <w:rsid w:val="00E20C97"/>
    <w:rsid w:val="00E2491C"/>
    <w:rsid w:val="00E24C26"/>
    <w:rsid w:val="00E264D2"/>
    <w:rsid w:val="00E30FDF"/>
    <w:rsid w:val="00E32D7A"/>
    <w:rsid w:val="00E33043"/>
    <w:rsid w:val="00E33C1E"/>
    <w:rsid w:val="00E438DD"/>
    <w:rsid w:val="00E444A7"/>
    <w:rsid w:val="00E5785B"/>
    <w:rsid w:val="00E601D5"/>
    <w:rsid w:val="00E66AF1"/>
    <w:rsid w:val="00E73B86"/>
    <w:rsid w:val="00E83866"/>
    <w:rsid w:val="00E84B5B"/>
    <w:rsid w:val="00E86348"/>
    <w:rsid w:val="00E90DEB"/>
    <w:rsid w:val="00E951B6"/>
    <w:rsid w:val="00EA2BCE"/>
    <w:rsid w:val="00EA3462"/>
    <w:rsid w:val="00EA457A"/>
    <w:rsid w:val="00EA578C"/>
    <w:rsid w:val="00EA5A0A"/>
    <w:rsid w:val="00EA7C79"/>
    <w:rsid w:val="00EB2B2F"/>
    <w:rsid w:val="00EB3561"/>
    <w:rsid w:val="00EB6746"/>
    <w:rsid w:val="00EC05A6"/>
    <w:rsid w:val="00EC0F90"/>
    <w:rsid w:val="00EC1075"/>
    <w:rsid w:val="00EC311C"/>
    <w:rsid w:val="00EC750A"/>
    <w:rsid w:val="00ED297E"/>
    <w:rsid w:val="00EE5775"/>
    <w:rsid w:val="00EE6AF0"/>
    <w:rsid w:val="00EE6B09"/>
    <w:rsid w:val="00EE70FD"/>
    <w:rsid w:val="00EF1E78"/>
    <w:rsid w:val="00EF74DF"/>
    <w:rsid w:val="00F04057"/>
    <w:rsid w:val="00F048EE"/>
    <w:rsid w:val="00F07AE6"/>
    <w:rsid w:val="00F10469"/>
    <w:rsid w:val="00F10A78"/>
    <w:rsid w:val="00F114DF"/>
    <w:rsid w:val="00F22F02"/>
    <w:rsid w:val="00F23131"/>
    <w:rsid w:val="00F23A98"/>
    <w:rsid w:val="00F247DA"/>
    <w:rsid w:val="00F26FB3"/>
    <w:rsid w:val="00F3125E"/>
    <w:rsid w:val="00F31EAA"/>
    <w:rsid w:val="00F3343E"/>
    <w:rsid w:val="00F370F1"/>
    <w:rsid w:val="00F40092"/>
    <w:rsid w:val="00F42AA3"/>
    <w:rsid w:val="00F56EF7"/>
    <w:rsid w:val="00F575E6"/>
    <w:rsid w:val="00F57A28"/>
    <w:rsid w:val="00F603AD"/>
    <w:rsid w:val="00F63B44"/>
    <w:rsid w:val="00F676EE"/>
    <w:rsid w:val="00F703B6"/>
    <w:rsid w:val="00F7245A"/>
    <w:rsid w:val="00F744D5"/>
    <w:rsid w:val="00F74731"/>
    <w:rsid w:val="00F76E79"/>
    <w:rsid w:val="00F81293"/>
    <w:rsid w:val="00F82294"/>
    <w:rsid w:val="00F8237D"/>
    <w:rsid w:val="00F82CD9"/>
    <w:rsid w:val="00F82F14"/>
    <w:rsid w:val="00F91050"/>
    <w:rsid w:val="00F94CF4"/>
    <w:rsid w:val="00F965E4"/>
    <w:rsid w:val="00F9704C"/>
    <w:rsid w:val="00F97BE9"/>
    <w:rsid w:val="00F97D69"/>
    <w:rsid w:val="00FA258B"/>
    <w:rsid w:val="00FA7995"/>
    <w:rsid w:val="00FB1F5A"/>
    <w:rsid w:val="00FC38EB"/>
    <w:rsid w:val="00FC5346"/>
    <w:rsid w:val="00FC59B1"/>
    <w:rsid w:val="00FC6E79"/>
    <w:rsid w:val="00FC6F98"/>
    <w:rsid w:val="00FC7345"/>
    <w:rsid w:val="00FD17C2"/>
    <w:rsid w:val="00FD1845"/>
    <w:rsid w:val="00FD2915"/>
    <w:rsid w:val="00FD5F59"/>
    <w:rsid w:val="00FD6344"/>
    <w:rsid w:val="00FE102D"/>
    <w:rsid w:val="00FE73B4"/>
    <w:rsid w:val="00FF11CA"/>
    <w:rsid w:val="00FF2B17"/>
    <w:rsid w:val="00FF2CBA"/>
    <w:rsid w:val="00FF3324"/>
    <w:rsid w:val="00FF3452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F37E3-0709-47C4-94F3-B35E71A3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D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05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306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306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56226"/>
    <w:rPr>
      <w:color w:val="0000FF"/>
      <w:u w:val="single"/>
    </w:rPr>
  </w:style>
  <w:style w:type="table" w:styleId="a9">
    <w:name w:val="Table Grid"/>
    <w:basedOn w:val="a1"/>
    <w:rsid w:val="00271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4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1346"/>
  </w:style>
  <w:style w:type="paragraph" w:styleId="ac">
    <w:name w:val="footer"/>
    <w:basedOn w:val="a"/>
    <w:link w:val="ad"/>
    <w:uiPriority w:val="99"/>
    <w:unhideWhenUsed/>
    <w:rsid w:val="00D41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346"/>
  </w:style>
  <w:style w:type="paragraph" w:customStyle="1" w:styleId="ConsPlusNormal">
    <w:name w:val="ConsPlusNormal"/>
    <w:uiPriority w:val="99"/>
    <w:rsid w:val="000540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84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EF74DF"/>
  </w:style>
  <w:style w:type="paragraph" w:customStyle="1" w:styleId="western">
    <w:name w:val="western"/>
    <w:basedOn w:val="a"/>
    <w:uiPriority w:val="99"/>
    <w:rsid w:val="00EF74DF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Знак Знак"/>
    <w:basedOn w:val="a"/>
    <w:rsid w:val="00EF74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">
    <w:name w:val="Подпись к таблице_"/>
    <w:link w:val="af0"/>
    <w:locked/>
    <w:rsid w:val="00EF74DF"/>
    <w:rPr>
      <w:sz w:val="24"/>
      <w:szCs w:val="24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EF74DF"/>
    <w:pPr>
      <w:shd w:val="clear" w:color="auto" w:fill="FFFFFF"/>
      <w:spacing w:after="0" w:line="0" w:lineRule="atLeast"/>
    </w:pPr>
    <w:rPr>
      <w:sz w:val="24"/>
      <w:szCs w:val="24"/>
    </w:rPr>
  </w:style>
  <w:style w:type="paragraph" w:styleId="af1">
    <w:name w:val="No Spacing"/>
    <w:uiPriority w:val="1"/>
    <w:qFormat/>
    <w:rsid w:val="00EF7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5"/>
    <w:locked/>
    <w:rsid w:val="00EF74DF"/>
    <w:rPr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f2"/>
    <w:rsid w:val="00EF74DF"/>
    <w:pPr>
      <w:shd w:val="clear" w:color="auto" w:fill="FFFFFF"/>
      <w:spacing w:after="0" w:line="0" w:lineRule="atLeast"/>
    </w:pPr>
    <w:rPr>
      <w:sz w:val="24"/>
      <w:szCs w:val="24"/>
    </w:rPr>
  </w:style>
  <w:style w:type="table" w:customStyle="1" w:styleId="10">
    <w:name w:val="Сетка таблицы1"/>
    <w:basedOn w:val="a1"/>
    <w:next w:val="a9"/>
    <w:uiPriority w:val="59"/>
    <w:rsid w:val="00EF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EF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EF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EF7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74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F74DF"/>
  </w:style>
  <w:style w:type="paragraph" w:customStyle="1" w:styleId="20">
    <w:name w:val="Знак Знак2"/>
    <w:basedOn w:val="a"/>
    <w:rsid w:val="00EF74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50">
    <w:name w:val="Сетка таблицы5"/>
    <w:basedOn w:val="a1"/>
    <w:next w:val="a9"/>
    <w:uiPriority w:val="59"/>
    <w:rsid w:val="00EF7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8000EF"/>
  </w:style>
  <w:style w:type="paragraph" w:customStyle="1" w:styleId="22">
    <w:name w:val="Знак Знак2"/>
    <w:basedOn w:val="a"/>
    <w:rsid w:val="008000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51">
    <w:name w:val="Сетка таблицы51"/>
    <w:basedOn w:val="a1"/>
    <w:rsid w:val="008000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21 Знак"/>
    <w:link w:val="211"/>
    <w:uiPriority w:val="99"/>
    <w:locked/>
    <w:rsid w:val="008000EF"/>
    <w:rPr>
      <w:rFonts w:ascii="Times New Roman" w:eastAsia="Times New Roman" w:hAnsi="Times New Roman"/>
      <w:sz w:val="28"/>
      <w:lang w:val="x-none" w:eastAsia="ar-SA"/>
    </w:rPr>
  </w:style>
  <w:style w:type="paragraph" w:customStyle="1" w:styleId="211">
    <w:name w:val="Основной текст 21"/>
    <w:basedOn w:val="a"/>
    <w:link w:val="210"/>
    <w:uiPriority w:val="99"/>
    <w:rsid w:val="008000E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lang w:val="x-none" w:eastAsia="ar-SA"/>
    </w:rPr>
  </w:style>
  <w:style w:type="numbering" w:customStyle="1" w:styleId="30">
    <w:name w:val="Нет списка3"/>
    <w:next w:val="a2"/>
    <w:uiPriority w:val="99"/>
    <w:semiHidden/>
    <w:unhideWhenUsed/>
    <w:rsid w:val="00A44865"/>
  </w:style>
  <w:style w:type="paragraph" w:customStyle="1" w:styleId="23">
    <w:name w:val="Знак Знак2"/>
    <w:basedOn w:val="a"/>
    <w:rsid w:val="000772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748162F8C2BDB2AEF1D9345BC9E0C403A1564C6BE6C974C9D9F40946E827A8A2491F7EEB8E4664AC17E56BCEzCa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7D43-5CA8-4370-A762-61847759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20</Pages>
  <Words>7255</Words>
  <Characters>41358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Алена Георгиевна</dc:creator>
  <cp:lastModifiedBy>Калиниченко Анна Геннадьевна</cp:lastModifiedBy>
  <cp:revision>6</cp:revision>
  <cp:lastPrinted>2019-04-15T12:13:00Z</cp:lastPrinted>
  <dcterms:created xsi:type="dcterms:W3CDTF">2019-04-15T08:49:00Z</dcterms:created>
  <dcterms:modified xsi:type="dcterms:W3CDTF">2019-04-23T08:52:00Z</dcterms:modified>
</cp:coreProperties>
</file>