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inline>
            <wp:extent cx="609600" cy="7620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09600" cy="762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</w:p>
    <w:p w14:paraId="05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</w:p>
    <w:p w14:paraId="06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Администрация Ненецкого автономного округа</w:t>
      </w:r>
    </w:p>
    <w:p w14:paraId="07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6"/>
        </w:rPr>
      </w:pPr>
    </w:p>
    <w:p w14:paraId="08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ПОСТАНОВЛЕНИЕ</w:t>
      </w:r>
    </w:p>
    <w:p w14:paraId="09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</w:p>
    <w:p w14:paraId="0A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</w:p>
    <w:p w14:paraId="0B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____________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 № _____-п</w:t>
      </w:r>
    </w:p>
    <w:p w14:paraId="0C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Нарьян-Мар</w:t>
      </w:r>
    </w:p>
    <w:p w14:paraId="0D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sz w:val="26"/>
        </w:rPr>
      </w:pPr>
    </w:p>
    <w:p w14:paraId="0E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внесении изменений</w:t>
      </w:r>
    </w:p>
    <w:p w14:paraId="0F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Положение о региональном государственном</w:t>
      </w:r>
    </w:p>
    <w:p w14:paraId="10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строительном надзоре на территории</w:t>
      </w:r>
    </w:p>
    <w:p w14:paraId="11000000">
      <w:pPr>
        <w:widowControl w:val="1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Ненецкого автономного округа</w:t>
      </w:r>
    </w:p>
    <w:p w14:paraId="1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1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1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со статьями 30, 31 закона Ненецкого автономного округа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03.02.2006 № 673-оз «О нормативных правовых актах Ненецкого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автономного круга» Администрация Ненецкого автономного округа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ПОСТАНОВЛЯЕТ:</w:t>
      </w:r>
    </w:p>
    <w:p w14:paraId="1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1. </w:t>
      </w:r>
      <w:r>
        <w:rPr>
          <w:rFonts w:ascii="Times New Roman" w:hAnsi="Times New Roman"/>
          <w:sz w:val="26"/>
        </w:rPr>
        <w:t>Внести изменения в Положение о региональном государственном строительном надзоре на территории Ненецкого автономного округа, утвержденное постановлением Администрации Ненецкого автономного округа от 14.12.2021 № 330-п</w:t>
      </w:r>
      <w:r>
        <w:rPr>
          <w:rFonts w:ascii="Times New Roman" w:hAnsi="Times New Roman"/>
          <w:sz w:val="26"/>
        </w:rPr>
        <w:t xml:space="preserve"> (с изменениями, внесенными постановлением Администрации Ненецкого автономного округа от </w:t>
      </w:r>
      <w:r>
        <w:rPr>
          <w:rFonts w:ascii="Times New Roman" w:hAnsi="Times New Roman"/>
          <w:sz w:val="26"/>
        </w:rPr>
        <w:t>25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>.2023 № 2</w:t>
      </w:r>
      <w:r>
        <w:rPr>
          <w:rFonts w:ascii="Times New Roman" w:hAnsi="Times New Roman"/>
          <w:sz w:val="26"/>
        </w:rPr>
        <w:t>87</w:t>
      </w:r>
      <w:r>
        <w:rPr>
          <w:rFonts w:ascii="Times New Roman" w:hAnsi="Times New Roman"/>
          <w:sz w:val="26"/>
        </w:rPr>
        <w:t>-п)</w:t>
      </w:r>
      <w:r>
        <w:rPr>
          <w:rFonts w:ascii="Times New Roman" w:hAnsi="Times New Roman"/>
          <w:sz w:val="26"/>
        </w:rPr>
        <w:t>, согласно Приложению.</w:t>
      </w:r>
    </w:p>
    <w:p w14:paraId="1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 Настоящее постановление вступает в силу с</w:t>
      </w:r>
      <w:r>
        <w:rPr>
          <w:rFonts w:ascii="Times New Roman" w:hAnsi="Times New Roman"/>
          <w:sz w:val="26"/>
        </w:rPr>
        <w:t>о дня его официального опубликования.</w:t>
      </w:r>
    </w:p>
    <w:p w14:paraId="1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1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Губернатор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Ненецкого автономного округа                                                                   </w:t>
      </w:r>
      <w:r>
        <w:rPr>
          <w:rFonts w:ascii="Times New Roman" w:hAnsi="Times New Roman"/>
          <w:sz w:val="26"/>
        </w:rPr>
        <w:t xml:space="preserve">      И.А.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Гехт</w:t>
      </w: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1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1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1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8000000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</w:t>
      </w:r>
    </w:p>
    <w:p w14:paraId="29000000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14:paraId="2A000000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Ненецкого автономного округа</w:t>
      </w:r>
    </w:p>
    <w:p w14:paraId="2B000000">
      <w:pPr>
        <w:widowControl w:val="1"/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от__________№____-п</w:t>
      </w:r>
    </w:p>
    <w:p w14:paraId="2C000000">
      <w:pPr>
        <w:widowControl w:val="1"/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 внесении изменений в Положение о региональном государственном строительном надзоре на территории Ненецкого автономного округа»</w:t>
      </w:r>
    </w:p>
    <w:p w14:paraId="2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2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3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31000000">
      <w:pPr>
        <w:widowControl w:val="1"/>
        <w:spacing w:after="0" w:line="240" w:lineRule="auto"/>
        <w:ind w:right="284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Изменения</w:t>
      </w:r>
    </w:p>
    <w:p w14:paraId="32000000">
      <w:pPr>
        <w:widowControl w:val="0"/>
        <w:spacing w:after="0" w:line="240" w:lineRule="auto"/>
        <w:ind w:right="284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в </w:t>
      </w:r>
      <w:r>
        <w:rPr>
          <w:rFonts w:ascii="Times New Roman" w:hAnsi="Times New Roman"/>
          <w:b w:val="1"/>
          <w:sz w:val="26"/>
          <w:highlight w:val="white"/>
        </w:rPr>
        <w:t>По</w:t>
      </w:r>
      <w:r>
        <w:rPr>
          <w:rFonts w:ascii="Times New Roman" w:hAnsi="Times New Roman"/>
          <w:b w:val="1"/>
          <w:sz w:val="26"/>
        </w:rPr>
        <w:t xml:space="preserve">ложение </w:t>
      </w:r>
      <w:r>
        <w:rPr>
          <w:rFonts w:ascii="Times New Roman" w:hAnsi="Times New Roman"/>
          <w:b w:val="1"/>
          <w:sz w:val="26"/>
        </w:rPr>
        <w:t xml:space="preserve">о региональном государственном </w:t>
      </w:r>
    </w:p>
    <w:p w14:paraId="33000000">
      <w:pPr>
        <w:widowControl w:val="0"/>
        <w:spacing w:after="0" w:line="240" w:lineRule="auto"/>
        <w:ind w:right="284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строительном надзоре</w:t>
      </w:r>
      <w:r>
        <w:rPr>
          <w:rFonts w:ascii="Times New Roman" w:hAnsi="Times New Roman"/>
          <w:b w:val="1"/>
          <w:sz w:val="26"/>
        </w:rPr>
        <w:t xml:space="preserve"> на территории</w:t>
      </w:r>
    </w:p>
    <w:p w14:paraId="34000000">
      <w:pPr>
        <w:widowControl w:val="0"/>
        <w:spacing w:after="0" w:line="240" w:lineRule="auto"/>
        <w:ind w:right="284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Ненецкого автономного округа</w:t>
      </w:r>
    </w:p>
    <w:p w14:paraId="3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3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37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ункт 4 </w:t>
      </w:r>
      <w:r>
        <w:rPr>
          <w:sz w:val="26"/>
        </w:rPr>
        <w:t>П</w:t>
      </w:r>
      <w:r>
        <w:rPr>
          <w:sz w:val="26"/>
        </w:rPr>
        <w:t>оложени</w:t>
      </w:r>
      <w:r>
        <w:rPr>
          <w:sz w:val="26"/>
        </w:rPr>
        <w:t>я</w:t>
      </w:r>
      <w:r>
        <w:rPr>
          <w:sz w:val="26"/>
        </w:rPr>
        <w:t xml:space="preserve"> </w:t>
      </w:r>
      <w:r>
        <w:rPr>
          <w:sz w:val="26"/>
        </w:rPr>
        <w:t>изложить в следующей редакции:</w:t>
      </w:r>
    </w:p>
    <w:p w14:paraId="3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Решение о проведении контрольных (надзорных) мероприятий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основании статьи 64 Федерального закона № 248-ФЗ,</w:t>
      </w:r>
      <w:r>
        <w:rPr>
          <w:rFonts w:ascii="Times New Roman" w:hAnsi="Times New Roman"/>
          <w:sz w:val="26"/>
        </w:rPr>
        <w:t xml:space="preserve"> вправе принимать</w:t>
      </w:r>
      <w:r>
        <w:rPr>
          <w:rFonts w:ascii="Times New Roman" w:hAnsi="Times New Roman"/>
          <w:sz w:val="26"/>
        </w:rPr>
        <w:t xml:space="preserve"> (далее -  уполномоченное должностное лицо)</w:t>
      </w:r>
      <w:r>
        <w:rPr>
          <w:rFonts w:ascii="Times New Roman" w:hAnsi="Times New Roman"/>
          <w:sz w:val="26"/>
        </w:rPr>
        <w:t>:</w:t>
      </w:r>
    </w:p>
    <w:p w14:paraId="3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1) руководитель Департамента; </w:t>
      </w:r>
    </w:p>
    <w:p w14:paraId="3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 xml:space="preserve">заместитель руководителя Департамента - начальник управления государственного строительного и жилищного надзора (далее - заместитель руководителя Департамента); </w:t>
      </w:r>
    </w:p>
    <w:p w14:paraId="3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исполняющий обязанности заместителя руководителя Департамента</w:t>
      </w:r>
      <w:r>
        <w:rPr>
          <w:rFonts w:ascii="Times New Roman" w:hAnsi="Times New Roman"/>
          <w:sz w:val="26"/>
        </w:rPr>
        <w:t>.».</w:t>
      </w:r>
    </w:p>
    <w:p w14:paraId="3C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</w:p>
    <w:p w14:paraId="3D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>обавить в Положение пункт 9.1 следующего содержания</w:t>
      </w:r>
      <w:r>
        <w:rPr>
          <w:sz w:val="26"/>
        </w:rPr>
        <w:t>:</w:t>
      </w:r>
    </w:p>
    <w:p w14:paraId="3E000000">
      <w:pPr>
        <w:pStyle w:val="Style_2"/>
        <w:widowControl w:val="1"/>
        <w:tabs>
          <w:tab w:leader="none" w:pos="851" w:val="left"/>
        </w:tabs>
        <w:spacing w:after="0" w:before="0"/>
        <w:ind w:firstLine="708"/>
        <w:jc w:val="both"/>
        <w:rPr>
          <w:sz w:val="26"/>
        </w:rPr>
      </w:pPr>
      <w:r>
        <w:rPr>
          <w:sz w:val="26"/>
        </w:rPr>
        <w:t>«Государственный строительный надзор, на основании статьи 17 Федерального закона №</w:t>
      </w:r>
      <w:r>
        <w:rPr>
          <w:sz w:val="26"/>
        </w:rPr>
        <w:t> </w:t>
      </w:r>
      <w:r>
        <w:rPr>
          <w:sz w:val="26"/>
        </w:rPr>
        <w:t>248-ФЗ, осуществляется с использованием государственных информационных систем и подсистем государственных информационных систем:</w:t>
      </w:r>
    </w:p>
    <w:p w14:paraId="3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 (</w:t>
      </w:r>
      <w:r>
        <w:rPr>
          <w:rFonts w:ascii="Times New Roman" w:hAnsi="Times New Roman"/>
          <w:sz w:val="26"/>
        </w:rPr>
        <w:t>далее -</w:t>
      </w:r>
      <w:bookmarkStart w:id="1" w:name="_GoBack"/>
      <w:bookmarkEnd w:id="1"/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единый реестр видов контроля, ЕРВК);</w:t>
      </w:r>
    </w:p>
    <w:p w14:paraId="4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единый реестр контрольных (надзорных) мероприятий (</w:t>
      </w:r>
      <w:r>
        <w:rPr>
          <w:rFonts w:ascii="Times New Roman" w:hAnsi="Times New Roman"/>
          <w:sz w:val="26"/>
        </w:rPr>
        <w:t xml:space="preserve">далее - </w:t>
      </w:r>
      <w:r>
        <w:rPr>
          <w:rFonts w:ascii="Times New Roman" w:hAnsi="Times New Roman"/>
          <w:sz w:val="26"/>
        </w:rPr>
        <w:t xml:space="preserve">ЕРКНМ); </w:t>
      </w:r>
    </w:p>
    <w:p w14:paraId="41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информационная система (подсистема государственной информационной системы) досудебного обжалования (далее - подсистема досудебного обжалования);</w:t>
      </w:r>
    </w:p>
    <w:p w14:paraId="4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информационная система (</w:t>
      </w:r>
      <w:r>
        <w:rPr>
          <w:rFonts w:ascii="Times New Roman" w:hAnsi="Times New Roman"/>
          <w:sz w:val="26"/>
        </w:rPr>
        <w:t>подсистема государственной информационный системы</w:t>
      </w:r>
      <w:r>
        <w:rPr>
          <w:rFonts w:ascii="Times New Roman" w:hAnsi="Times New Roman"/>
          <w:sz w:val="26"/>
        </w:rPr>
        <w:t xml:space="preserve">) </w:t>
      </w:r>
      <w:r>
        <w:rPr>
          <w:rFonts w:ascii="Times New Roman" w:hAnsi="Times New Roman"/>
          <w:sz w:val="26"/>
        </w:rPr>
        <w:t>производства по делам об административных правонарушениях (далее - система административного производства);</w:t>
      </w:r>
      <w:r>
        <w:rPr>
          <w:rFonts w:ascii="Times New Roman" w:hAnsi="Times New Roman"/>
          <w:sz w:val="26"/>
        </w:rPr>
        <w:t xml:space="preserve"> </w:t>
      </w:r>
    </w:p>
    <w:p w14:paraId="4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мобильное приложение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Инспектор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- разработанное на базе государственной информационной системы программное обеспечение, применяемое </w:t>
      </w:r>
      <w:r>
        <w:rPr>
          <w:rFonts w:ascii="Times New Roman" w:hAnsi="Times New Roman"/>
          <w:sz w:val="26"/>
        </w:rPr>
        <w:t>Департаментом</w:t>
      </w:r>
      <w:r>
        <w:rPr>
          <w:rFonts w:ascii="Times New Roman" w:hAnsi="Times New Roman"/>
          <w:sz w:val="26"/>
        </w:rPr>
        <w:t xml:space="preserve"> и контролируемыми лицами с использованием компьютерного устройства (мобильного телефона, смартфона или компьютера, включая планшетный компьютер)</w:t>
      </w:r>
      <w:r>
        <w:rPr>
          <w:rFonts w:ascii="Times New Roman" w:hAnsi="Times New Roman"/>
          <w:sz w:val="26"/>
        </w:rPr>
        <w:t>.».</w:t>
      </w:r>
    </w:p>
    <w:p w14:paraId="44000000">
      <w:pPr>
        <w:pStyle w:val="Style_2"/>
        <w:widowControl w:val="1"/>
        <w:tabs>
          <w:tab w:leader="none" w:pos="851" w:val="left"/>
        </w:tabs>
        <w:spacing w:after="0" w:before="0"/>
        <w:ind w:firstLine="708"/>
        <w:jc w:val="both"/>
        <w:rPr>
          <w:sz w:val="26"/>
        </w:rPr>
      </w:pPr>
    </w:p>
    <w:p w14:paraId="45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>обавить в Положение пункт 9.2 следующего содержания</w:t>
      </w:r>
      <w:r>
        <w:rPr>
          <w:sz w:val="26"/>
        </w:rPr>
        <w:t>:</w:t>
      </w:r>
    </w:p>
    <w:p w14:paraId="46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«Документы</w:t>
      </w:r>
      <w:r>
        <w:rPr>
          <w:sz w:val="26"/>
        </w:rPr>
        <w:t>, оформляемые</w:t>
      </w:r>
      <w:r>
        <w:rPr>
          <w:sz w:val="26"/>
        </w:rPr>
        <w:t xml:space="preserve"> при осуществлении государственного строительного надзора, а также документы</w:t>
      </w:r>
      <w:r>
        <w:rPr>
          <w:sz w:val="26"/>
        </w:rPr>
        <w:t>, оформляемые</w:t>
      </w:r>
      <w:r>
        <w:rPr>
          <w:sz w:val="26"/>
        </w:rPr>
        <w:t xml:space="preserve"> привлекаемы</w:t>
      </w:r>
      <w:r>
        <w:rPr>
          <w:sz w:val="26"/>
        </w:rPr>
        <w:t>ми</w:t>
      </w:r>
      <w:r>
        <w:rPr>
          <w:sz w:val="26"/>
        </w:rPr>
        <w:t xml:space="preserve"> при этом специалистов, экспертов, руководствуясь статьей 21 </w:t>
      </w:r>
      <w:r>
        <w:rPr>
          <w:sz w:val="26"/>
        </w:rPr>
        <w:t xml:space="preserve">Федерального закона </w:t>
      </w:r>
      <w:r>
        <w:rPr>
          <w:sz w:val="26"/>
        </w:rPr>
        <w:br/>
      </w:r>
      <w:r>
        <w:rPr>
          <w:sz w:val="26"/>
        </w:rPr>
        <w:t>№ 248-ФЗ,</w:t>
      </w:r>
      <w:r>
        <w:rPr>
          <w:sz w:val="26"/>
        </w:rPr>
        <w:t xml:space="preserve"> составляются в форме электронного документа и подписываются усиленной квалифицированной электронной подписью.</w:t>
      </w:r>
    </w:p>
    <w:p w14:paraId="47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Департамент вправе утверждать формы документов, используемых </w:t>
      </w:r>
      <w:r>
        <w:rPr>
          <w:sz w:val="26"/>
        </w:rPr>
        <w:br/>
      </w:r>
      <w:r>
        <w:rPr>
          <w:sz w:val="26"/>
        </w:rPr>
        <w:t xml:space="preserve">при осуществлении государственного строительного надзора, не утвержденные </w:t>
      </w:r>
      <w:r>
        <w:rPr>
          <w:sz w:val="26"/>
        </w:rPr>
        <w:br/>
      </w:r>
      <w:r>
        <w:rPr>
          <w:sz w:val="26"/>
        </w:rPr>
        <w:t xml:space="preserve">в порядке, установленном </w:t>
      </w:r>
      <w:r>
        <w:rPr>
          <w:sz w:val="26"/>
        </w:rPr>
        <w:t xml:space="preserve">статьей 21 </w:t>
      </w:r>
      <w:r>
        <w:rPr>
          <w:sz w:val="26"/>
        </w:rPr>
        <w:t>Федерального закона № 248-ФЗ</w:t>
      </w:r>
      <w:r>
        <w:rPr>
          <w:sz w:val="26"/>
        </w:rPr>
        <w:t>.».</w:t>
      </w:r>
    </w:p>
    <w:p w14:paraId="48000000">
      <w:pPr>
        <w:pStyle w:val="Style_2"/>
        <w:widowControl w:val="1"/>
        <w:tabs>
          <w:tab w:leader="none" w:pos="851" w:val="left"/>
        </w:tabs>
        <w:spacing w:after="0" w:before="0"/>
        <w:ind w:firstLine="708"/>
        <w:jc w:val="both"/>
        <w:rPr>
          <w:sz w:val="26"/>
        </w:rPr>
      </w:pPr>
    </w:p>
    <w:p w14:paraId="49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ункт </w:t>
      </w:r>
      <w:r>
        <w:rPr>
          <w:sz w:val="26"/>
        </w:rPr>
        <w:t>27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оложени</w:t>
      </w:r>
      <w:r>
        <w:rPr>
          <w:sz w:val="26"/>
        </w:rPr>
        <w:t>я</w:t>
      </w:r>
      <w:r>
        <w:rPr>
          <w:sz w:val="26"/>
        </w:rPr>
        <w:t xml:space="preserve"> </w:t>
      </w:r>
      <w:r>
        <w:rPr>
          <w:sz w:val="26"/>
        </w:rPr>
        <w:t>изложить в следующей редакции:</w:t>
      </w:r>
    </w:p>
    <w:p w14:paraId="4A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>Консультирование может осуществляться должностным лицом Департамента по телефону, посредством видео-конференц-связи,</w:t>
      </w:r>
      <w:r>
        <w:rPr>
          <w:sz w:val="26"/>
        </w:rPr>
        <w:t xml:space="preserve"> использования мобильного приложения «Инспектор»</w:t>
      </w:r>
      <w:r>
        <w:rPr>
          <w:sz w:val="26"/>
        </w:rPr>
        <w:t>,</w:t>
      </w:r>
      <w:r>
        <w:rPr>
          <w:sz w:val="26"/>
        </w:rPr>
        <w:t xml:space="preserve"> на личном приеме либо в ходе проведения профилактического мероприятия, контрольного (надзорного) мероприятия.»</w:t>
      </w:r>
      <w:r>
        <w:rPr>
          <w:sz w:val="26"/>
        </w:rPr>
        <w:t>.</w:t>
      </w:r>
    </w:p>
    <w:p w14:paraId="4B000000">
      <w:pPr>
        <w:pStyle w:val="Style_2"/>
        <w:widowControl w:val="1"/>
        <w:spacing w:after="0" w:before="0"/>
        <w:ind w:firstLine="708"/>
        <w:jc w:val="both"/>
      </w:pPr>
    </w:p>
    <w:p w14:paraId="4C000000">
      <w:pPr>
        <w:pStyle w:val="Style_2"/>
        <w:widowControl w:val="1"/>
        <w:numPr>
          <w:ilvl w:val="0"/>
          <w:numId w:val="1"/>
        </w:numPr>
        <w:tabs>
          <w:tab w:leader="none" w:pos="993" w:val="left"/>
        </w:tabs>
        <w:spacing w:after="0" w:before="0"/>
        <w:ind w:firstLine="709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ункт 34 </w:t>
      </w:r>
      <w:r>
        <w:rPr>
          <w:sz w:val="26"/>
        </w:rPr>
        <w:t>П</w:t>
      </w:r>
      <w:r>
        <w:rPr>
          <w:sz w:val="26"/>
        </w:rPr>
        <w:t>оложени</w:t>
      </w:r>
      <w:r>
        <w:rPr>
          <w:sz w:val="26"/>
        </w:rPr>
        <w:t>я</w:t>
      </w:r>
      <w:r>
        <w:rPr>
          <w:sz w:val="26"/>
        </w:rPr>
        <w:t xml:space="preserve"> </w:t>
      </w:r>
      <w:r>
        <w:rPr>
          <w:sz w:val="26"/>
        </w:rPr>
        <w:t>изложить в следующей редакции:</w:t>
      </w:r>
    </w:p>
    <w:p w14:paraId="4D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«Профилактический визит проводится по инициативе </w:t>
      </w:r>
      <w:r>
        <w:rPr>
          <w:sz w:val="26"/>
        </w:rPr>
        <w:t>Департамента</w:t>
      </w:r>
      <w:r>
        <w:rPr>
          <w:sz w:val="26"/>
        </w:rPr>
        <w:t xml:space="preserve"> (обязательный профилактический визит)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</w:t>
      </w:r>
      <w:r>
        <w:rPr>
          <w:sz w:val="26"/>
        </w:rPr>
        <w:br/>
      </w:r>
      <w:r>
        <w:rPr>
          <w:sz w:val="26"/>
        </w:rPr>
        <w:t>или мобильного приложения «Инспектор», в соответствии со статьями 52 - 52.2 Федерального закона № 248-ФЗ.</w:t>
      </w:r>
    </w:p>
    <w:p w14:paraId="4E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Под деятельностью контролируемого лица понимается деятельность, действия (бездействие) застройщика, технического заказчика и лица, осуществляющего строительство, реконструкцию объекта капитального строительства, указанная </w:t>
      </w:r>
      <w:r>
        <w:rPr>
          <w:sz w:val="26"/>
        </w:rPr>
        <w:t>в пункте 6 настоящего Положения</w:t>
      </w:r>
      <w:r>
        <w:rPr>
          <w:sz w:val="26"/>
        </w:rPr>
        <w:t>.</w:t>
      </w:r>
      <w:r>
        <w:rPr>
          <w:sz w:val="26"/>
        </w:rPr>
        <w:t>».</w:t>
      </w:r>
    </w:p>
    <w:p w14:paraId="4F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</w:p>
    <w:p w14:paraId="50000000">
      <w:pPr>
        <w:pStyle w:val="Style_3"/>
        <w:widowControl w:val="1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ункт 35 Положения </w:t>
      </w:r>
      <w:r>
        <w:rPr>
          <w:rFonts w:ascii="Times New Roman" w:hAnsi="Times New Roman"/>
          <w:sz w:val="26"/>
        </w:rPr>
        <w:t>изложить в следующей редакции</w:t>
      </w:r>
      <w:r>
        <w:rPr>
          <w:rFonts w:ascii="Times New Roman" w:hAnsi="Times New Roman"/>
          <w:sz w:val="26"/>
        </w:rPr>
        <w:t>:</w:t>
      </w:r>
    </w:p>
    <w:p w14:paraId="51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 xml:space="preserve">Обязательный профилактический визит в отношении контролируемых </w:t>
      </w:r>
      <w:r>
        <w:rPr>
          <w:sz w:val="26"/>
        </w:rPr>
        <w:br/>
      </w:r>
      <w:r>
        <w:rPr>
          <w:sz w:val="26"/>
        </w:rPr>
        <w:t>лиц проводится должностным лицом</w:t>
      </w:r>
      <w:r>
        <w:rPr>
          <w:sz w:val="26"/>
        </w:rPr>
        <w:t xml:space="preserve"> (инспектором)</w:t>
      </w:r>
      <w:r>
        <w:rPr>
          <w:sz w:val="26"/>
        </w:rPr>
        <w:t xml:space="preserve"> в порядке, установленном статьей 52.1 Федерального закона № 248-ФЗ.</w:t>
      </w:r>
    </w:p>
    <w:p w14:paraId="5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обязательного профилактического визита инспектор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при необходимости проводит</w:t>
      </w:r>
      <w:r>
        <w:rPr>
          <w:rFonts w:ascii="Times New Roman" w:hAnsi="Times New Roman"/>
          <w:sz w:val="26"/>
        </w:rPr>
        <w:t xml:space="preserve"> следующие контрольные (надзорные) действия:</w:t>
      </w:r>
    </w:p>
    <w:p w14:paraId="5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</w:t>
      </w:r>
      <w:r>
        <w:rPr>
          <w:rFonts w:ascii="Times New Roman" w:hAnsi="Times New Roman"/>
          <w:sz w:val="26"/>
        </w:rPr>
        <w:t xml:space="preserve"> осмотр</w:t>
      </w:r>
      <w:r>
        <w:rPr>
          <w:rFonts w:ascii="Times New Roman" w:hAnsi="Times New Roman"/>
          <w:sz w:val="26"/>
        </w:rPr>
        <w:t>;</w:t>
      </w:r>
    </w:p>
    <w:p w14:paraId="5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 </w:t>
      </w:r>
      <w:r>
        <w:rPr>
          <w:rFonts w:ascii="Times New Roman" w:hAnsi="Times New Roman"/>
          <w:sz w:val="26"/>
        </w:rPr>
        <w:t>истр</w:t>
      </w:r>
      <w:r>
        <w:rPr>
          <w:rFonts w:ascii="Times New Roman" w:hAnsi="Times New Roman"/>
          <w:sz w:val="26"/>
        </w:rPr>
        <w:t>ебование документов;</w:t>
      </w:r>
    </w:p>
    <w:p w14:paraId="5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инструментальное обследование;</w:t>
      </w:r>
    </w:p>
    <w:p w14:paraId="5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4)</w:t>
      </w:r>
      <w:r>
        <w:rPr>
          <w:rFonts w:ascii="Times New Roman" w:hAnsi="Times New Roman"/>
          <w:sz w:val="26"/>
        </w:rPr>
        <w:t xml:space="preserve"> экспертизу.</w:t>
      </w:r>
    </w:p>
    <w:p w14:paraId="57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Осмотр при проведении обязательного профилактического визита осуществляется инспектором в порядке, установленном статьей 76 Федерального закона № 248-ФЗ. </w:t>
      </w:r>
    </w:p>
    <w:p w14:paraId="58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проведении осмотра в рамках обязательного профилактического визита, руководствуясь статьей 60 Федерального закона № 248-ФЗ, с целью фиксации нарушений обязательных требований и дальнейшего принятия решения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 проведении контрольного (надзорного) мероприятия, фотосъемка и видеозапись осуществляются с использованием мобильного приложения «Инспектор».</w:t>
      </w:r>
      <w:r>
        <w:rPr>
          <w:rFonts w:ascii="Times New Roman" w:hAnsi="Times New Roman"/>
          <w:sz w:val="26"/>
        </w:rPr>
        <w:t>».</w:t>
      </w:r>
    </w:p>
    <w:p w14:paraId="59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</w:p>
    <w:p w14:paraId="5A000000">
      <w:pPr>
        <w:pStyle w:val="Style_3"/>
        <w:widowControl w:val="1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ункт 36 Положения </w:t>
      </w:r>
      <w:r>
        <w:rPr>
          <w:rFonts w:ascii="Times New Roman" w:hAnsi="Times New Roman"/>
          <w:sz w:val="26"/>
        </w:rPr>
        <w:t>изложить в следующей редакции</w:t>
      </w:r>
      <w:r>
        <w:rPr>
          <w:rFonts w:ascii="Times New Roman" w:hAnsi="Times New Roman"/>
          <w:sz w:val="26"/>
        </w:rPr>
        <w:t>:</w:t>
      </w:r>
    </w:p>
    <w:p w14:paraId="5B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 xml:space="preserve">Обязательный профилактический визит проводится в отношении контролируемых лиц, принадлежащих им объектов контроля, отнесенных </w:t>
      </w:r>
      <w:r>
        <w:rPr>
          <w:sz w:val="26"/>
        </w:rPr>
        <w:br/>
      </w:r>
      <w:r>
        <w:rPr>
          <w:sz w:val="26"/>
        </w:rPr>
        <w:t>к определенной в приложении 1 настоящего Положения категории риска, с учетом установленной частью 2 статьи 25 Федерального закона № 248-ФЗ следующей периодичности проведения:</w:t>
      </w:r>
    </w:p>
    <w:p w14:paraId="5C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 </w:t>
      </w:r>
      <w:r>
        <w:rPr>
          <w:sz w:val="26"/>
        </w:rPr>
        <w:t>для объект</w:t>
      </w:r>
      <w:r>
        <w:rPr>
          <w:sz w:val="26"/>
        </w:rPr>
        <w:t>а</w:t>
      </w:r>
      <w:r>
        <w:rPr>
          <w:sz w:val="26"/>
        </w:rPr>
        <w:t xml:space="preserve"> контроля, отнесенн</w:t>
      </w:r>
      <w:r>
        <w:rPr>
          <w:sz w:val="26"/>
        </w:rPr>
        <w:t>ого</w:t>
      </w:r>
      <w:r>
        <w:rPr>
          <w:sz w:val="26"/>
        </w:rPr>
        <w:t xml:space="preserve"> к категории высокого риска </w:t>
      </w:r>
      <w:r>
        <w:rPr>
          <w:sz w:val="26"/>
        </w:rPr>
        <w:t>-</w:t>
      </w:r>
      <w:r>
        <w:rPr>
          <w:sz w:val="26"/>
        </w:rPr>
        <w:t xml:space="preserve"> один обязательный профилактический в год;</w:t>
      </w:r>
    </w:p>
    <w:p w14:paraId="5D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для объект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контроля, отнесенного к категории значительного риска 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не более одного обязательного профилактического визита в 3 года.</w:t>
      </w:r>
      <w:r>
        <w:rPr>
          <w:rFonts w:ascii="Times New Roman" w:hAnsi="Times New Roman"/>
          <w:sz w:val="26"/>
        </w:rPr>
        <w:t>».</w:t>
      </w:r>
    </w:p>
    <w:p w14:paraId="5E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</w:p>
    <w:p w14:paraId="5F000000">
      <w:pPr>
        <w:pStyle w:val="Style_3"/>
        <w:widowControl w:val="1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ункт 37 Положения </w:t>
      </w:r>
      <w:r>
        <w:rPr>
          <w:rFonts w:ascii="Times New Roman" w:hAnsi="Times New Roman"/>
          <w:sz w:val="26"/>
        </w:rPr>
        <w:t>изложить в следующей редакции</w:t>
      </w:r>
      <w:r>
        <w:rPr>
          <w:rFonts w:ascii="Times New Roman" w:hAnsi="Times New Roman"/>
          <w:sz w:val="26"/>
        </w:rPr>
        <w:t>:</w:t>
      </w:r>
    </w:p>
    <w:p w14:paraId="60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для проведения экспертизы, испытаний.</w:t>
      </w:r>
      <w:r>
        <w:rPr>
          <w:rFonts w:ascii="Times New Roman" w:hAnsi="Times New Roman"/>
          <w:sz w:val="26"/>
        </w:rPr>
        <w:t>».</w:t>
      </w:r>
    </w:p>
    <w:p w14:paraId="61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</w:p>
    <w:p w14:paraId="62000000">
      <w:pPr>
        <w:pStyle w:val="Style_3"/>
        <w:widowControl w:val="1"/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ункт 38 Положения </w:t>
      </w:r>
      <w:r>
        <w:rPr>
          <w:rFonts w:ascii="Times New Roman" w:hAnsi="Times New Roman"/>
          <w:sz w:val="26"/>
        </w:rPr>
        <w:t>изложить в следующей редакции:</w:t>
      </w:r>
    </w:p>
    <w:p w14:paraId="63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 248-ФЗ, с последующим информированием контролируемого лица, путем размещения сведений в</w:t>
      </w:r>
      <w:r>
        <w:rPr>
          <w:sz w:val="26"/>
        </w:rPr>
        <w:t xml:space="preserve"> </w:t>
      </w:r>
      <w:r>
        <w:rPr>
          <w:sz w:val="26"/>
        </w:rPr>
        <w:t>едином реестре контрольных (надзорных) мероприятий, доведения</w:t>
      </w:r>
      <w:r>
        <w:rPr>
          <w:sz w:val="26"/>
        </w:rPr>
        <w:t xml:space="preserve"> информации</w:t>
      </w:r>
      <w:r>
        <w:rPr>
          <w:sz w:val="26"/>
        </w:rPr>
        <w:t xml:space="preserve"> посредством </w:t>
      </w:r>
      <w:r>
        <w:rPr>
          <w:sz w:val="26"/>
        </w:rPr>
        <w:t xml:space="preserve">федеральной государственной информационной системе «Единый портал </w:t>
      </w:r>
      <w:r>
        <w:rPr>
          <w:sz w:val="26"/>
        </w:rPr>
        <w:t>государственных и муниципальных услуг</w:t>
      </w:r>
      <w:r>
        <w:rPr>
          <w:sz w:val="26"/>
        </w:rPr>
        <w:t xml:space="preserve"> (функций)»</w:t>
      </w:r>
      <w:r>
        <w:rPr>
          <w:sz w:val="26"/>
        </w:rPr>
        <w:t xml:space="preserve"> и (или) </w:t>
      </w:r>
      <w:r>
        <w:rPr>
          <w:sz w:val="26"/>
        </w:rPr>
        <w:t>через р</w:t>
      </w:r>
      <w:r>
        <w:rPr>
          <w:sz w:val="26"/>
        </w:rPr>
        <w:t>егиональн</w:t>
      </w:r>
      <w:r>
        <w:rPr>
          <w:sz w:val="26"/>
        </w:rPr>
        <w:t>ый</w:t>
      </w:r>
      <w:r>
        <w:rPr>
          <w:sz w:val="26"/>
        </w:rPr>
        <w:t xml:space="preserve"> портал государственных </w:t>
      </w:r>
      <w:r>
        <w:rPr>
          <w:sz w:val="26"/>
        </w:rPr>
        <w:br/>
      </w:r>
      <w:r>
        <w:rPr>
          <w:sz w:val="26"/>
        </w:rPr>
        <w:t>и муниципальных услуг</w:t>
      </w:r>
      <w:r>
        <w:rPr>
          <w:sz w:val="26"/>
        </w:rPr>
        <w:t>»</w:t>
      </w:r>
      <w:r>
        <w:rPr>
          <w:sz w:val="26"/>
        </w:rPr>
        <w:t>.</w:t>
      </w:r>
    </w:p>
    <w:p w14:paraId="64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В случае отсутствия возможности по информированию контролируемого лица посредством </w:t>
      </w:r>
      <w:r>
        <w:rPr>
          <w:sz w:val="26"/>
        </w:rPr>
        <w:t xml:space="preserve">федеральной государственной информационной системы «Единый портал </w:t>
      </w:r>
      <w:r>
        <w:rPr>
          <w:sz w:val="26"/>
        </w:rPr>
        <w:t>государственных и муниципальных услуг</w:t>
      </w:r>
      <w:r>
        <w:rPr>
          <w:sz w:val="26"/>
        </w:rPr>
        <w:t xml:space="preserve"> (функций)»</w:t>
      </w:r>
      <w:r>
        <w:rPr>
          <w:sz w:val="26"/>
        </w:rPr>
        <w:t xml:space="preserve"> и (или) </w:t>
      </w:r>
      <w:r>
        <w:rPr>
          <w:sz w:val="26"/>
        </w:rPr>
        <w:t>через р</w:t>
      </w:r>
      <w:r>
        <w:rPr>
          <w:sz w:val="26"/>
        </w:rPr>
        <w:t>егиональн</w:t>
      </w:r>
      <w:r>
        <w:rPr>
          <w:sz w:val="26"/>
        </w:rPr>
        <w:t>ый</w:t>
      </w:r>
      <w:r>
        <w:rPr>
          <w:sz w:val="26"/>
        </w:rPr>
        <w:t xml:space="preserve"> портал государственных и муниципальных услу</w:t>
      </w:r>
      <w:r>
        <w:rPr>
          <w:sz w:val="26"/>
        </w:rPr>
        <w:t>г</w:t>
      </w:r>
      <w:r>
        <w:rPr>
          <w:sz w:val="26"/>
        </w:rPr>
        <w:t xml:space="preserve"> контролируемое лицо считается получившим акт о невозможности проведения обязательного профилактического визита</w:t>
      </w:r>
      <w:r>
        <w:rPr>
          <w:sz w:val="26"/>
        </w:rPr>
        <w:t xml:space="preserve"> </w:t>
      </w:r>
      <w:r>
        <w:rPr>
          <w:sz w:val="26"/>
        </w:rPr>
        <w:t>путем доведения в порядке, предусмотренном част</w:t>
      </w:r>
      <w:r>
        <w:rPr>
          <w:sz w:val="26"/>
        </w:rPr>
        <w:t>ью</w:t>
      </w:r>
      <w:r>
        <w:rPr>
          <w:sz w:val="26"/>
        </w:rPr>
        <w:t xml:space="preserve"> 5 статьи 21 Федерального закона № 248-ФЗ.</w:t>
      </w:r>
    </w:p>
    <w:p w14:paraId="65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В случае невозможности проведения обязательного профилактического визита уполномоченное должностное лицо Департамента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</w:t>
      </w:r>
      <w:r>
        <w:rPr>
          <w:sz w:val="26"/>
        </w:rPr>
        <w:t>тношении контролируемого лица.».</w:t>
      </w:r>
    </w:p>
    <w:p w14:paraId="66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</w:p>
    <w:p w14:paraId="67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ункт </w:t>
      </w:r>
      <w:r>
        <w:rPr>
          <w:sz w:val="26"/>
        </w:rPr>
        <w:t>39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 xml:space="preserve">оложения </w:t>
      </w:r>
      <w:r>
        <w:rPr>
          <w:sz w:val="26"/>
        </w:rPr>
        <w:t>изложить в следующей редакции:</w:t>
      </w:r>
    </w:p>
    <w:p w14:paraId="68000000">
      <w:pPr>
        <w:pStyle w:val="Style_2"/>
        <w:widowControl w:val="1"/>
        <w:tabs>
          <w:tab w:leader="none" w:pos="851" w:val="left"/>
        </w:tabs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 xml:space="preserve">О проведении </w:t>
      </w:r>
      <w:r>
        <w:rPr>
          <w:sz w:val="26"/>
        </w:rPr>
        <w:t xml:space="preserve">обязательного </w:t>
      </w:r>
      <w:r>
        <w:rPr>
          <w:sz w:val="26"/>
        </w:rPr>
        <w:t>профилактического визита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или профилактического визита по инициативе контролируемого лица</w:t>
      </w:r>
      <w:r>
        <w:rPr>
          <w:sz w:val="26"/>
        </w:rPr>
        <w:t xml:space="preserve"> контролируемое лицо должно быть уведомлено не позднее чем за </w:t>
      </w:r>
      <w:r>
        <w:rPr>
          <w:sz w:val="26"/>
        </w:rPr>
        <w:t>двадцать четыре часа до его начала в порядке, предусмотренном частью 4 статьи 21 Федерального закона № 248-ФЗ.</w:t>
      </w:r>
    </w:p>
    <w:p w14:paraId="69000000">
      <w:pPr>
        <w:pStyle w:val="Style_2"/>
        <w:widowControl w:val="1"/>
        <w:tabs>
          <w:tab w:leader="none" w:pos="851" w:val="left"/>
        </w:tabs>
        <w:spacing w:after="0" w:before="0"/>
        <w:ind w:firstLine="708"/>
        <w:jc w:val="both"/>
        <w:rPr>
          <w:sz w:val="26"/>
        </w:rPr>
      </w:pPr>
      <w:r>
        <w:rPr>
          <w:sz w:val="26"/>
        </w:rPr>
        <w:t>В случае отсутствия возможности по информированию контролируемого лица</w:t>
      </w:r>
      <w:r>
        <w:rPr>
          <w:sz w:val="26"/>
        </w:rPr>
        <w:t xml:space="preserve"> об обязательном профилактическом визите</w:t>
      </w:r>
      <w:r>
        <w:rPr>
          <w:sz w:val="26"/>
        </w:rPr>
        <w:t xml:space="preserve"> посредством </w:t>
      </w:r>
      <w:r>
        <w:rPr>
          <w:sz w:val="26"/>
        </w:rPr>
        <w:t xml:space="preserve">федеральной государственной информационной системы «Единый портал </w:t>
      </w:r>
      <w:r>
        <w:rPr>
          <w:sz w:val="26"/>
        </w:rPr>
        <w:t xml:space="preserve">государственных </w:t>
      </w:r>
      <w:r>
        <w:rPr>
          <w:sz w:val="26"/>
        </w:rPr>
        <w:br/>
      </w:r>
      <w:r>
        <w:rPr>
          <w:sz w:val="26"/>
        </w:rPr>
        <w:t>и муниципальных услуг</w:t>
      </w:r>
      <w:r>
        <w:rPr>
          <w:sz w:val="26"/>
        </w:rPr>
        <w:t xml:space="preserve"> (функций)»</w:t>
      </w:r>
      <w:r>
        <w:rPr>
          <w:sz w:val="26"/>
        </w:rPr>
        <w:t xml:space="preserve"> и (или) </w:t>
      </w:r>
      <w:r>
        <w:rPr>
          <w:sz w:val="26"/>
        </w:rPr>
        <w:t>через р</w:t>
      </w:r>
      <w:r>
        <w:rPr>
          <w:sz w:val="26"/>
        </w:rPr>
        <w:t>егиональн</w:t>
      </w:r>
      <w:r>
        <w:rPr>
          <w:sz w:val="26"/>
        </w:rPr>
        <w:t>ый</w:t>
      </w:r>
      <w:r>
        <w:rPr>
          <w:sz w:val="26"/>
        </w:rPr>
        <w:t xml:space="preserve"> портал государственных и муниципальных услу</w:t>
      </w:r>
      <w:r>
        <w:rPr>
          <w:sz w:val="26"/>
        </w:rPr>
        <w:t>г</w:t>
      </w:r>
      <w:r>
        <w:rPr>
          <w:sz w:val="26"/>
        </w:rPr>
        <w:t xml:space="preserve"> контролируемое лицо считается </w:t>
      </w:r>
      <w:r>
        <w:rPr>
          <w:sz w:val="26"/>
        </w:rPr>
        <w:t>уведомленным об обязательном профилактическом визите</w:t>
      </w:r>
      <w:r>
        <w:rPr>
          <w:sz w:val="26"/>
        </w:rPr>
        <w:t xml:space="preserve"> путем доведения </w:t>
      </w:r>
      <w:r>
        <w:rPr>
          <w:sz w:val="26"/>
        </w:rPr>
        <w:br/>
      </w:r>
      <w:r>
        <w:rPr>
          <w:sz w:val="26"/>
        </w:rPr>
        <w:t xml:space="preserve">в порядке, </w:t>
      </w:r>
      <w:r>
        <w:rPr>
          <w:sz w:val="26"/>
        </w:rPr>
        <w:t>п</w:t>
      </w:r>
      <w:r>
        <w:rPr>
          <w:sz w:val="26"/>
        </w:rPr>
        <w:t>редусмотренном част</w:t>
      </w:r>
      <w:r>
        <w:rPr>
          <w:sz w:val="26"/>
        </w:rPr>
        <w:t>ью</w:t>
      </w:r>
      <w:r>
        <w:rPr>
          <w:sz w:val="26"/>
        </w:rPr>
        <w:t xml:space="preserve"> 5 статьи 21 Федерального закона № 248-ФЗ</w:t>
      </w:r>
      <w:r>
        <w:rPr>
          <w:sz w:val="26"/>
        </w:rPr>
        <w:t>.»</w:t>
      </w:r>
      <w:r>
        <w:rPr>
          <w:sz w:val="26"/>
        </w:rPr>
        <w:t>.</w:t>
      </w:r>
    </w:p>
    <w:p w14:paraId="6A000000">
      <w:pPr>
        <w:pStyle w:val="Style_2"/>
        <w:widowControl w:val="1"/>
        <w:tabs>
          <w:tab w:leader="none" w:pos="851" w:val="left"/>
        </w:tabs>
        <w:spacing w:after="0" w:before="0"/>
        <w:ind w:firstLine="708" w:left="540"/>
        <w:jc w:val="both"/>
        <w:rPr>
          <w:sz w:val="26"/>
        </w:rPr>
      </w:pPr>
    </w:p>
    <w:p w14:paraId="6B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ункт 40 Положения</w:t>
      </w:r>
      <w:r>
        <w:rPr>
          <w:sz w:val="26"/>
        </w:rPr>
        <w:t xml:space="preserve"> </w:t>
      </w:r>
      <w:r>
        <w:rPr>
          <w:sz w:val="26"/>
        </w:rPr>
        <w:t xml:space="preserve">«Уведомления о проведении профилактических визитов подписываются руководителем Департамента или заместителем руководителя Департамента.» </w:t>
      </w:r>
      <w:r>
        <w:rPr>
          <w:sz w:val="26"/>
        </w:rPr>
        <w:t>признать утратившим силу.</w:t>
      </w:r>
    </w:p>
    <w:p w14:paraId="6C000000">
      <w:pPr>
        <w:pStyle w:val="Style_2"/>
        <w:widowControl w:val="1"/>
        <w:tabs>
          <w:tab w:leader="none" w:pos="851" w:val="left"/>
        </w:tabs>
        <w:spacing w:after="0" w:before="0"/>
        <w:ind w:firstLine="708"/>
        <w:jc w:val="both"/>
        <w:rPr>
          <w:sz w:val="26"/>
        </w:rPr>
      </w:pPr>
    </w:p>
    <w:p w14:paraId="6D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ункт 41 </w:t>
      </w:r>
      <w:r>
        <w:rPr>
          <w:sz w:val="26"/>
        </w:rPr>
        <w:t>П</w:t>
      </w:r>
      <w:r>
        <w:rPr>
          <w:sz w:val="26"/>
        </w:rPr>
        <w:t xml:space="preserve">оложения </w:t>
      </w:r>
      <w:r>
        <w:rPr>
          <w:sz w:val="26"/>
        </w:rPr>
        <w:t>изложить в следующей редакции:</w:t>
      </w:r>
    </w:p>
    <w:p w14:paraId="6E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«Обязательный профилактический визит не предусматривает отказ контролир</w:t>
      </w:r>
      <w:r>
        <w:rPr>
          <w:sz w:val="26"/>
        </w:rPr>
        <w:t>уемого лица от его проведения.».</w:t>
      </w:r>
    </w:p>
    <w:p w14:paraId="6F000000">
      <w:pPr>
        <w:pStyle w:val="Style_2"/>
        <w:widowControl w:val="1"/>
        <w:tabs>
          <w:tab w:leader="none" w:pos="851" w:val="left"/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70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ункт 4</w:t>
      </w:r>
      <w:r>
        <w:rPr>
          <w:sz w:val="26"/>
        </w:rPr>
        <w:t>2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 xml:space="preserve">оложения </w:t>
      </w:r>
      <w:r>
        <w:rPr>
          <w:sz w:val="26"/>
        </w:rPr>
        <w:t>изложить в следующей редакции:</w:t>
      </w:r>
    </w:p>
    <w:p w14:paraId="71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>По результатам обязательного профилактического визита п</w:t>
      </w:r>
      <w:r>
        <w:rPr>
          <w:sz w:val="26"/>
        </w:rPr>
        <w:t xml:space="preserve">редписание </w:t>
      </w:r>
      <w:r>
        <w:rPr>
          <w:sz w:val="26"/>
        </w:rPr>
        <w:br/>
      </w:r>
      <w:r>
        <w:rPr>
          <w:sz w:val="26"/>
        </w:rPr>
        <w:t>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 248-ФЗ.</w:t>
      </w:r>
    </w:p>
    <w:p w14:paraId="72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Предписание об устранении выявленных нарушений оформляются посредством внесения сведений о них в единый реестр контрольных (надзорных мероприятий в порядке, п</w:t>
      </w:r>
      <w:r>
        <w:rPr>
          <w:sz w:val="26"/>
        </w:rPr>
        <w:t>редусмотренном част</w:t>
      </w:r>
      <w:r>
        <w:rPr>
          <w:sz w:val="26"/>
        </w:rPr>
        <w:t>ями 1 и</w:t>
      </w:r>
      <w:r>
        <w:rPr>
          <w:sz w:val="26"/>
        </w:rPr>
        <w:t xml:space="preserve"> </w:t>
      </w:r>
      <w:r>
        <w:rPr>
          <w:sz w:val="26"/>
        </w:rPr>
        <w:t>1.1</w:t>
      </w:r>
      <w:r>
        <w:rPr>
          <w:sz w:val="26"/>
        </w:rPr>
        <w:t xml:space="preserve"> статьи 21 Федерального закона № 248-ФЗ</w:t>
      </w:r>
      <w:r>
        <w:rPr>
          <w:sz w:val="26"/>
        </w:rPr>
        <w:t>. Для оформления предписания отдельное формирование документа не требуется.</w:t>
      </w:r>
      <w:r>
        <w:rPr>
          <w:sz w:val="26"/>
        </w:rPr>
        <w:t>».</w:t>
      </w:r>
    </w:p>
    <w:p w14:paraId="73000000">
      <w:pPr>
        <w:pStyle w:val="Style_2"/>
        <w:widowControl w:val="1"/>
        <w:tabs>
          <w:tab w:leader="none" w:pos="993" w:val="left"/>
        </w:tabs>
        <w:spacing w:after="0" w:before="0"/>
        <w:ind w:firstLine="708" w:left="567"/>
        <w:jc w:val="both"/>
        <w:rPr>
          <w:sz w:val="26"/>
        </w:rPr>
      </w:pPr>
    </w:p>
    <w:p w14:paraId="74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>обавить в Положение пункт 42.1 следующего содержания</w:t>
      </w:r>
      <w:r>
        <w:rPr>
          <w:sz w:val="26"/>
        </w:rPr>
        <w:t>:</w:t>
      </w:r>
    </w:p>
    <w:p w14:paraId="75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«Профилактический визит по инициативе контролируемого лица проводится </w:t>
      </w:r>
      <w:r>
        <w:rPr>
          <w:sz w:val="26"/>
        </w:rPr>
        <w:br/>
      </w:r>
      <w:r>
        <w:rPr>
          <w:sz w:val="26"/>
        </w:rPr>
        <w:t xml:space="preserve">в порядке, установленном статьей 52.2 </w:t>
      </w:r>
      <w:r>
        <w:rPr>
          <w:sz w:val="26"/>
        </w:rPr>
        <w:t>Федерального закона № 248-ФЗ.</w:t>
      </w:r>
      <w:r>
        <w:rPr>
          <w:sz w:val="26"/>
        </w:rPr>
        <w:t>».</w:t>
      </w:r>
    </w:p>
    <w:p w14:paraId="76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77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>обавить в Положение пункт 42.2 следующего содержания</w:t>
      </w:r>
      <w:r>
        <w:rPr>
          <w:sz w:val="26"/>
        </w:rPr>
        <w:t>:</w:t>
      </w:r>
    </w:p>
    <w:p w14:paraId="7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sz w:val="26"/>
        </w:rPr>
        <w:t>«</w:t>
      </w:r>
      <w:r>
        <w:rPr>
          <w:rFonts w:ascii="Times New Roman" w:hAnsi="Times New Roman"/>
          <w:sz w:val="26"/>
        </w:rPr>
        <w:t>В рамках профилактического визита</w:t>
      </w:r>
      <w:r>
        <w:rPr>
          <w:rFonts w:ascii="Times New Roman" w:hAnsi="Times New Roman"/>
          <w:sz w:val="26"/>
        </w:rPr>
        <w:t xml:space="preserve"> по инициативе контролируемого лица</w:t>
      </w:r>
      <w:r>
        <w:rPr>
          <w:rFonts w:ascii="Times New Roman" w:hAnsi="Times New Roman"/>
          <w:sz w:val="26"/>
        </w:rPr>
        <w:t xml:space="preserve"> при</w:t>
      </w:r>
      <w:r>
        <w:rPr>
          <w:rFonts w:ascii="Times New Roman" w:hAnsi="Times New Roman"/>
          <w:sz w:val="26"/>
        </w:rPr>
        <w:t xml:space="preserve"> согласии контролируемого лица</w:t>
      </w:r>
      <w:r>
        <w:rPr>
          <w:rFonts w:ascii="Times New Roman" w:hAnsi="Times New Roman"/>
          <w:sz w:val="26"/>
        </w:rPr>
        <w:t xml:space="preserve"> инспектор проводит</w:t>
      </w:r>
      <w:r>
        <w:rPr>
          <w:rFonts w:ascii="Times New Roman" w:hAnsi="Times New Roman"/>
          <w:sz w:val="26"/>
        </w:rPr>
        <w:t xml:space="preserve"> контрольное (надзорное) действие </w:t>
      </w:r>
      <w:r>
        <w:rPr>
          <w:rFonts w:ascii="Times New Roman" w:hAnsi="Times New Roman"/>
          <w:sz w:val="26"/>
        </w:rPr>
        <w:t>инструментальное обследование.».</w:t>
      </w:r>
    </w:p>
    <w:p w14:paraId="79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7A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>обавить</w:t>
      </w:r>
      <w:r>
        <w:rPr>
          <w:sz w:val="26"/>
        </w:rPr>
        <w:t xml:space="preserve"> в Положение</w:t>
      </w:r>
      <w:r>
        <w:rPr>
          <w:sz w:val="26"/>
        </w:rPr>
        <w:t xml:space="preserve"> пункт 42.</w:t>
      </w:r>
      <w:r>
        <w:rPr>
          <w:sz w:val="26"/>
        </w:rPr>
        <w:t>3</w:t>
      </w:r>
      <w:r>
        <w:rPr>
          <w:sz w:val="26"/>
        </w:rPr>
        <w:t xml:space="preserve"> следующего содержания</w:t>
      </w:r>
      <w:r>
        <w:rPr>
          <w:sz w:val="26"/>
        </w:rPr>
        <w:t>:</w:t>
      </w:r>
    </w:p>
    <w:p w14:paraId="7B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>П</w:t>
      </w:r>
      <w:r>
        <w:rPr>
          <w:sz w:val="26"/>
        </w:rPr>
        <w:t>о результатам</w:t>
      </w:r>
      <w:r>
        <w:rPr>
          <w:sz w:val="26"/>
        </w:rPr>
        <w:t xml:space="preserve"> проведени</w:t>
      </w:r>
      <w:r>
        <w:rPr>
          <w:sz w:val="26"/>
        </w:rPr>
        <w:t>я</w:t>
      </w:r>
      <w:r>
        <w:rPr>
          <w:sz w:val="26"/>
        </w:rPr>
        <w:t xml:space="preserve"> профилактического визита</w:t>
      </w:r>
      <w:r>
        <w:rPr>
          <w:sz w:val="26"/>
        </w:rPr>
        <w:t xml:space="preserve"> по инициативе</w:t>
      </w:r>
      <w:r>
        <w:rPr>
          <w:sz w:val="26"/>
        </w:rPr>
        <w:t xml:space="preserve"> контролируемо</w:t>
      </w:r>
      <w:r>
        <w:rPr>
          <w:sz w:val="26"/>
        </w:rPr>
        <w:t>го</w:t>
      </w:r>
      <w:r>
        <w:rPr>
          <w:sz w:val="26"/>
        </w:rPr>
        <w:t xml:space="preserve"> лиц</w:t>
      </w:r>
      <w:r>
        <w:rPr>
          <w:sz w:val="26"/>
        </w:rPr>
        <w:t>а</w:t>
      </w:r>
      <w:r>
        <w:rPr>
          <w:sz w:val="26"/>
        </w:rPr>
        <w:t xml:space="preserve"> </w:t>
      </w:r>
      <w:r>
        <w:rPr>
          <w:sz w:val="26"/>
        </w:rPr>
        <w:t xml:space="preserve">контролируемому лицу </w:t>
      </w:r>
      <w:r>
        <w:rPr>
          <w:sz w:val="26"/>
        </w:rPr>
        <w:t xml:space="preserve">не могут выдаваться предписания </w:t>
      </w:r>
      <w:r>
        <w:rPr>
          <w:sz w:val="26"/>
        </w:rPr>
        <w:br/>
      </w:r>
      <w:r>
        <w:rPr>
          <w:sz w:val="26"/>
        </w:rPr>
        <w:t>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>
        <w:rPr>
          <w:sz w:val="26"/>
        </w:rPr>
        <w:t>».</w:t>
      </w:r>
    </w:p>
    <w:p w14:paraId="7C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7D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>обавить</w:t>
      </w:r>
      <w:r>
        <w:rPr>
          <w:sz w:val="26"/>
        </w:rPr>
        <w:t xml:space="preserve"> в Положение</w:t>
      </w:r>
      <w:r>
        <w:rPr>
          <w:sz w:val="26"/>
        </w:rPr>
        <w:t xml:space="preserve"> пункт 42.</w:t>
      </w:r>
      <w:r>
        <w:rPr>
          <w:sz w:val="26"/>
        </w:rPr>
        <w:t>4</w:t>
      </w:r>
      <w:r>
        <w:rPr>
          <w:sz w:val="26"/>
        </w:rPr>
        <w:t xml:space="preserve"> следующего содержания</w:t>
      </w:r>
      <w:r>
        <w:rPr>
          <w:sz w:val="26"/>
        </w:rPr>
        <w:t>:</w:t>
      </w:r>
    </w:p>
    <w:p w14:paraId="7E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 xml:space="preserve">В случае, если при проведении профилактического визита </w:t>
      </w:r>
      <w:r>
        <w:rPr>
          <w:sz w:val="26"/>
        </w:rPr>
        <w:t>по инициативе</w:t>
      </w:r>
      <w:r>
        <w:rPr>
          <w:sz w:val="26"/>
        </w:rPr>
        <w:t xml:space="preserve"> контролируемо</w:t>
      </w:r>
      <w:r>
        <w:rPr>
          <w:sz w:val="26"/>
        </w:rPr>
        <w:t>го</w:t>
      </w:r>
      <w:r>
        <w:rPr>
          <w:sz w:val="26"/>
        </w:rPr>
        <w:t xml:space="preserve"> лиц</w:t>
      </w:r>
      <w:r>
        <w:rPr>
          <w:sz w:val="26"/>
        </w:rPr>
        <w:t>а</w:t>
      </w:r>
      <w:r>
        <w:rPr>
          <w:sz w:val="26"/>
        </w:rPr>
        <w:t xml:space="preserve"> установлено, что объект контрол</w:t>
      </w:r>
      <w:r>
        <w:rPr>
          <w:sz w:val="26"/>
        </w:rPr>
        <w:t>я</w:t>
      </w:r>
      <w:r>
        <w:rPr>
          <w:sz w:val="26"/>
        </w:rPr>
        <w:t xml:space="preserve"> представля</w:t>
      </w:r>
      <w:r>
        <w:rPr>
          <w:sz w:val="26"/>
        </w:rPr>
        <w:t>е</w:t>
      </w:r>
      <w:r>
        <w:rPr>
          <w:sz w:val="26"/>
        </w:rPr>
        <w:t>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  <w:r>
        <w:rPr>
          <w:sz w:val="26"/>
        </w:rPr>
        <w:t>».</w:t>
      </w:r>
    </w:p>
    <w:p w14:paraId="7F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80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ункт 43 </w:t>
      </w:r>
      <w:r>
        <w:rPr>
          <w:sz w:val="26"/>
        </w:rPr>
        <w:t>П</w:t>
      </w:r>
      <w:r>
        <w:rPr>
          <w:sz w:val="26"/>
        </w:rPr>
        <w:t xml:space="preserve">оложения </w:t>
      </w:r>
      <w:r>
        <w:rPr>
          <w:sz w:val="26"/>
        </w:rPr>
        <w:t>изложить в следующей редакции:</w:t>
      </w:r>
    </w:p>
    <w:p w14:paraId="81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 окончании проведения обязательного профилактического визита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или профилактического визита по инициативе контролируемого лица составляется акт о проведении обязательного профилактического визита в порядке, предусмотренном статьей 90 Федерального закона № 248-ФЗ.</w:t>
      </w:r>
    </w:p>
    <w:p w14:paraId="82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Контролируемое лицо или его представитель знакомится с содержанием акта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 проведении обязательного профилактического визита по месту осуществления деятельности контролируемого лица.</w:t>
      </w:r>
    </w:p>
    <w:p w14:paraId="83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проведения обязате</w:t>
      </w:r>
      <w:r>
        <w:rPr>
          <w:rFonts w:ascii="Times New Roman" w:hAnsi="Times New Roman"/>
          <w:sz w:val="26"/>
        </w:rPr>
        <w:t>льного профилактического визита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Департамент направляет акт контролируемому лицу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порядке, установленном статьей 21 Федерального закона № 248-ФЗ.</w:t>
      </w:r>
    </w:p>
    <w:p w14:paraId="84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Контролируемое лицо подписывает акт о проведении обязательного профилактического визита тем же способом, которым изготовлен данный акт. </w:t>
      </w:r>
      <w:r>
        <w:rPr>
          <w:sz w:val="26"/>
        </w:rPr>
        <w:br/>
      </w:r>
      <w:r>
        <w:rPr>
          <w:sz w:val="26"/>
        </w:rPr>
        <w:t xml:space="preserve">При отказе или невозможности подписания контролируемым лицом </w:t>
      </w:r>
      <w:r>
        <w:rPr>
          <w:sz w:val="26"/>
        </w:rPr>
        <w:br/>
      </w:r>
      <w:r>
        <w:rPr>
          <w:sz w:val="26"/>
        </w:rPr>
        <w:t>или его представителем акта по итогам проведения контрольного (надзорного) мероприятия в акте делается соответствующая отметка.</w:t>
      </w:r>
    </w:p>
    <w:p w14:paraId="85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В случае невозможности составления акта на месте проведения обязательного профилактического визита в день его окончания контролируемое лицо </w:t>
      </w:r>
      <w:r>
        <w:rPr>
          <w:sz w:val="26"/>
        </w:rPr>
        <w:br/>
      </w:r>
      <w:r>
        <w:rPr>
          <w:sz w:val="26"/>
        </w:rPr>
        <w:t xml:space="preserve">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</w:t>
      </w:r>
      <w:r>
        <w:rPr>
          <w:sz w:val="26"/>
        </w:rPr>
        <w:br/>
      </w:r>
      <w:r>
        <w:rPr>
          <w:sz w:val="26"/>
        </w:rPr>
        <w:t>в порядке, предусмотренном част</w:t>
      </w:r>
      <w:r>
        <w:rPr>
          <w:sz w:val="26"/>
        </w:rPr>
        <w:t>ью</w:t>
      </w:r>
      <w:r>
        <w:rPr>
          <w:sz w:val="26"/>
        </w:rPr>
        <w:t xml:space="preserve"> </w:t>
      </w:r>
      <w:r>
        <w:rPr>
          <w:sz w:val="26"/>
        </w:rPr>
        <w:t>4</w:t>
      </w:r>
      <w:r>
        <w:rPr>
          <w:sz w:val="26"/>
        </w:rPr>
        <w:t xml:space="preserve"> статьи 21 Федерального закона № 248-ФЗ</w:t>
      </w:r>
      <w:r>
        <w:rPr>
          <w:sz w:val="26"/>
        </w:rPr>
        <w:t xml:space="preserve">, через федеральную государственную информационную систему «Единый портал </w:t>
      </w:r>
      <w:r>
        <w:rPr>
          <w:sz w:val="26"/>
        </w:rPr>
        <w:t>государственных и муниципальных услуг</w:t>
      </w:r>
      <w:r>
        <w:rPr>
          <w:sz w:val="26"/>
        </w:rPr>
        <w:t xml:space="preserve"> (функций)»</w:t>
      </w:r>
      <w:r>
        <w:rPr>
          <w:sz w:val="26"/>
        </w:rPr>
        <w:t xml:space="preserve"> и (или) </w:t>
      </w:r>
      <w:r>
        <w:rPr>
          <w:sz w:val="26"/>
        </w:rPr>
        <w:t>через р</w:t>
      </w:r>
      <w:r>
        <w:rPr>
          <w:sz w:val="26"/>
        </w:rPr>
        <w:t>егиональн</w:t>
      </w:r>
      <w:r>
        <w:rPr>
          <w:sz w:val="26"/>
        </w:rPr>
        <w:t>ый</w:t>
      </w:r>
      <w:r>
        <w:rPr>
          <w:sz w:val="26"/>
        </w:rPr>
        <w:t xml:space="preserve"> портал государственных и муниципальных услу</w:t>
      </w:r>
      <w:r>
        <w:rPr>
          <w:sz w:val="26"/>
        </w:rPr>
        <w:t>г</w:t>
      </w:r>
      <w:r>
        <w:rPr>
          <w:sz w:val="26"/>
        </w:rPr>
        <w:t>.</w:t>
      </w:r>
    </w:p>
    <w:p w14:paraId="86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В случае отсутствия возможности по </w:t>
      </w:r>
      <w:r>
        <w:rPr>
          <w:sz w:val="26"/>
        </w:rPr>
        <w:t xml:space="preserve">направлению акта о проведении обязательного профилактического визита </w:t>
      </w:r>
      <w:r>
        <w:rPr>
          <w:sz w:val="26"/>
        </w:rPr>
        <w:t>контролируемо</w:t>
      </w:r>
      <w:r>
        <w:rPr>
          <w:sz w:val="26"/>
        </w:rPr>
        <w:t>му</w:t>
      </w:r>
      <w:r>
        <w:rPr>
          <w:sz w:val="26"/>
        </w:rPr>
        <w:t xml:space="preserve"> лиц</w:t>
      </w:r>
      <w:r>
        <w:rPr>
          <w:sz w:val="26"/>
        </w:rPr>
        <w:t>у</w:t>
      </w:r>
      <w:r>
        <w:rPr>
          <w:sz w:val="26"/>
        </w:rPr>
        <w:t xml:space="preserve"> посредством </w:t>
      </w:r>
      <w:r>
        <w:rPr>
          <w:sz w:val="26"/>
        </w:rPr>
        <w:t xml:space="preserve">федеральной государственной информационной системы «Единый портал </w:t>
      </w:r>
      <w:r>
        <w:rPr>
          <w:sz w:val="26"/>
        </w:rPr>
        <w:t>государственных и муниципальных услуг</w:t>
      </w:r>
      <w:r>
        <w:rPr>
          <w:sz w:val="26"/>
        </w:rPr>
        <w:t xml:space="preserve"> (функций)»</w:t>
      </w:r>
      <w:r>
        <w:rPr>
          <w:sz w:val="26"/>
        </w:rPr>
        <w:t xml:space="preserve"> и (или) </w:t>
      </w:r>
      <w:r>
        <w:rPr>
          <w:sz w:val="26"/>
        </w:rPr>
        <w:t>через р</w:t>
      </w:r>
      <w:r>
        <w:rPr>
          <w:sz w:val="26"/>
        </w:rPr>
        <w:t>егиональн</w:t>
      </w:r>
      <w:r>
        <w:rPr>
          <w:sz w:val="26"/>
        </w:rPr>
        <w:t>ый</w:t>
      </w:r>
      <w:r>
        <w:rPr>
          <w:sz w:val="26"/>
        </w:rPr>
        <w:t xml:space="preserve"> портал государственных и муниципальных услу</w:t>
      </w:r>
      <w:r>
        <w:rPr>
          <w:sz w:val="26"/>
        </w:rPr>
        <w:t>г</w:t>
      </w:r>
      <w:r>
        <w:rPr>
          <w:sz w:val="26"/>
        </w:rPr>
        <w:t xml:space="preserve"> контролируемое лицо считается получившим </w:t>
      </w:r>
      <w:r>
        <w:rPr>
          <w:sz w:val="26"/>
        </w:rPr>
        <w:t xml:space="preserve">акт о проведении обязательного профилактического визита </w:t>
      </w:r>
      <w:r>
        <w:rPr>
          <w:sz w:val="26"/>
        </w:rPr>
        <w:t>путем доведения в порядке, предусмотренном част</w:t>
      </w:r>
      <w:r>
        <w:rPr>
          <w:sz w:val="26"/>
        </w:rPr>
        <w:t>ью</w:t>
      </w:r>
      <w:r>
        <w:rPr>
          <w:sz w:val="26"/>
        </w:rPr>
        <w:t xml:space="preserve"> 5 статьи 21 Федерального закона № 248-ФЗ.</w:t>
      </w:r>
      <w:r>
        <w:rPr>
          <w:sz w:val="26"/>
        </w:rPr>
        <w:t>».</w:t>
      </w:r>
    </w:p>
    <w:p w14:paraId="87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88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>обавить в Положение пункт 43.1 следующего содержания</w:t>
      </w:r>
      <w:r>
        <w:rPr>
          <w:sz w:val="26"/>
        </w:rPr>
        <w:t>:</w:t>
      </w:r>
    </w:p>
    <w:p w14:paraId="89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  <w:r>
        <w:rPr>
          <w:sz w:val="26"/>
        </w:rPr>
        <w:t>«По окончании профилактического визита по инициативе контролируемого лица акт не предусмотрен и не составляется.</w:t>
      </w:r>
    </w:p>
    <w:p w14:paraId="8A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По результатам профилактического визита</w:t>
      </w:r>
      <w:r>
        <w:rPr>
          <w:sz w:val="26"/>
        </w:rPr>
        <w:t xml:space="preserve"> по инициативе контролируемого лица</w:t>
      </w:r>
      <w:r>
        <w:rPr>
          <w:sz w:val="26"/>
        </w:rPr>
        <w:t xml:space="preserve"> инспектором, его проводившим, составляется и подписывается отчет, содержащий следующие сведения:</w:t>
      </w:r>
    </w:p>
    <w:p w14:paraId="8B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дата, время, форма проведения профилактического визита</w:t>
      </w:r>
      <w:r>
        <w:rPr>
          <w:sz w:val="26"/>
        </w:rPr>
        <w:t xml:space="preserve"> по инициативе контролируемого лица</w:t>
      </w:r>
      <w:r>
        <w:rPr>
          <w:sz w:val="26"/>
        </w:rPr>
        <w:t xml:space="preserve">; </w:t>
      </w:r>
    </w:p>
    <w:p w14:paraId="8C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наименование организации - контролируемого лица, фамилия, имя и отчество (при наличии) гражданина - контролируемого лица, в отношении которых проведен профилактический визит</w:t>
      </w:r>
      <w:r>
        <w:rPr>
          <w:sz w:val="26"/>
        </w:rPr>
        <w:t xml:space="preserve"> </w:t>
      </w:r>
      <w:r>
        <w:rPr>
          <w:sz w:val="26"/>
        </w:rPr>
        <w:t>по инициативе контролируемого лица</w:t>
      </w:r>
      <w:r>
        <w:rPr>
          <w:sz w:val="26"/>
        </w:rPr>
        <w:t xml:space="preserve">; </w:t>
      </w:r>
    </w:p>
    <w:p w14:paraId="8D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фамилия, имя и отчество (при наличии) представителя контролируемого лица, присутствовавшего при проведении профилактического визита</w:t>
      </w:r>
      <w:r>
        <w:rPr>
          <w:sz w:val="26"/>
        </w:rPr>
        <w:t xml:space="preserve"> </w:t>
      </w:r>
      <w:r>
        <w:rPr>
          <w:sz w:val="26"/>
        </w:rPr>
        <w:t>по инициативе контролируемого лица</w:t>
      </w:r>
      <w:r>
        <w:rPr>
          <w:sz w:val="26"/>
        </w:rPr>
        <w:t xml:space="preserve">; </w:t>
      </w:r>
    </w:p>
    <w:p w14:paraId="8E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наименование должности, фамилия и инициалы инспектора, проводившего профилактический визит</w:t>
      </w:r>
      <w:r>
        <w:rPr>
          <w:sz w:val="26"/>
        </w:rPr>
        <w:t xml:space="preserve"> </w:t>
      </w:r>
      <w:r>
        <w:rPr>
          <w:sz w:val="26"/>
        </w:rPr>
        <w:t>по инициативе контролируемого лица</w:t>
      </w:r>
      <w:r>
        <w:rPr>
          <w:sz w:val="26"/>
        </w:rPr>
        <w:t xml:space="preserve">; </w:t>
      </w:r>
    </w:p>
    <w:p w14:paraId="8F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проведенное контрольное (надзорное) действие инструментальное обследование (если такое действие было проведено).</w:t>
      </w:r>
    </w:p>
    <w:p w14:paraId="90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рекомендованные контролируемому лицу </w:t>
      </w:r>
      <w:r>
        <w:rPr>
          <w:sz w:val="26"/>
        </w:rPr>
        <w:t xml:space="preserve">мероприятия, направленные </w:t>
      </w:r>
      <w:r>
        <w:rPr>
          <w:sz w:val="26"/>
        </w:rPr>
        <w:br/>
      </w:r>
      <w:r>
        <w:rPr>
          <w:sz w:val="26"/>
        </w:rPr>
        <w:t xml:space="preserve">на профилактику рисков </w:t>
      </w:r>
      <w:r>
        <w:rPr>
          <w:sz w:val="26"/>
        </w:rPr>
        <w:t>причинения вреда (ущерба)</w:t>
      </w:r>
      <w:r>
        <w:rPr>
          <w:sz w:val="26"/>
        </w:rPr>
        <w:t xml:space="preserve"> </w:t>
      </w:r>
      <w:r>
        <w:rPr>
          <w:sz w:val="26"/>
        </w:rPr>
        <w:t>охраняемым законом ценностям</w:t>
      </w:r>
      <w:r>
        <w:rPr>
          <w:sz w:val="26"/>
        </w:rPr>
        <w:t>, с учетом положений статьи 60 Федерального закона № 248-ФЗ</w:t>
      </w:r>
      <w:r>
        <w:rPr>
          <w:sz w:val="26"/>
        </w:rPr>
        <w:t xml:space="preserve"> (если такие </w:t>
      </w:r>
      <w:r>
        <w:rPr>
          <w:sz w:val="26"/>
        </w:rPr>
        <w:t xml:space="preserve">мероприятия </w:t>
      </w:r>
      <w:r>
        <w:rPr>
          <w:sz w:val="26"/>
        </w:rPr>
        <w:t>были рекомендованы);</w:t>
      </w:r>
    </w:p>
    <w:p w14:paraId="91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р</w:t>
      </w:r>
      <w:r>
        <w:rPr>
          <w:sz w:val="26"/>
        </w:rPr>
        <w:t>азъяснения и рекомендации, полученные контролируемым лицом в ходе профилактического визита.</w:t>
      </w:r>
    </w:p>
    <w:p w14:paraId="92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  <w:r>
        <w:rPr>
          <w:sz w:val="26"/>
        </w:rPr>
        <w:t>Отчет о проведении профилактическ</w:t>
      </w:r>
      <w:r>
        <w:rPr>
          <w:sz w:val="26"/>
        </w:rPr>
        <w:t>ого</w:t>
      </w:r>
      <w:r>
        <w:rPr>
          <w:sz w:val="26"/>
        </w:rPr>
        <w:t xml:space="preserve"> визит</w:t>
      </w:r>
      <w:r>
        <w:rPr>
          <w:sz w:val="26"/>
        </w:rPr>
        <w:t>а по инициативе контролируемого лица</w:t>
      </w:r>
      <w:r>
        <w:rPr>
          <w:sz w:val="26"/>
        </w:rPr>
        <w:t xml:space="preserve"> составляется в течение пяти рабочих дней со дня проведения профилактического визита</w:t>
      </w:r>
      <w:r>
        <w:rPr>
          <w:sz w:val="26"/>
        </w:rPr>
        <w:t>.».</w:t>
      </w:r>
    </w:p>
    <w:p w14:paraId="93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94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ункт </w:t>
      </w:r>
      <w:r>
        <w:rPr>
          <w:sz w:val="26"/>
        </w:rPr>
        <w:t>49</w:t>
      </w:r>
      <w:r>
        <w:rPr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оложения</w:t>
      </w:r>
      <w:r>
        <w:rPr>
          <w:sz w:val="26"/>
        </w:rPr>
        <w:t>, после слов</w:t>
      </w:r>
      <w:r>
        <w:rPr>
          <w:sz w:val="26"/>
        </w:rPr>
        <w:t>:</w:t>
      </w:r>
    </w:p>
    <w:p w14:paraId="95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 xml:space="preserve">«В случаях, предусмотренных пунктом 5 части 1 статьи 57 Федерального закона </w:t>
      </w:r>
      <w:r>
        <w:rPr>
          <w:sz w:val="26"/>
        </w:rPr>
        <w:t>№</w:t>
      </w:r>
      <w:r>
        <w:rPr>
          <w:sz w:val="26"/>
        </w:rPr>
        <w:t xml:space="preserve"> 248-ФЗ, проводятся:» </w:t>
      </w:r>
      <w:r>
        <w:rPr>
          <w:sz w:val="26"/>
        </w:rPr>
        <w:t>дополнить</w:t>
      </w:r>
      <w:r>
        <w:rPr>
          <w:sz w:val="26"/>
        </w:rPr>
        <w:t xml:space="preserve"> слова</w:t>
      </w:r>
      <w:r>
        <w:rPr>
          <w:sz w:val="26"/>
        </w:rPr>
        <w:t>ми:</w:t>
      </w:r>
    </w:p>
    <w:p w14:paraId="96000000">
      <w:pPr>
        <w:pStyle w:val="Style_2"/>
        <w:widowControl w:val="1"/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>наблюдение за соблюдением обязательных требований (мониторинг безопасности) - если проводится</w:t>
      </w:r>
      <w:r>
        <w:rPr>
          <w:sz w:val="26"/>
        </w:rPr>
        <w:t xml:space="preserve"> изучение полученной информации и делается вывод</w:t>
      </w:r>
      <w:r>
        <w:rPr>
          <w:sz w:val="26"/>
        </w:rPr>
        <w:t xml:space="preserve"> </w:t>
      </w:r>
      <w:r>
        <w:rPr>
          <w:sz w:val="26"/>
        </w:rPr>
        <w:t xml:space="preserve">по </w:t>
      </w:r>
      <w:r>
        <w:rPr>
          <w:sz w:val="26"/>
        </w:rPr>
        <w:t>исполнени</w:t>
      </w:r>
      <w:r>
        <w:rPr>
          <w:sz w:val="26"/>
        </w:rPr>
        <w:t>ю</w:t>
      </w:r>
      <w:r>
        <w:rPr>
          <w:sz w:val="26"/>
        </w:rPr>
        <w:t xml:space="preserve"> предписания об устранении выявленных нарушений обязательных требований по основаниям, предусмотренным частью 1 статьи 95 Федерального закона </w:t>
      </w:r>
      <w:r>
        <w:rPr>
          <w:sz w:val="26"/>
        </w:rPr>
        <w:t>№</w:t>
      </w:r>
      <w:r>
        <w:rPr>
          <w:sz w:val="26"/>
        </w:rPr>
        <w:t xml:space="preserve"> 248-ФЗ</w:t>
      </w:r>
      <w:r>
        <w:rPr>
          <w:sz w:val="26"/>
        </w:rPr>
        <w:t>, с целью принятия решения о дальнейшей необходимости проведения одного из контрольных (надзорных) мероприятий, предусматривающих взаимоде</w:t>
      </w:r>
      <w:r>
        <w:rPr>
          <w:sz w:val="26"/>
        </w:rPr>
        <w:t>йствие с контролируемым лицом;».</w:t>
      </w:r>
    </w:p>
    <w:p w14:paraId="97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98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>обавить в Положение пункт 49.1 следующего содержания</w:t>
      </w:r>
      <w:r>
        <w:rPr>
          <w:sz w:val="26"/>
        </w:rPr>
        <w:t>:</w:t>
      </w:r>
    </w:p>
    <w:p w14:paraId="99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  <w:r>
        <w:rPr>
          <w:sz w:val="26"/>
        </w:rPr>
        <w:t>«Рейдовый осмотр и выездная проверка, на основании части 1.1 статьи 71</w:t>
      </w:r>
      <w:r>
        <w:rPr>
          <w:sz w:val="26"/>
        </w:rPr>
        <w:br/>
      </w:r>
      <w:r>
        <w:rPr>
          <w:sz w:val="26"/>
        </w:rPr>
        <w:t xml:space="preserve">и части 2.1 статьи 73 </w:t>
      </w:r>
      <w:r>
        <w:rPr>
          <w:sz w:val="26"/>
        </w:rPr>
        <w:t xml:space="preserve">Федерального закона </w:t>
      </w:r>
      <w:r>
        <w:rPr>
          <w:sz w:val="26"/>
        </w:rPr>
        <w:t>№ </w:t>
      </w:r>
      <w:r>
        <w:rPr>
          <w:sz w:val="26"/>
        </w:rPr>
        <w:t>248-ФЗ</w:t>
      </w:r>
      <w:r>
        <w:rPr>
          <w:sz w:val="26"/>
        </w:rPr>
        <w:t xml:space="preserve">, могут быть проведены </w:t>
      </w:r>
      <w:r>
        <w:rPr>
          <w:sz w:val="26"/>
        </w:rPr>
        <w:br/>
      </w:r>
      <w:r>
        <w:rPr>
          <w:sz w:val="26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</w:t>
      </w:r>
      <w:r>
        <w:rPr>
          <w:sz w:val="26"/>
        </w:rPr>
        <w:t>льного приложения «Инспектор».».</w:t>
      </w:r>
    </w:p>
    <w:p w14:paraId="9A000000">
      <w:pPr>
        <w:pStyle w:val="Style_2"/>
        <w:widowControl w:val="1"/>
        <w:tabs>
          <w:tab w:leader="none" w:pos="993" w:val="left"/>
        </w:tabs>
        <w:spacing w:after="0" w:before="0"/>
        <w:ind w:firstLine="708"/>
        <w:jc w:val="both"/>
        <w:rPr>
          <w:sz w:val="26"/>
        </w:rPr>
      </w:pPr>
    </w:p>
    <w:p w14:paraId="9B000000">
      <w:pPr>
        <w:pStyle w:val="Style_2"/>
        <w:widowControl w:val="1"/>
        <w:numPr>
          <w:ilvl w:val="0"/>
          <w:numId w:val="1"/>
        </w:numPr>
        <w:tabs>
          <w:tab w:leader="none" w:pos="1134" w:val="left"/>
        </w:tabs>
        <w:spacing w:after="0" w:before="0"/>
        <w:ind w:firstLine="708" w:lef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одпункт 1 п</w:t>
      </w:r>
      <w:r>
        <w:rPr>
          <w:sz w:val="26"/>
        </w:rPr>
        <w:t>ункт</w:t>
      </w:r>
      <w:r>
        <w:rPr>
          <w:sz w:val="26"/>
        </w:rPr>
        <w:t>а</w:t>
      </w:r>
      <w:r>
        <w:rPr>
          <w:sz w:val="26"/>
        </w:rPr>
        <w:t xml:space="preserve"> 50 Положения </w:t>
      </w:r>
      <w:r>
        <w:rPr>
          <w:sz w:val="26"/>
        </w:rPr>
        <w:t>изложить в следующей редакции:</w:t>
      </w:r>
    </w:p>
    <w:p w14:paraId="9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«1) в случаях, предусмотренных пунктом 1 части 1 статьи 57 Федерального закона № 248-ФЗ, - содержанием в обращениях (заявлениях) граждан и организаций, в информации от органов государственной власти, от органов местного самоуправления, из средств массовой информации, сведений о причинении вреда (ущерба) или об угрозе причинения вреда (ущерба) охраняемым законом ценностям, с учетом положений статьи 60 Федерального закона № 248-ФЗ</w:t>
      </w:r>
      <w:r>
        <w:rPr>
          <w:rFonts w:ascii="Times New Roman" w:hAnsi="Times New Roman"/>
          <w:sz w:val="26"/>
        </w:rPr>
        <w:t>;».</w:t>
      </w:r>
    </w:p>
    <w:p w14:paraId="9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9E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обавить в Положение пункт 50.1 следующего содержания</w:t>
      </w:r>
      <w:r>
        <w:rPr>
          <w:rFonts w:ascii="Times New Roman" w:hAnsi="Times New Roman"/>
          <w:sz w:val="26"/>
        </w:rPr>
        <w:t>:</w:t>
      </w:r>
    </w:p>
    <w:p w14:paraId="9F000000">
      <w:pPr>
        <w:pStyle w:val="Style_2"/>
        <w:widowControl w:val="1"/>
        <w:tabs>
          <w:tab w:leader="none" w:pos="851" w:val="left"/>
        </w:tabs>
        <w:spacing w:after="0" w:before="0"/>
        <w:ind w:firstLine="708"/>
        <w:jc w:val="both"/>
        <w:rPr>
          <w:sz w:val="26"/>
        </w:rPr>
      </w:pPr>
      <w:r>
        <w:rPr>
          <w:sz w:val="26"/>
        </w:rPr>
        <w:t>«</w:t>
      </w:r>
      <w:r>
        <w:rPr>
          <w:sz w:val="26"/>
        </w:rPr>
        <w:t>О проведении</w:t>
      </w:r>
      <w:r>
        <w:rPr>
          <w:sz w:val="26"/>
        </w:rPr>
        <w:t xml:space="preserve"> контрольного (надзорного) мероприятия из перечисленных </w:t>
      </w:r>
      <w:r>
        <w:rPr>
          <w:sz w:val="26"/>
        </w:rPr>
        <w:br/>
      </w:r>
      <w:r>
        <w:rPr>
          <w:sz w:val="26"/>
        </w:rPr>
        <w:t xml:space="preserve">в пункте 44, кроме инспекционного визита, настоящего положения, </w:t>
      </w:r>
      <w:r>
        <w:rPr>
          <w:sz w:val="26"/>
        </w:rPr>
        <w:t>контролируемое лицо должно быть уведомлено не позднее чем за двадцать четыре часа до его начала в порядке, предусмотренном част</w:t>
      </w:r>
      <w:r>
        <w:rPr>
          <w:sz w:val="26"/>
        </w:rPr>
        <w:t xml:space="preserve">ью 4 </w:t>
      </w:r>
      <w:r>
        <w:rPr>
          <w:sz w:val="26"/>
        </w:rPr>
        <w:t>статьи 21 Федерального закона № 248-ФЗ.</w:t>
      </w:r>
    </w:p>
    <w:p w14:paraId="A0000000">
      <w:pPr>
        <w:widowControl w:val="1"/>
        <w:tabs>
          <w:tab w:leader="none" w:pos="993" w:val="left"/>
        </w:tabs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отсутствия возможности по информированию контролируемого лица о</w:t>
      </w:r>
      <w:r>
        <w:rPr>
          <w:rFonts w:ascii="Times New Roman" w:hAnsi="Times New Roman"/>
          <w:sz w:val="26"/>
        </w:rPr>
        <w:t xml:space="preserve"> контрольном (надзорном) мероприятии</w:t>
      </w:r>
      <w:r>
        <w:rPr>
          <w:rFonts w:ascii="Times New Roman" w:hAnsi="Times New Roman"/>
          <w:sz w:val="26"/>
        </w:rPr>
        <w:t xml:space="preserve"> путем доведения посредством Единого портала государственных и муниципальных услуг и (или) Регионального портала государственных и муниципальных услуг контролируемое лицо считается уведомленным о</w:t>
      </w:r>
      <w:r>
        <w:rPr>
          <w:rFonts w:ascii="Times New Roman" w:hAnsi="Times New Roman"/>
          <w:sz w:val="26"/>
        </w:rPr>
        <w:t xml:space="preserve"> контрольном (надзорном) мероприятии</w:t>
      </w:r>
      <w:r>
        <w:rPr>
          <w:rFonts w:ascii="Times New Roman" w:hAnsi="Times New Roman"/>
          <w:sz w:val="26"/>
        </w:rPr>
        <w:t xml:space="preserve"> путем доведения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в порядке, предусмотренном пунктом 1 части 5 статьи 21</w:t>
      </w:r>
      <w:r>
        <w:rPr>
          <w:rFonts w:ascii="Times New Roman" w:hAnsi="Times New Roman"/>
          <w:sz w:val="26"/>
        </w:rPr>
        <w:t xml:space="preserve"> Федерального закона № 248-</w:t>
      </w:r>
      <w:r>
        <w:rPr>
          <w:rFonts w:ascii="Times New Roman" w:hAnsi="Times New Roman"/>
          <w:sz w:val="26"/>
        </w:rPr>
        <w:t>ФЗ.».</w:t>
      </w:r>
    </w:p>
    <w:p w14:paraId="A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A2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ункт 6</w:t>
      </w:r>
      <w:r>
        <w:rPr>
          <w:rFonts w:ascii="Times New Roman" w:hAnsi="Times New Roman"/>
          <w:sz w:val="26"/>
        </w:rPr>
        <w:t xml:space="preserve">0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оложения </w:t>
      </w:r>
      <w:r>
        <w:rPr>
          <w:rFonts w:ascii="Times New Roman" w:hAnsi="Times New Roman"/>
          <w:sz w:val="26"/>
        </w:rPr>
        <w:t>изложить в следующей редакции:</w:t>
      </w:r>
    </w:p>
    <w:p w14:paraId="A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Для фиксации доказательств нарушений обязательных требований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на основании статьи 65 </w:t>
      </w:r>
      <w:r>
        <w:rPr>
          <w:rFonts w:ascii="Times New Roman" w:hAnsi="Times New Roman"/>
          <w:sz w:val="26"/>
        </w:rPr>
        <w:t xml:space="preserve">Федерального закона </w:t>
      </w:r>
      <w:r>
        <w:rPr>
          <w:rFonts w:ascii="Times New Roman" w:hAnsi="Times New Roman"/>
          <w:sz w:val="26"/>
        </w:rPr>
        <w:t>№ </w:t>
      </w:r>
      <w:r>
        <w:rPr>
          <w:rFonts w:ascii="Times New Roman" w:hAnsi="Times New Roman"/>
          <w:sz w:val="26"/>
        </w:rPr>
        <w:t>248-ФЗ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инспекторами</w:t>
      </w:r>
      <w:r>
        <w:rPr>
          <w:rFonts w:ascii="Times New Roman" w:hAnsi="Times New Roman"/>
          <w:sz w:val="26"/>
        </w:rPr>
        <w:t xml:space="preserve"> могут использоваться фотосъемка, аудио- и видеозапись, а также иные способы фиксации доказательств, в том числе мобильное приложение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Инспектор</w:t>
      </w:r>
      <w:r>
        <w:rPr>
          <w:rFonts w:ascii="Times New Roman" w:hAnsi="Times New Roman"/>
          <w:sz w:val="26"/>
        </w:rPr>
        <w:t>».</w:t>
      </w:r>
    </w:p>
    <w:p w14:paraId="A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Фотографии, аудио- и видеозаписи, </w:t>
      </w:r>
      <w:r>
        <w:rPr>
          <w:rFonts w:ascii="Times New Roman" w:hAnsi="Times New Roman"/>
          <w:sz w:val="26"/>
        </w:rPr>
        <w:t xml:space="preserve">а также иные способы фиксации доказательств, в том числе мобильное приложение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Инспектор</w:t>
      </w:r>
      <w:r>
        <w:rPr>
          <w:rFonts w:ascii="Times New Roman" w:hAnsi="Times New Roman"/>
          <w:sz w:val="26"/>
        </w:rPr>
        <w:t xml:space="preserve">», </w:t>
      </w:r>
      <w:r>
        <w:rPr>
          <w:rFonts w:ascii="Times New Roman" w:hAnsi="Times New Roman"/>
          <w:sz w:val="26"/>
        </w:rPr>
        <w:t xml:space="preserve">используемые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приобщаются к акту контрольного (надзорного) мероприятия</w:t>
      </w:r>
      <w:r>
        <w:rPr>
          <w:rFonts w:ascii="Times New Roman" w:hAnsi="Times New Roman"/>
          <w:sz w:val="26"/>
        </w:rPr>
        <w:t xml:space="preserve"> или</w:t>
      </w:r>
      <w:r>
        <w:rPr>
          <w:rFonts w:ascii="Times New Roman" w:hAnsi="Times New Roman"/>
          <w:sz w:val="26"/>
        </w:rPr>
        <w:t xml:space="preserve"> протокол</w:t>
      </w:r>
      <w:r>
        <w:rPr>
          <w:rFonts w:ascii="Times New Roman" w:hAnsi="Times New Roman"/>
          <w:sz w:val="26"/>
        </w:rPr>
        <w:t>у (протоколам)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осмотра.</w:t>
      </w:r>
    </w:p>
    <w:p w14:paraId="A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о типах и марках технических средств, использованных при фотосъемке, аудио- и видеозаписи,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том числе мобильное приложение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Инспектор</w:t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указывается в </w:t>
      </w:r>
      <w:r>
        <w:rPr>
          <w:rFonts w:ascii="Times New Roman" w:hAnsi="Times New Roman"/>
          <w:sz w:val="26"/>
        </w:rPr>
        <w:t>протоколе осмотра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».</w:t>
      </w:r>
    </w:p>
    <w:p w14:paraId="A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A7000000">
      <w:pPr>
        <w:pStyle w:val="Style_3"/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ункт 69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оложения </w:t>
      </w:r>
      <w:r>
        <w:rPr>
          <w:rFonts w:ascii="Times New Roman" w:hAnsi="Times New Roman"/>
          <w:sz w:val="26"/>
        </w:rPr>
        <w:t>изложить в следующей редакции:</w:t>
      </w:r>
    </w:p>
    <w:p w14:paraId="A8000000">
      <w:pPr>
        <w:pStyle w:val="Style_3"/>
        <w:widowControl w:val="1"/>
        <w:tabs>
          <w:tab w:leader="none"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«Жалоба подается контролируемым лицом в электронной форме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использованием федеральной государственной информационной систем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«Единый портал государственных и муниципальных услуг (функций)» и (или) через региональный портал государственных и муниципальных услуг.</w:t>
      </w:r>
      <w:r>
        <w:rPr>
          <w:rFonts w:ascii="Times New Roman" w:hAnsi="Times New Roman"/>
          <w:sz w:val="26"/>
        </w:rPr>
        <w:t>».</w:t>
      </w:r>
    </w:p>
    <w:p w14:paraId="A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A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14:paraId="A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90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620"/>
      </w:pPr>
    </w:lvl>
    <w:lvl w:ilvl="2">
      <w:start w:val="1"/>
      <w:numFmt w:val="lowerRoman"/>
      <w:lvlText w:val="%3."/>
      <w:lvlJc w:val="right"/>
      <w:pPr>
        <w:widowControl w:val="1"/>
        <w:ind w:hanging="180" w:left="2340"/>
      </w:pPr>
    </w:lvl>
    <w:lvl w:ilvl="3">
      <w:start w:val="1"/>
      <w:numFmt w:val="decimal"/>
      <w:lvlText w:val="%4."/>
      <w:lvlJc w:val="left"/>
      <w:pPr>
        <w:widowControl w:val="1"/>
        <w:ind w:hanging="360" w:left="3060"/>
      </w:pPr>
    </w:lvl>
    <w:lvl w:ilvl="4">
      <w:start w:val="1"/>
      <w:numFmt w:val="lowerLetter"/>
      <w:lvlText w:val="%5."/>
      <w:lvlJc w:val="left"/>
      <w:pPr>
        <w:widowControl w:val="1"/>
        <w:ind w:hanging="360" w:left="3780"/>
      </w:pPr>
    </w:lvl>
    <w:lvl w:ilvl="5">
      <w:start w:val="1"/>
      <w:numFmt w:val="lowerRoman"/>
      <w:lvlText w:val="%6."/>
      <w:lvlJc w:val="right"/>
      <w:pPr>
        <w:widowControl w:val="1"/>
        <w:ind w:hanging="180" w:left="4500"/>
      </w:pPr>
    </w:lvl>
    <w:lvl w:ilvl="6">
      <w:start w:val="1"/>
      <w:numFmt w:val="decimal"/>
      <w:lvlText w:val="%7."/>
      <w:lvlJc w:val="left"/>
      <w:pPr>
        <w:widowControl w:val="1"/>
        <w:ind w:hanging="360" w:left="5220"/>
      </w:pPr>
    </w:lvl>
    <w:lvl w:ilvl="7">
      <w:start w:val="1"/>
      <w:numFmt w:val="lowerLetter"/>
      <w:lvlText w:val="%8."/>
      <w:lvlJc w:val="left"/>
      <w:pPr>
        <w:widowControl w:val="1"/>
        <w:ind w:hanging="360" w:left="5940"/>
      </w:pPr>
    </w:lvl>
    <w:lvl w:ilvl="8">
      <w:start w:val="1"/>
      <w:numFmt w:val="lowerRoman"/>
      <w:lvlText w:val="%9."/>
      <w:lvlJc w:val="right"/>
      <w:pPr>
        <w:widowControl w:val="1"/>
        <w:ind w:hanging="180" w:left="66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4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4_ch"/>
    <w:link w:val="Style_11"/>
  </w:style>
  <w:style w:styleId="Style_2" w:type="paragraph">
    <w:name w:val="Normal (Web)"/>
    <w:basedOn w:val="Style_4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Balloon Text"/>
    <w:basedOn w:val="Style_4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2026-03-26T05:55:14Z</dcterms:created>
  <dcterms:modified xsi:type="dcterms:W3CDTF">2026-03-26T05:55:14Z</dcterms:modified>
</cp:coreProperties>
</file>