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Уведомление</w:t>
      </w:r>
    </w:p>
    <w:p w14:paraId="04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о начале публичных консультаций</w:t>
      </w:r>
    </w:p>
    <w:p w14:paraId="05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при проведении экспертизы</w:t>
      </w:r>
    </w:p>
    <w:p w14:paraId="06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6"/>
        </w:rPr>
      </w:pPr>
    </w:p>
    <w:p w14:paraId="07000000">
      <w:pPr>
        <w:widowControl w:val="1"/>
        <w:spacing w:after="0" w:line="240" w:lineRule="auto"/>
        <w:ind/>
        <w:jc w:val="center"/>
        <w:rPr>
          <w:rFonts w:ascii="XO Thames" w:hAnsi="XO Thames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постановления </w:t>
      </w:r>
      <w:r>
        <w:rPr>
          <w:rFonts w:ascii="Times New Roman" w:hAnsi="Times New Roman"/>
          <w:b w:val="1"/>
          <w:sz w:val="26"/>
        </w:rPr>
        <w:t>А</w:t>
      </w:r>
      <w:r>
        <w:rPr>
          <w:rFonts w:ascii="Times New Roman" w:hAnsi="Times New Roman"/>
          <w:b w:val="1"/>
          <w:sz w:val="26"/>
        </w:rPr>
        <w:t>дминистрации Н</w:t>
      </w:r>
      <w:r>
        <w:rPr>
          <w:rFonts w:ascii="Times New Roman" w:hAnsi="Times New Roman"/>
          <w:b w:val="1"/>
          <w:sz w:val="26"/>
        </w:rPr>
        <w:t xml:space="preserve">енецкого автономного округа </w:t>
      </w:r>
      <w:r>
        <w:rPr>
          <w:rFonts w:ascii="Times New Roman" w:hAnsi="Times New Roman"/>
          <w:b w:val="1"/>
          <w:sz w:val="26"/>
        </w:rPr>
        <w:br/>
      </w:r>
      <w:r>
        <w:rPr>
          <w:rFonts w:ascii="Times New Roman" w:hAnsi="Times New Roman"/>
          <w:b w:val="1"/>
          <w:sz w:val="26"/>
        </w:rPr>
        <w:t>от 22.07.2022 № 208-п «Об утверждении Порядка переоформления</w:t>
      </w:r>
    </w:p>
    <w:p w14:paraId="08000000">
      <w:pPr>
        <w:widowControl w:val="1"/>
        <w:spacing w:after="0" w:line="240" w:lineRule="auto"/>
        <w:ind/>
        <w:jc w:val="center"/>
        <w:rPr>
          <w:rFonts w:ascii="XO Thames" w:hAnsi="XO Thames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лицензий на пользование участками недр местного значения</w:t>
      </w:r>
      <w:r>
        <w:rPr>
          <w:rFonts w:ascii="XO Thames" w:hAnsi="XO Thames"/>
          <w:b w:val="1"/>
          <w:sz w:val="26"/>
        </w:rPr>
        <w:t>»</w:t>
      </w:r>
    </w:p>
    <w:p w14:paraId="09000000">
      <w:pPr>
        <w:widowControl w:val="1"/>
        <w:spacing w:after="0" w:line="240" w:lineRule="auto"/>
        <w:ind/>
        <w:jc w:val="center"/>
        <w:rPr>
          <w:rFonts w:ascii="XO Thames" w:hAnsi="XO Thames"/>
          <w:b w:val="1"/>
          <w:sz w:val="26"/>
        </w:rPr>
      </w:pPr>
    </w:p>
    <w:p w14:paraId="0A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sz w:val="26"/>
        </w:rPr>
      </w:pPr>
      <w:r>
        <w:rPr>
          <w:rFonts w:ascii="Times New Roman" w:hAnsi="Times New Roman"/>
          <w:sz w:val="26"/>
        </w:rPr>
        <w:t>Департамент экономического развития</w:t>
      </w:r>
      <w:r>
        <w:rPr>
          <w:rFonts w:ascii="Times New Roman" w:hAnsi="Times New Roman"/>
          <w:b w:val="0"/>
          <w:sz w:val="26"/>
        </w:rPr>
        <w:t>, промышленности и инноваций Ненецкого автономного округа извещает о начале публичных консультаций при проведении экспертизы пос</w:t>
      </w:r>
      <w:r>
        <w:rPr>
          <w:rFonts w:ascii="Times New Roman" w:hAnsi="Times New Roman"/>
          <w:b w:val="0"/>
          <w:sz w:val="26"/>
        </w:rPr>
        <w:t xml:space="preserve">тановления </w:t>
      </w:r>
      <w:r>
        <w:rPr>
          <w:rFonts w:ascii="Times New Roman" w:hAnsi="Times New Roman"/>
          <w:b w:val="0"/>
          <w:sz w:val="26"/>
        </w:rPr>
        <w:t>А</w:t>
      </w:r>
      <w:r>
        <w:rPr>
          <w:rFonts w:ascii="Times New Roman" w:hAnsi="Times New Roman"/>
          <w:b w:val="0"/>
          <w:sz w:val="26"/>
        </w:rPr>
        <w:t>дминистрации Н</w:t>
      </w:r>
      <w:r>
        <w:rPr>
          <w:rFonts w:ascii="Times New Roman" w:hAnsi="Times New Roman"/>
          <w:b w:val="0"/>
          <w:sz w:val="26"/>
        </w:rPr>
        <w:t xml:space="preserve">енецкого автономного округа </w:t>
      </w:r>
      <w:r>
        <w:rPr>
          <w:rFonts w:ascii="Times New Roman" w:hAnsi="Times New Roman"/>
          <w:b w:val="0"/>
          <w:sz w:val="26"/>
        </w:rPr>
        <w:t>от 22.07.2022 № 208-п «Об утверждении Порядка переоформления лицензий на пользование участками недр местного значения»</w:t>
      </w:r>
      <w:r>
        <w:rPr>
          <w:rFonts w:ascii="XO Thames" w:hAnsi="XO Thames"/>
          <w:b w:val="0"/>
          <w:sz w:val="26"/>
        </w:rPr>
        <w:t xml:space="preserve">, </w:t>
      </w:r>
      <w:r>
        <w:rPr>
          <w:rFonts w:ascii="XO Thames" w:hAnsi="XO Thames"/>
          <w:sz w:val="26"/>
        </w:rPr>
        <w:t>размещенного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 xml:space="preserve">по адресу: </w:t>
      </w:r>
      <w:r>
        <w:rPr>
          <w:rFonts w:ascii="XO Thames" w:hAnsi="XO Thames"/>
          <w:sz w:val="26"/>
        </w:rPr>
        <w:t>https://derpi.adm-nao.ru/orv</w:t>
      </w:r>
      <w:r>
        <w:rPr>
          <w:rFonts w:ascii="XO Thames" w:hAnsi="XO Thames"/>
          <w:sz w:val="26"/>
        </w:rPr>
        <w:t>/expertise/.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Принять участие в публичных консультациях можно, заполнив форму и ответив </w:t>
      </w:r>
      <w:r>
        <w:rPr>
          <w:rFonts w:ascii="Times New Roman" w:hAnsi="Times New Roman"/>
          <w:sz w:val="26"/>
        </w:rPr>
        <w:t>на любые из вопросов,</w:t>
      </w:r>
      <w:r>
        <w:rPr>
          <w:rFonts w:ascii="Times New Roman" w:hAnsi="Times New Roman"/>
          <w:sz w:val="26"/>
        </w:rPr>
        <w:t xml:space="preserve"> указанных в данном уведомлении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или представить информацию в свободной форме.</w:t>
      </w:r>
      <w:r>
        <w:rPr>
          <w:rFonts w:ascii="Times New Roman" w:hAnsi="Times New Roman"/>
          <w:sz w:val="26"/>
        </w:rPr>
        <w:t xml:space="preserve"> </w:t>
      </w: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Предложения и ответы принимаются по адресу: 166000, Ненецкий автономный</w:t>
      </w:r>
      <w:r>
        <w:rPr>
          <w:rFonts w:ascii="Times New Roman" w:hAnsi="Times New Roman"/>
          <w:sz w:val="26"/>
        </w:rPr>
        <w:t xml:space="preserve"> округ, г. Нарьян-Мар, ул. Победы, д. 4 в часы работы: с 8:30 часов до 17:30 часов в рабочие дни, а также по адресу электронной почты: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mkarmanov</w:t>
      </w:r>
      <w:r>
        <w:rPr>
          <w:rFonts w:ascii="Times New Roman" w:hAnsi="Times New Roman"/>
          <w:sz w:val="26"/>
        </w:rPr>
        <w:t>skaya@adm-nao.ru</w:t>
      </w:r>
      <w:r>
        <w:rPr>
          <w:rFonts w:ascii="Times New Roman" w:hAnsi="Times New Roman"/>
          <w:sz w:val="26"/>
        </w:rPr>
        <w:t xml:space="preserve">. 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Срок приема ответов: с 17 апреля по 18 мая 2026 года.</w:t>
      </w:r>
    </w:p>
    <w:p w14:paraId="0E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sz w:val="26"/>
        </w:rPr>
      </w:pPr>
      <w:r>
        <w:rPr>
          <w:rFonts w:ascii="Times New Roman" w:hAnsi="Times New Roman"/>
          <w:sz w:val="26"/>
        </w:rPr>
        <w:t xml:space="preserve">Заключение об экспертизе будет размещено в информационно- телекоммуникационной сети «Интернет» по адресу: </w:t>
      </w:r>
      <w:r>
        <w:rPr>
          <w:rFonts w:ascii="Times New Roman" w:hAnsi="Times New Roman"/>
          <w:sz w:val="26"/>
        </w:rPr>
        <w:br/>
      </w:r>
      <w:r>
        <w:rPr>
          <w:rFonts w:ascii="XO Thames" w:hAnsi="XO Thames"/>
          <w:sz w:val="26"/>
        </w:rPr>
        <w:t>https://derpi.adm-nao.ru/orv</w:t>
      </w:r>
      <w:r>
        <w:rPr>
          <w:rFonts w:ascii="XO Thames" w:hAnsi="XO Thames"/>
          <w:sz w:val="26"/>
        </w:rPr>
        <w:t>/expertise/.</w:t>
      </w:r>
    </w:p>
    <w:p w14:paraId="0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1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Для участия в публичных консультациях необходимо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заполнить </w:t>
      </w:r>
      <w:r>
        <w:rPr>
          <w:rFonts w:ascii="Times New Roman" w:hAnsi="Times New Roman"/>
          <w:sz w:val="26"/>
        </w:rPr>
        <w:t>форму и</w:t>
      </w:r>
      <w:r>
        <w:rPr>
          <w:rFonts w:ascii="XO Thames" w:hAnsi="XO Thames"/>
          <w:spacing w:val="0"/>
          <w:sz w:val="26"/>
        </w:rPr>
        <w:t> </w:t>
      </w:r>
      <w:r>
        <w:rPr>
          <w:rFonts w:ascii="Times New Roman" w:hAnsi="Times New Roman"/>
          <w:sz w:val="26"/>
        </w:rPr>
        <w:t>ответить на указанные вопросы</w:t>
      </w:r>
    </w:p>
    <w:p w14:paraId="11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</w:p>
    <w:p w14:paraId="1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6"/>
        </w:rPr>
        <w:t>Контактная информация</w:t>
      </w:r>
      <w:r>
        <w:rPr>
          <w:rFonts w:ascii="Times New Roman" w:hAnsi="Times New Roman"/>
          <w:sz w:val="28"/>
        </w:rPr>
        <w:t xml:space="preserve"> _____________________________________________</w:t>
      </w:r>
    </w:p>
    <w:p w14:paraId="1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                                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фамилия, имя, отчество - для физического лица;</w:t>
      </w:r>
    </w:p>
    <w:p w14:paraId="1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наименование - для юридического лица)</w:t>
      </w:r>
    </w:p>
    <w:p w14:paraId="15000000">
      <w:pPr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__________________________________________________________________</w:t>
      </w:r>
    </w:p>
    <w:p w14:paraId="16000000">
      <w:pPr>
        <w:widowControl w:val="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                                </w:t>
      </w:r>
      <w:r>
        <w:rPr>
          <w:rFonts w:ascii="Times New Roman" w:hAnsi="Times New Roman"/>
          <w:sz w:val="24"/>
        </w:rPr>
        <w:t>(сфера деятельности автора предложений)</w:t>
      </w:r>
    </w:p>
    <w:p w14:paraId="17000000">
      <w:pPr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_____________________________________________________________</w:t>
      </w:r>
    </w:p>
    <w:p w14:paraId="18000000">
      <w:pPr>
        <w:widowControl w:val="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                               </w:t>
      </w:r>
      <w:r>
        <w:rPr>
          <w:rFonts w:ascii="Times New Roman" w:hAnsi="Times New Roman"/>
          <w:sz w:val="24"/>
        </w:rPr>
        <w:t>(номер телефона, адрес электронной почты)</w:t>
      </w:r>
    </w:p>
    <w:p w14:paraId="19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1A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1B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Вопрос 1. Действительно ли существует и насколько актуальна проблема, на решение которой направлен акт?</w:t>
      </w:r>
    </w:p>
    <w:p w14:paraId="1C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Ответ:</w:t>
      </w:r>
    </w:p>
    <w:p w14:paraId="1D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14:paraId="1E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Вопрос 2. Попытайтесь сформулировать цель принятия акта (проблему, на решение которой направлен акт).</w:t>
      </w:r>
    </w:p>
    <w:p w14:paraId="1F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Ответ:</w:t>
      </w:r>
    </w:p>
    <w:p w14:paraId="20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14:paraId="21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Вопрос 3. Укажите (предположите) насколько часто применяется акт и применяется ли вообще?</w:t>
      </w:r>
    </w:p>
    <w:p w14:paraId="22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Ответ:</w:t>
      </w:r>
    </w:p>
    <w:p w14:paraId="23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14:paraId="24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Вопрос 4. Интересы каких групп субъектов предпринимательской и инвестиционной деятельности затрагивает акт (по видам, по отраслям, по количеству в городе или районе)?</w:t>
      </w:r>
    </w:p>
    <w:p w14:paraId="25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Ответ:</w:t>
      </w:r>
    </w:p>
    <w:p w14:paraId="26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14:paraId="27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Вопрос 5. Каким образом и в какой степени затронуты актом интересы указанных групп?</w:t>
      </w:r>
    </w:p>
    <w:p w14:paraId="28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Ответ:</w:t>
      </w:r>
    </w:p>
    <w:p w14:paraId="29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14:paraId="2A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Вопрос 6. Влияет ли акт на конкурентную среду и способствует ли необоснованному изменению расстановки сил в отрасли? Если да, то как? Приведите, по возможности, количественные оценки.</w:t>
      </w:r>
    </w:p>
    <w:p w14:paraId="2B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Ответ:</w:t>
      </w:r>
    </w:p>
    <w:p w14:paraId="2C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14:paraId="2D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Вопрос 7. Насколько полно и точно отражены в акте права и обязанности субъектов предпринимательской и инвестиционной деятельности?  Насколько понятно и доступно описаны административные процедуры? Насколько объективно и недвусмысленно указаны функции (полномочия, права и обязанности) органов государственной власти?</w:t>
      </w:r>
    </w:p>
    <w:p w14:paraId="2E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Ответ:</w:t>
      </w:r>
    </w:p>
    <w:p w14:paraId="2F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14:paraId="30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Вопрос 8. Содержит ли акт положения, затрудняющие ведение предпринимательской или инвестиционной деятельности? Если да, то перечислите </w:t>
      </w:r>
      <w:r>
        <w:rPr>
          <w:rFonts w:ascii="Times New Roman" w:hAnsi="Times New Roman"/>
          <w:sz w:val="26"/>
        </w:rPr>
        <w:t>их и укажите в чем именно состоят затруднения и являются ли они необоснованными. Какие могут быть альтернативы?</w:t>
      </w:r>
    </w:p>
    <w:p w14:paraId="31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Ответ:</w:t>
      </w:r>
    </w:p>
    <w:p w14:paraId="32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14:paraId="33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Вопрос 9. Каковы последствия применения акта субъектами предпринимательской и инвестиционной деятельности:</w:t>
      </w:r>
    </w:p>
    <w:p w14:paraId="34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а) появились избыточные новые обязанности, были ограничены права?</w:t>
      </w:r>
    </w:p>
    <w:p w14:paraId="35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б) возросли отдельные виды затрат или возникли новые?</w:t>
      </w:r>
    </w:p>
    <w:p w14:paraId="36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в) ограничен выбор существующих поставщиков и потребителей?</w:t>
      </w:r>
    </w:p>
    <w:p w14:paraId="37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г) увеличились существующие риски деятельности или возникли новые?</w:t>
      </w:r>
    </w:p>
    <w:p w14:paraId="38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д) необоснованно возникли права органов государственной власти (органов местного самоуправления), допускается избирательное применение норм со стороны должностных лиц?</w:t>
      </w:r>
    </w:p>
    <w:p w14:paraId="39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е) новые обязанности практически не исполнимы, а новые права невозможно реализовать?</w:t>
      </w:r>
    </w:p>
    <w:p w14:paraId="3A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ж) режим осуществления операционной деятельности стал неоптимальным?</w:t>
      </w:r>
    </w:p>
    <w:p w14:paraId="3B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з) возникло несоответствие установившейся практике, обычаям, деловому обороту?</w:t>
      </w:r>
    </w:p>
    <w:p w14:paraId="3C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Приведите конкретные и потенциально возможные примеры.</w:t>
      </w:r>
    </w:p>
    <w:p w14:paraId="3D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Ответ:</w:t>
      </w:r>
    </w:p>
    <w:p w14:paraId="3E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14:paraId="3F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Вопрос 10. Какие издержки (упущенную выгоду) и расходы (временные, материальные, трудовые) несут субъекты предпринимательской и инвестиционной деятельности после принятия акта? Какие из них не обоснованы и избыточны?</w:t>
      </w:r>
    </w:p>
    <w:p w14:paraId="40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Попробуйте оценить их количественно (в часах рабочего времени, трудозатратах, денежном эквиваленте и т.п.).</w:t>
      </w:r>
    </w:p>
    <w:p w14:paraId="41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Ответ:</w:t>
      </w:r>
    </w:p>
    <w:p w14:paraId="42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14:paraId="43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Вопрос 11. Существуют ли проблемы и трудности с контролем соблюдения положений акта? Необходим ли такой контроль?</w:t>
      </w:r>
    </w:p>
    <w:p w14:paraId="44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Ответ:</w:t>
      </w:r>
    </w:p>
    <w:p w14:paraId="45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14:paraId="46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Вопрос 12. Все ли потенциальные адресаты регулирования акта после его принятия оказались в одинаковых условиях? Содержит ли акт дискриминационные нормы?</w:t>
      </w:r>
    </w:p>
    <w:p w14:paraId="47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Ответ:</w:t>
      </w:r>
    </w:p>
    <w:p w14:paraId="48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14:paraId="49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Вопрос 13. Существуют ли проблемы и трудности при защите прав адресатов регулирования акта? Необходим ли механизм защиты прав?</w:t>
      </w:r>
    </w:p>
    <w:p w14:paraId="4A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Ответ:</w:t>
      </w:r>
    </w:p>
    <w:p w14:paraId="4B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14:paraId="4C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Вопрос 14. Какие конкретно положения акта необоснованно затрудняют ведение предпринимательской или инвестиционной деятельности? Перечислите.</w:t>
      </w:r>
    </w:p>
    <w:p w14:paraId="4D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Ответ:</w:t>
      </w:r>
    </w:p>
    <w:p w14:paraId="4E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14:paraId="4F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Вопрос 15. Противоречат ли указанные положения акта действующему законодательству? Если да, то укажите каким именно положениям каких нормативных правовых актов.</w:t>
      </w:r>
    </w:p>
    <w:p w14:paraId="50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Ответ:</w:t>
      </w:r>
    </w:p>
    <w:p w14:paraId="51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14:paraId="52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Вопрос 16. Существуют ли иные, менее затратные и более эффективные варианты решения той проблемы, на решение которой направлен акт, или представленный в акте вариант является оптимальным? Сформулируйте или перечислите иные варианты при их наличии.</w:t>
      </w:r>
    </w:p>
    <w:p w14:paraId="53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Ответ:</w:t>
      </w:r>
    </w:p>
    <w:p w14:paraId="54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14:paraId="55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Вопрос 17. Необходимо ли внести какие-либо изменения в акт? Если да, то сформулируйте предложения.</w:t>
      </w:r>
    </w:p>
    <w:p w14:paraId="56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Ответ:</w:t>
      </w:r>
    </w:p>
    <w:p w14:paraId="57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14:paraId="58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Иные замечания и предложения, которые необходимо учесть при экспертизе:</w:t>
      </w:r>
    </w:p>
    <w:p w14:paraId="59000000">
      <w:r>
        <w:t>_____________________________________________________________________________________</w:t>
      </w:r>
    </w:p>
    <w:sectPr>
      <w:headerReference r:id="rId1" w:type="default"/>
      <w:pgSz w:h="16838" w:orient="portrait" w:w="11906"/>
      <w:pgMar w:bottom="1134" w:footer="708" w:gutter="0" w:header="708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color w:val="000000"/>
                              <w:spacing w:val="0"/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0"/>
                              <w:sz w:val="22"/>
                            </w:rPr>
                            <w:instrText>PAGE \* Arabic</w:instrText>
                          </w:r>
                          <w:r>
                            <w:rPr>
                              <w:color w:val="000000"/>
                              <w:spacing w:val="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line="256" w:lineRule="auto"/>
      <w:ind/>
    </w:pPr>
    <w:rPr>
      <w:rFonts w:ascii="Calibri" w:hAnsi="Calibri"/>
    </w:rPr>
  </w:style>
  <w:style w:default="1" w:styleId="Style_2_ch" w:type="character">
    <w:name w:val="Normal"/>
    <w:link w:val="Style_2"/>
    <w:rPr>
      <w:rFonts w:ascii="Calibri" w:hAnsi="Calibri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next w:val="Style_2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basedOn w:val="Style_10"/>
    <w:link w:val="Style_13_ch"/>
    <w:rPr>
      <w:color w:themeColor="hyperlink" w:val="0563C1"/>
      <w:u w:val="single"/>
    </w:rPr>
  </w:style>
  <w:style w:styleId="Style_13_ch" w:type="character">
    <w:name w:val="Hyperlink"/>
    <w:basedOn w:val="Style_10_ch"/>
    <w:link w:val="Style_13"/>
    <w:rPr>
      <w:color w:themeColor="hyperlink" w:val="0563C1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2026-03-02T08:27:26Z</dcterms:created>
  <dcterms:modified xsi:type="dcterms:W3CDTF">2026-04-16T07:30:54Z</dcterms:modified>
</cp:coreProperties>
</file>