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_rels/document.xml.rels" ContentType="application/vnd.openxmlformats-package.relationships+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51" w:leader="none"/>
        </w:tabs>
        <w:ind w:firstLine="709" w:end="-285"/>
        <w:jc w:val="center"/>
        <w:rPr>
          <w:b/>
          <w:sz w:val="26"/>
          <w:szCs w:val="26"/>
        </w:rPr>
      </w:pPr>
      <w:r>
        <w:rPr>
          <w:rFonts w:ascii="XO Thames" w:hAnsi="XO Thames"/>
          <w:b/>
          <w:sz w:val="26"/>
          <w:szCs w:val="26"/>
        </w:rPr>
        <w:t>ПОЯСНИТЕЛЬНАЯ ЗАПИСКА</w:t>
      </w:r>
    </w:p>
    <w:p>
      <w:pPr>
        <w:pStyle w:val="Normal"/>
        <w:tabs>
          <w:tab w:val="clear" w:pos="720"/>
          <w:tab w:val="left" w:pos="851" w:leader="none"/>
        </w:tabs>
        <w:ind w:firstLine="709" w:end="-285"/>
        <w:jc w:val="center"/>
        <w:rPr>
          <w:b/>
          <w:sz w:val="26"/>
          <w:szCs w:val="26"/>
        </w:rPr>
      </w:pPr>
      <w:r>
        <w:rPr>
          <w:rFonts w:ascii="XO Thames" w:hAnsi="XO Thames"/>
          <w:b/>
          <w:sz w:val="26"/>
          <w:szCs w:val="26"/>
        </w:rPr>
        <w:t xml:space="preserve">к вопросу, выносимому на заседание </w:t>
      </w:r>
    </w:p>
    <w:p>
      <w:pPr>
        <w:pStyle w:val="Normal"/>
        <w:tabs>
          <w:tab w:val="clear" w:pos="720"/>
          <w:tab w:val="left" w:pos="851" w:leader="none"/>
        </w:tabs>
        <w:ind w:firstLine="709" w:end="-285"/>
        <w:jc w:val="center"/>
        <w:rPr>
          <w:b/>
          <w:sz w:val="26"/>
          <w:szCs w:val="26"/>
        </w:rPr>
      </w:pPr>
      <w:r>
        <w:rPr>
          <w:rFonts w:ascii="XO Thames" w:hAnsi="XO Thames"/>
          <w:b/>
          <w:sz w:val="26"/>
          <w:szCs w:val="26"/>
        </w:rPr>
        <w:t xml:space="preserve">Администрации Ненецкого автономного округа </w:t>
      </w:r>
    </w:p>
    <w:p>
      <w:pPr>
        <w:pStyle w:val="Normal"/>
        <w:tabs>
          <w:tab w:val="clear" w:pos="720"/>
          <w:tab w:val="left" w:pos="851" w:leader="none"/>
        </w:tabs>
        <w:ind w:firstLine="709" w:end="-285"/>
        <w:jc w:val="center"/>
        <w:rPr>
          <w:rFonts w:ascii="XO Thames" w:hAnsi="XO Thames"/>
          <w:b/>
          <w:sz w:val="26"/>
          <w:szCs w:val="26"/>
        </w:rPr>
      </w:pPr>
      <w:r>
        <w:rPr>
          <w:rFonts w:ascii="XO Thames" w:hAnsi="XO Thames"/>
          <w:b/>
          <w:sz w:val="26"/>
          <w:szCs w:val="26"/>
        </w:rPr>
        <w:t xml:space="preserve">в </w:t>
      </w:r>
      <w:r>
        <w:rPr>
          <w:rFonts w:ascii="XO Thames" w:hAnsi="XO Thames"/>
          <w:b/>
          <w:sz w:val="26"/>
          <w:szCs w:val="26"/>
        </w:rPr>
        <w:t>апреле</w:t>
      </w:r>
      <w:r>
        <w:rPr>
          <w:rFonts w:ascii="XO Thames" w:hAnsi="XO Thames"/>
          <w:b/>
          <w:sz w:val="26"/>
          <w:szCs w:val="26"/>
        </w:rPr>
        <w:t xml:space="preserve"> 202</w:t>
      </w:r>
      <w:r>
        <w:rPr>
          <w:rFonts w:ascii="XO Thames" w:hAnsi="XO Thames"/>
          <w:b/>
          <w:sz w:val="26"/>
          <w:szCs w:val="26"/>
        </w:rPr>
        <w:t>6</w:t>
      </w:r>
      <w:r>
        <w:rPr>
          <w:rFonts w:ascii="XO Thames" w:hAnsi="XO Thames"/>
          <w:b/>
          <w:sz w:val="26"/>
          <w:szCs w:val="26"/>
        </w:rPr>
        <w:t xml:space="preserve"> года</w:t>
      </w:r>
    </w:p>
    <w:p>
      <w:pPr>
        <w:pStyle w:val="Normal"/>
        <w:tabs>
          <w:tab w:val="clear" w:pos="720"/>
          <w:tab w:val="left" w:pos="851" w:leader="none"/>
        </w:tabs>
        <w:ind w:firstLine="709" w:end="-285"/>
        <w:jc w:val="both"/>
        <w:rPr>
          <w:rFonts w:ascii="XO Thames" w:hAnsi="XO Thames"/>
          <w:b/>
          <w:sz w:val="26"/>
          <w:szCs w:val="26"/>
        </w:rPr>
      </w:pPr>
      <w:r>
        <w:rPr>
          <w:rFonts w:ascii="XO Thames" w:hAnsi="XO Thames"/>
          <w:b/>
          <w:sz w:val="26"/>
          <w:szCs w:val="26"/>
        </w:rPr>
      </w:r>
    </w:p>
    <w:p>
      <w:pPr>
        <w:pStyle w:val="Normal"/>
        <w:widowControl w:val="false"/>
        <w:numPr>
          <w:ilvl w:val="0"/>
          <w:numId w:val="2"/>
        </w:numPr>
        <w:tabs>
          <w:tab w:val="clear" w:pos="720"/>
          <w:tab w:val="left" w:pos="851" w:leader="none"/>
        </w:tabs>
        <w:suppressAutoHyphens w:val="true"/>
        <w:autoSpaceDE w:val="false"/>
        <w:bidi w:val="0"/>
        <w:ind w:firstLine="737" w:start="0" w:end="0"/>
        <w:jc w:val="both"/>
        <w:rPr>
          <w:rFonts w:ascii="XO Thames" w:hAnsi="XO Thames"/>
        </w:rPr>
      </w:pPr>
      <w:r>
        <w:rPr>
          <w:rFonts w:ascii="XO Thames" w:hAnsi="XO Thames"/>
          <w:b/>
          <w:bCs/>
          <w:sz w:val="26"/>
          <w:szCs w:val="26"/>
        </w:rPr>
        <w:t>Вопрос:</w:t>
      </w:r>
      <w:r>
        <w:rPr>
          <w:rFonts w:ascii="XO Thames" w:hAnsi="XO Thames"/>
          <w:bCs/>
          <w:sz w:val="26"/>
          <w:szCs w:val="26"/>
        </w:rPr>
        <w:t xml:space="preserve"> о проекте постановления Администрации Ненецкого автономного округа «О внесении изменений в постановление Администрации Ненецкого автономного округа от 21.01.2021 № 3-п</w:t>
      </w:r>
      <w:bookmarkStart w:id="0" w:name="__DdeLink__123_1820350227"/>
      <w:r>
        <w:rPr>
          <w:rFonts w:ascii="XO Thames" w:hAnsi="XO Thames"/>
          <w:bCs/>
          <w:sz w:val="26"/>
          <w:szCs w:val="26"/>
        </w:rPr>
        <w:t>»</w:t>
      </w:r>
      <w:bookmarkEnd w:id="0"/>
      <w:r>
        <w:rPr>
          <w:rFonts w:ascii="XO Thames" w:hAnsi="XO Thames"/>
          <w:sz w:val="26"/>
          <w:szCs w:val="26"/>
        </w:rPr>
        <w:t>.</w:t>
      </w:r>
    </w:p>
    <w:p>
      <w:pPr>
        <w:pStyle w:val="Normal"/>
        <w:numPr>
          <w:ilvl w:val="0"/>
          <w:numId w:val="2"/>
        </w:numPr>
        <w:tabs>
          <w:tab w:val="clear" w:pos="720"/>
          <w:tab w:val="left" w:pos="851" w:leader="none"/>
        </w:tabs>
        <w:ind w:firstLine="709" w:start="0" w:end="-285"/>
        <w:jc w:val="both"/>
        <w:rPr>
          <w:rFonts w:ascii="XO Thames" w:hAnsi="XO Thames"/>
          <w:b/>
          <w:sz w:val="26"/>
          <w:szCs w:val="26"/>
        </w:rPr>
      </w:pPr>
      <w:r>
        <w:rPr>
          <w:rFonts w:ascii="XO Thames" w:hAnsi="XO Thames"/>
          <w:b/>
          <w:sz w:val="26"/>
          <w:szCs w:val="26"/>
        </w:rPr>
        <w:t>Общая характеристика вопроса:</w:t>
      </w:r>
    </w:p>
    <w:p>
      <w:pPr>
        <w:pStyle w:val="ConsPlusNormal"/>
        <w:tabs>
          <w:tab w:val="clear" w:pos="720"/>
          <w:tab w:val="left" w:pos="1134" w:leader="none"/>
        </w:tabs>
        <w:suppressAutoHyphens w:val="true"/>
        <w:bidi w:val="0"/>
        <w:ind w:firstLine="737" w:end="0"/>
        <w:jc w:val="both"/>
        <w:rPr>
          <w:sz w:val="26"/>
          <w:szCs w:val="26"/>
        </w:rPr>
      </w:pPr>
      <w:r>
        <w:rPr>
          <w:rFonts w:cs="Times New Roman" w:ascii="XO Thames" w:hAnsi="XO Thames"/>
          <w:sz w:val="26"/>
          <w:szCs w:val="26"/>
        </w:rPr>
        <w:t>Обоснованием необходимости рассмотрения данного вопроса на заседании Администрации Ненецкого автономного округа является статья 16 закона Ненецкого автономного округа от 06.01.2005 № 542-оз «Об Администрации Ненецкого автономного округа», устанавливающая вопросы, подлежащие обязательному рассмотрению на заседании Администрации Ненецкого автономного округа.</w:t>
      </w:r>
    </w:p>
    <w:p>
      <w:pPr>
        <w:pStyle w:val="Normal"/>
        <w:tabs>
          <w:tab w:val="clear" w:pos="720"/>
          <w:tab w:val="left" w:pos="851" w:leader="none"/>
        </w:tabs>
        <w:suppressAutoHyphens w:val="true"/>
        <w:bidi w:val="0"/>
        <w:ind w:firstLine="737" w:end="0"/>
        <w:jc w:val="both"/>
        <w:rPr>
          <w:rFonts w:ascii="XO Thames" w:hAnsi="XO Thames"/>
          <w:sz w:val="26"/>
          <w:szCs w:val="26"/>
        </w:rPr>
      </w:pPr>
      <w:r>
        <w:rPr>
          <w:rFonts w:ascii="XO Thames" w:hAnsi="XO Thames"/>
          <w:sz w:val="26"/>
          <w:szCs w:val="26"/>
        </w:rPr>
        <w:t>Федеральным законом от 28.12.2024 № 548-ФЗ «О внесении изменений</w:t>
        <w:br/>
        <w:t xml:space="preserve">в Федеральный закон «О </w:t>
      </w:r>
      <w:r>
        <w:rPr>
          <w:rFonts w:ascii="XO Thames" w:hAnsi="XO Thames"/>
          <w:sz w:val="26"/>
          <w:szCs w:val="26"/>
        </w:rPr>
        <w:t>гидрометеорологической службе</w:t>
      </w:r>
      <w:r>
        <w:rPr>
          <w:rFonts w:ascii="XO Thames" w:hAnsi="XO Thames"/>
          <w:sz w:val="26"/>
          <w:szCs w:val="26"/>
        </w:rPr>
        <w:t xml:space="preserve">» </w:t>
      </w:r>
      <w:r>
        <w:rPr>
          <w:rFonts w:ascii="XO Thames" w:hAnsi="XO Thames"/>
          <w:sz w:val="26"/>
          <w:szCs w:val="26"/>
        </w:rPr>
        <w:t>и статьи 1 и 19 Федерального закона «Об охране атмосферного воздуха» определено, что</w:t>
        <w:br/>
        <w:t xml:space="preserve">в городских и сельских поселениях исполнительные органы субъектов Российской Федерации и органы местного самоуправления организуют проведение мероприятий по регулированию выбросов загрязняющих веществ в атмосферный воздух в периоды неблагоприятных метеорологических условий. </w:t>
      </w:r>
    </w:p>
    <w:p>
      <w:pPr>
        <w:pStyle w:val="Normal"/>
        <w:tabs>
          <w:tab w:val="clear" w:pos="720"/>
          <w:tab w:val="left" w:pos="851" w:leader="none"/>
        </w:tabs>
        <w:suppressAutoHyphens w:val="true"/>
        <w:bidi w:val="0"/>
        <w:ind w:firstLine="737" w:end="0"/>
        <w:jc w:val="both"/>
        <w:rPr>
          <w:rFonts w:ascii="XO Thames" w:hAnsi="XO Thames"/>
          <w:sz w:val="26"/>
          <w:szCs w:val="26"/>
        </w:rPr>
      </w:pPr>
      <w:r>
        <w:rPr>
          <w:rFonts w:ascii="XO Thames" w:hAnsi="XO Thames"/>
          <w:sz w:val="26"/>
          <w:szCs w:val="26"/>
        </w:rPr>
        <w:t>Порядок проведения указанных мероприятий определяется исполнительными органами субъектов Российской Федерации по согласованию</w:t>
        <w:br/>
        <w:t>с территориальными органами федерального органа исполнительной власти</w:t>
        <w:br/>
        <w:t>в области гидрометеорологии и смежных с ней областях и территориальными органами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в порядке, установленном федеральным органом исполнительной власти, осуществляющим функции</w:t>
        <w:br/>
        <w:t xml:space="preserve">по выработке государственной политики и нормативно-правовому регулированию в сфере охраны окружающей среды. </w:t>
      </w:r>
    </w:p>
    <w:p>
      <w:pPr>
        <w:pStyle w:val="Normal"/>
        <w:tabs>
          <w:tab w:val="clear" w:pos="720"/>
          <w:tab w:val="left" w:pos="851" w:leader="none"/>
        </w:tabs>
        <w:suppressAutoHyphens w:val="true"/>
        <w:bidi w:val="0"/>
        <w:ind w:firstLine="737" w:end="0"/>
        <w:jc w:val="both"/>
        <w:rPr>
          <w:rFonts w:ascii="XO Thames" w:hAnsi="XO Thames"/>
          <w:sz w:val="26"/>
          <w:szCs w:val="26"/>
        </w:rPr>
      </w:pPr>
      <w:r>
        <w:rPr>
          <w:rFonts w:ascii="XO Thames" w:hAnsi="XO Thames"/>
          <w:sz w:val="26"/>
          <w:szCs w:val="26"/>
        </w:rPr>
        <w:t xml:space="preserve">Исполнительный орган субъекта Российской Федерации, уполномоченный на осуществление регионального государственного экологического контроля (надзора), при поступлении общего прогноза неблагоприятных метеорологических условий обеспечивает информирование юридических лиц, индивидуальных предпринимателей, которые обязаны проводить мероприятия по снижению выбросов загрязняющих веществ в атмосферный воздух на объектах хозяйственной и (или) иной деятельности, в порядке, установленном органами государственной власти субъектов Российской Федерации. </w:t>
      </w:r>
    </w:p>
    <w:p>
      <w:pPr>
        <w:pStyle w:val="Normal"/>
        <w:tabs>
          <w:tab w:val="clear" w:pos="720"/>
          <w:tab w:val="left" w:pos="851" w:leader="none"/>
        </w:tabs>
        <w:suppressAutoHyphens w:val="true"/>
        <w:bidi w:val="0"/>
        <w:ind w:firstLine="737" w:end="0"/>
        <w:jc w:val="both"/>
        <w:rPr>
          <w:rFonts w:ascii="XO Thames" w:hAnsi="XO Thames"/>
        </w:rPr>
      </w:pPr>
      <w:r>
        <w:rPr>
          <w:rFonts w:ascii="XO Thames" w:hAnsi="XO Thames"/>
          <w:sz w:val="26"/>
          <w:szCs w:val="26"/>
        </w:rPr>
        <w:t>На территории Ненецкого автономного округа принят Порядок проведения работ по регулированию выбросов загрязняющих веществ в атмосферный</w:t>
        <w:br/>
        <w:t>воздух в периоды неблагоприятных метеорологических условий,</w:t>
        <w:br/>
        <w:t>утвержденный постановлением Администрации Ненецкого автономного округа</w:t>
        <w:br/>
        <w:t xml:space="preserve">от 21.01.2021 № 3-п </w:t>
      </w:r>
      <w:r>
        <w:rPr>
          <w:rFonts w:ascii="XO Thames" w:hAnsi="XO Thames"/>
          <w:sz w:val="26"/>
          <w:szCs w:val="26"/>
        </w:rPr>
        <w:t>(далее — Порядок)</w:t>
      </w:r>
      <w:r>
        <w:rPr>
          <w:rFonts w:ascii="XO Thames" w:hAnsi="XO Thames"/>
          <w:sz w:val="26"/>
          <w:szCs w:val="26"/>
        </w:rPr>
        <w:t xml:space="preserve">. </w:t>
      </w:r>
    </w:p>
    <w:p>
      <w:pPr>
        <w:pStyle w:val="Normal"/>
        <w:tabs>
          <w:tab w:val="clear" w:pos="720"/>
          <w:tab w:val="left" w:pos="851" w:leader="none"/>
        </w:tabs>
        <w:suppressAutoHyphens w:val="true"/>
        <w:bidi w:val="0"/>
        <w:ind w:firstLine="737" w:end="0"/>
        <w:jc w:val="both"/>
        <w:rPr>
          <w:rFonts w:ascii="XO Thames" w:hAnsi="XO Thames"/>
        </w:rPr>
      </w:pPr>
      <w:r>
        <w:rPr>
          <w:rFonts w:ascii="XO Thames" w:hAnsi="XO Thames"/>
          <w:sz w:val="26"/>
          <w:szCs w:val="26"/>
        </w:rPr>
        <w:t>П</w:t>
      </w:r>
      <w:r>
        <w:rPr>
          <w:rFonts w:ascii="XO Thames" w:hAnsi="XO Thames"/>
          <w:sz w:val="26"/>
          <w:szCs w:val="26"/>
        </w:rPr>
        <w:t>роек</w:t>
      </w:r>
      <w:r>
        <w:rPr>
          <w:rFonts w:ascii="XO Thames" w:hAnsi="XO Thames"/>
          <w:sz w:val="26"/>
          <w:szCs w:val="26"/>
        </w:rPr>
        <w:t>том</w:t>
      </w:r>
      <w:r>
        <w:rPr>
          <w:rFonts w:ascii="XO Thames" w:hAnsi="XO Thames"/>
          <w:sz w:val="26"/>
          <w:szCs w:val="26"/>
        </w:rPr>
        <w:t xml:space="preserve"> постановления Администрации Ненецкого автономного округа</w:t>
        <w:br/>
        <w:t xml:space="preserve">«О внесении изменений в постановление Администрации Ненецкого автономного округа от 21.01.2021 № 3-п» </w:t>
      </w:r>
      <w:r>
        <w:rPr>
          <w:rFonts w:ascii="XO Thames" w:hAnsi="XO Thames"/>
          <w:sz w:val="26"/>
          <w:szCs w:val="26"/>
        </w:rPr>
        <w:t>предлагается привести Порядок в соответствие</w:t>
        <w:br/>
        <w:t xml:space="preserve">с федеральным законодательством Российской Федерации, уточнить </w:t>
      </w:r>
      <w:r>
        <w:rPr>
          <w:rFonts w:ascii="XO Thames" w:hAnsi="XO Thames"/>
          <w:sz w:val="26"/>
          <w:szCs w:val="26"/>
        </w:rPr>
        <w:t>порядок информирования хозяйствующих субъектов, которые обязаны проводить мероприятия по снижению выбросов загрязняющих веществ в атмосферный воздух на объектах хозяйственной и (или) иной деятельности при поступлении общего прогноза неблагоприятных метеорологических условий.</w:t>
      </w:r>
    </w:p>
    <w:p>
      <w:pPr>
        <w:pStyle w:val="Normal"/>
        <w:tabs>
          <w:tab w:val="clear" w:pos="720"/>
          <w:tab w:val="left" w:pos="851" w:leader="none"/>
        </w:tabs>
        <w:suppressAutoHyphens w:val="true"/>
        <w:bidi w:val="0"/>
        <w:ind w:firstLine="737" w:end="0"/>
        <w:jc w:val="both"/>
        <w:rPr>
          <w:rFonts w:ascii="Times New Roman" w:hAnsi="Times New Roman" w:cs="Times New Roman"/>
          <w:bCs/>
          <w:color w:val="000000"/>
          <w:sz w:val="26"/>
          <w:szCs w:val="26"/>
        </w:rPr>
      </w:pPr>
      <w:r>
        <w:rPr>
          <w:rFonts w:cs="Times New Roman" w:ascii="Times New Roman" w:hAnsi="Times New Roman"/>
          <w:bCs/>
          <w:color w:val="000000"/>
          <w:sz w:val="26"/>
          <w:szCs w:val="26"/>
        </w:rPr>
        <w:t>Проект затрагивает вопросы осуществления предпринимательской</w:t>
        <w:br/>
        <w:t>и инвестиционной деятельности, в связи с чем проводится оценка регулирующего воздействия.</w:t>
      </w:r>
    </w:p>
    <w:p>
      <w:pPr>
        <w:pStyle w:val="Normal"/>
        <w:widowControl/>
        <w:suppressAutoHyphens w:val="true"/>
        <w:bidi w:val="0"/>
        <w:ind w:firstLine="737" w:end="0"/>
        <w:jc w:val="both"/>
        <w:rPr>
          <w:sz w:val="26"/>
          <w:szCs w:val="26"/>
        </w:rPr>
      </w:pPr>
      <w:r>
        <w:rPr>
          <w:rFonts w:ascii="XO Thames" w:hAnsi="XO Thames"/>
          <w:sz w:val="26"/>
          <w:szCs w:val="26"/>
        </w:rPr>
        <w:t>В связи с принятием проекта постановления не потребуется вносить изменения в нормативные правовые акты Ненецкого автономного округа.</w:t>
      </w:r>
    </w:p>
    <w:p>
      <w:pPr>
        <w:pStyle w:val="Normal"/>
        <w:widowControl/>
        <w:suppressAutoHyphens w:val="true"/>
        <w:bidi w:val="0"/>
        <w:ind w:firstLine="737" w:end="0"/>
        <w:jc w:val="both"/>
        <w:rPr>
          <w:rFonts w:ascii="XO Thames" w:hAnsi="XO Thames"/>
          <w:sz w:val="26"/>
          <w:szCs w:val="26"/>
        </w:rPr>
      </w:pPr>
      <w:r>
        <w:rPr>
          <w:rFonts w:ascii="XO Thames" w:hAnsi="XO Thames"/>
          <w:sz w:val="26"/>
          <w:szCs w:val="26"/>
        </w:rPr>
        <w:t>Принятие проекта постановления не окажет влияния на окружной бюджет</w:t>
        <w:br/>
        <w:t>и бюджеты муниципальных образований.</w:t>
      </w:r>
    </w:p>
    <w:p>
      <w:pPr>
        <w:pStyle w:val="Normal"/>
        <w:widowControl/>
        <w:suppressAutoHyphens w:val="true"/>
        <w:bidi w:val="0"/>
        <w:ind w:firstLine="737" w:end="0"/>
        <w:jc w:val="both"/>
        <w:rPr>
          <w:rFonts w:ascii="XO Thames" w:hAnsi="XO Thames"/>
          <w:sz w:val="26"/>
          <w:szCs w:val="26"/>
        </w:rPr>
      </w:pPr>
      <w:r>
        <w:rPr>
          <w:rFonts w:ascii="XO Thames" w:hAnsi="XO Thames"/>
          <w:sz w:val="26"/>
          <w:szCs w:val="26"/>
        </w:rPr>
        <w:t>Количество необходимых оригиналов правовых актов, подлежащих подписанию – 1.</w:t>
      </w:r>
    </w:p>
    <w:p>
      <w:pPr>
        <w:pStyle w:val="Normal"/>
        <w:widowControl w:val="false"/>
        <w:numPr>
          <w:ilvl w:val="0"/>
          <w:numId w:val="2"/>
        </w:numPr>
        <w:tabs>
          <w:tab w:val="clear" w:pos="720"/>
          <w:tab w:val="left" w:pos="851" w:leader="none"/>
        </w:tabs>
        <w:suppressAutoHyphens w:val="true"/>
        <w:autoSpaceDE w:val="false"/>
        <w:bidi w:val="0"/>
        <w:ind w:firstLine="737" w:start="0" w:end="0"/>
        <w:jc w:val="both"/>
        <w:rPr>
          <w:rFonts w:ascii="XO Thames" w:hAnsi="XO Thames"/>
        </w:rPr>
      </w:pPr>
      <w:r>
        <w:rPr>
          <w:rFonts w:ascii="XO Thames" w:hAnsi="XO Thames"/>
          <w:b/>
          <w:bCs/>
          <w:sz w:val="26"/>
          <w:szCs w:val="26"/>
        </w:rPr>
        <w:t>Член Администрации, ответственный за подготовку вопроса:</w:t>
      </w:r>
      <w:r>
        <w:rPr>
          <w:rFonts w:ascii="XO Thames" w:hAnsi="XO Thames"/>
          <w:bCs/>
          <w:sz w:val="26"/>
          <w:szCs w:val="26"/>
        </w:rPr>
        <w:t xml:space="preserve"> </w:t>
      </w:r>
      <w:r>
        <w:rPr>
          <w:rFonts w:ascii="XO Thames" w:hAnsi="XO Thames"/>
          <w:sz w:val="26"/>
          <w:szCs w:val="26"/>
        </w:rPr>
        <w:t xml:space="preserve">заместитель губернатора Ненецкого автономного округа — руководитель Департамента </w:t>
      </w:r>
      <w:r>
        <w:rPr>
          <w:rFonts w:ascii="XO Thames" w:hAnsi="XO Thames"/>
          <w:sz w:val="26"/>
          <w:szCs w:val="26"/>
        </w:rPr>
        <w:t>общественной безопасности</w:t>
      </w:r>
      <w:r>
        <w:rPr>
          <w:rFonts w:ascii="XO Thames" w:hAnsi="XO Thames"/>
          <w:sz w:val="26"/>
          <w:szCs w:val="26"/>
        </w:rPr>
        <w:t xml:space="preserve"> Ненецкого автономного округа </w:t>
      </w:r>
      <w:r>
        <w:rPr>
          <w:rFonts w:ascii="XO Thames" w:hAnsi="XO Thames"/>
          <w:sz w:val="26"/>
          <w:szCs w:val="26"/>
        </w:rPr>
        <w:t>Соков Вадим Викторович</w:t>
      </w:r>
      <w:r>
        <w:rPr>
          <w:rFonts w:ascii="XO Thames" w:hAnsi="XO Thames"/>
          <w:sz w:val="26"/>
          <w:szCs w:val="26"/>
        </w:rPr>
        <w:t>.</w:t>
      </w:r>
    </w:p>
    <w:p>
      <w:pPr>
        <w:pStyle w:val="Normal"/>
        <w:numPr>
          <w:ilvl w:val="0"/>
          <w:numId w:val="2"/>
        </w:numPr>
        <w:tabs>
          <w:tab w:val="clear" w:pos="720"/>
          <w:tab w:val="left" w:pos="851" w:leader="none"/>
        </w:tabs>
        <w:suppressAutoHyphens w:val="true"/>
        <w:bidi w:val="0"/>
        <w:ind w:firstLine="737" w:start="0" w:end="0"/>
        <w:jc w:val="both"/>
        <w:rPr>
          <w:rFonts w:ascii="XO Thames" w:hAnsi="XO Thames"/>
        </w:rPr>
      </w:pPr>
      <w:r>
        <w:rPr>
          <w:rFonts w:ascii="XO Thames" w:hAnsi="XO Thames"/>
          <w:b/>
          <w:sz w:val="26"/>
          <w:szCs w:val="26"/>
        </w:rPr>
        <w:t>Разработчик</w:t>
      </w:r>
      <w:r>
        <w:rPr>
          <w:rFonts w:ascii="XO Thames" w:hAnsi="XO Thames"/>
          <w:sz w:val="26"/>
          <w:szCs w:val="26"/>
        </w:rPr>
        <w:t>: главный консультант отдела природопользования управления природных ресурсов и экологии Департамента природных ресурсов, экологии и агропромышленного комплекса Ненецкого автономного округа Журавлева Нонна Владимировна, тел. 2-38-66.</w:t>
      </w:r>
    </w:p>
    <w:p>
      <w:pPr>
        <w:pStyle w:val="Normal"/>
        <w:numPr>
          <w:ilvl w:val="0"/>
          <w:numId w:val="2"/>
        </w:numPr>
        <w:tabs>
          <w:tab w:val="clear" w:pos="720"/>
          <w:tab w:val="left" w:pos="851" w:leader="none"/>
        </w:tabs>
        <w:suppressAutoHyphens w:val="true"/>
        <w:bidi w:val="0"/>
        <w:ind w:firstLine="737" w:start="0" w:end="0"/>
        <w:jc w:val="both"/>
        <w:rPr>
          <w:rFonts w:ascii="XO Thames" w:hAnsi="XO Thames"/>
          <w:sz w:val="26"/>
          <w:szCs w:val="26"/>
        </w:rPr>
      </w:pPr>
      <w:r>
        <w:rPr>
          <w:rFonts w:ascii="XO Thames" w:hAnsi="XO Thames"/>
          <w:b/>
          <w:bCs/>
          <w:sz w:val="26"/>
          <w:szCs w:val="26"/>
        </w:rPr>
        <w:t>Докладывает:</w:t>
      </w:r>
      <w:r>
        <w:rPr>
          <w:rFonts w:ascii="XO Thames" w:hAnsi="XO Thames"/>
          <w:sz w:val="26"/>
          <w:szCs w:val="26"/>
        </w:rPr>
        <w:t xml:space="preserve"> </w:t>
      </w:r>
      <w:r>
        <w:rPr>
          <w:rFonts w:ascii="XO Thames" w:hAnsi="XO Thames"/>
          <w:sz w:val="26"/>
          <w:szCs w:val="26"/>
        </w:rPr>
        <w:t>Соков Вадим Викторович</w:t>
      </w:r>
      <w:r>
        <w:rPr>
          <w:rFonts w:ascii="XO Thames" w:hAnsi="XO Thames"/>
          <w:sz w:val="26"/>
          <w:szCs w:val="26"/>
        </w:rPr>
        <w:t xml:space="preserve"> – заместитель губернатора Ненецкого автономного округа — руководитель Департамента </w:t>
      </w:r>
      <w:r>
        <w:rPr>
          <w:rFonts w:ascii="XO Thames" w:hAnsi="XO Thames"/>
          <w:sz w:val="26"/>
          <w:szCs w:val="26"/>
        </w:rPr>
        <w:t>общественной безопасности</w:t>
      </w:r>
      <w:r>
        <w:rPr>
          <w:rFonts w:ascii="XO Thames" w:hAnsi="XO Thames"/>
          <w:sz w:val="26"/>
          <w:szCs w:val="26"/>
        </w:rPr>
        <w:t xml:space="preserve"> Ненецкого автономного округа.</w:t>
      </w:r>
    </w:p>
    <w:p>
      <w:pPr>
        <w:pStyle w:val="Normal"/>
        <w:tabs>
          <w:tab w:val="clear" w:pos="720"/>
          <w:tab w:val="left" w:pos="851" w:leader="none"/>
        </w:tabs>
        <w:ind w:firstLine="709" w:end="-427"/>
        <w:jc w:val="both"/>
        <w:rPr>
          <w:rFonts w:ascii="XO Thames" w:hAnsi="XO Thames"/>
          <w:sz w:val="26"/>
          <w:szCs w:val="26"/>
        </w:rPr>
      </w:pPr>
      <w:r>
        <w:rPr>
          <w:rFonts w:ascii="XO Thames" w:hAnsi="XO Thames"/>
          <w:b/>
          <w:bCs/>
          <w:sz w:val="26"/>
          <w:szCs w:val="26"/>
        </w:rPr>
        <w:t xml:space="preserve">6. </w:t>
      </w:r>
      <w:r>
        <w:rPr>
          <w:rFonts w:ascii="XO Thames" w:hAnsi="XO Thames"/>
          <w:b/>
          <w:sz w:val="26"/>
          <w:szCs w:val="26"/>
        </w:rPr>
        <w:t>Проект предлагаемого решения:</w:t>
      </w:r>
      <w:r>
        <w:rPr>
          <w:rFonts w:ascii="XO Thames" w:hAnsi="XO Thames"/>
          <w:sz w:val="26"/>
          <w:szCs w:val="26"/>
        </w:rPr>
        <w:t xml:space="preserve"> </w:t>
      </w:r>
    </w:p>
    <w:p>
      <w:pPr>
        <w:pStyle w:val="Normal"/>
        <w:widowControl/>
        <w:tabs>
          <w:tab w:val="clear" w:pos="720"/>
          <w:tab w:val="left" w:pos="851" w:leader="none"/>
          <w:tab w:val="left" w:pos="9350" w:leader="none"/>
        </w:tabs>
        <w:suppressAutoHyphens w:val="true"/>
        <w:bidi w:val="0"/>
        <w:ind w:firstLine="737" w:end="0"/>
        <w:jc w:val="both"/>
        <w:rPr>
          <w:rFonts w:ascii="XO Thames" w:hAnsi="XO Thames"/>
        </w:rPr>
      </w:pPr>
      <w:r>
        <w:rPr>
          <w:rFonts w:ascii="XO Thames" w:hAnsi="XO Thames"/>
          <w:sz w:val="26"/>
          <w:szCs w:val="26"/>
        </w:rPr>
        <w:t xml:space="preserve">1) </w:t>
      </w:r>
      <w:r>
        <w:rPr>
          <w:rFonts w:ascii="XO Thames" w:hAnsi="XO Thames"/>
          <w:sz w:val="26"/>
          <w:szCs w:val="26"/>
        </w:rPr>
        <w:t>принять постановление Администрации Ненецкого автономного округа</w:t>
        <w:br/>
      </w:r>
      <w:r>
        <w:rPr>
          <w:rFonts w:ascii="XO Thames" w:hAnsi="XO Thames"/>
          <w:bCs/>
          <w:sz w:val="26"/>
          <w:szCs w:val="26"/>
        </w:rPr>
        <w:t>«О внесении изменений в постановление Администрации  Ненецкого автономного округа от 21.01.2021 № 3-п</w:t>
      </w:r>
      <w:r>
        <w:rPr>
          <w:rFonts w:ascii="XO Thames" w:hAnsi="XO Thames"/>
          <w:sz w:val="26"/>
          <w:szCs w:val="26"/>
        </w:rPr>
        <w:t>» в предложенном варианте;</w:t>
      </w:r>
    </w:p>
    <w:p>
      <w:pPr>
        <w:pStyle w:val="Normal"/>
        <w:widowControl/>
        <w:suppressAutoHyphens w:val="true"/>
        <w:autoSpaceDE w:val="false"/>
        <w:bidi w:val="0"/>
        <w:ind w:firstLine="567" w:end="0"/>
        <w:jc w:val="both"/>
        <w:rPr/>
      </w:pPr>
      <w:r>
        <w:rPr>
          <w:sz w:val="26"/>
          <w:szCs w:val="26"/>
        </w:rPr>
        <w:t xml:space="preserve"> </w:t>
      </w:r>
      <w:r>
        <w:rPr>
          <w:sz w:val="26"/>
          <w:szCs w:val="26"/>
        </w:rPr>
        <w:t>2) </w:t>
      </w:r>
      <w:r>
        <w:rPr>
          <w:rFonts w:eastAsia="Calibri"/>
          <w:sz w:val="26"/>
          <w:szCs w:val="26"/>
          <w:lang w:eastAsia="en-US"/>
        </w:rPr>
        <w:t xml:space="preserve">Аппарату Администрации Ненецкого автономного округа совместно  Департаментом </w:t>
      </w:r>
      <w:r>
        <w:rPr>
          <w:rFonts w:eastAsia="Calibri" w:ascii="XO Thames" w:hAnsi="XO Thames"/>
          <w:sz w:val="26"/>
          <w:szCs w:val="26"/>
          <w:lang w:eastAsia="en-US"/>
        </w:rPr>
        <w:t>природных ресурсов, экологии и агропромышленного комплекса Ненецкого автономного округа</w:t>
      </w:r>
      <w:r>
        <w:rPr>
          <w:rFonts w:eastAsia="Calibri"/>
          <w:sz w:val="26"/>
          <w:szCs w:val="26"/>
          <w:lang w:eastAsia="en-US"/>
        </w:rPr>
        <w:t xml:space="preserve"> в 3-дневный срок после подписания протокола заседания Администрации Ненецкого автономного округа организовать оформление постановления Администрации Ненецкого автономного округа в установленном порядке</w:t>
      </w:r>
      <w:r>
        <w:rPr>
          <w:sz w:val="26"/>
          <w:szCs w:val="26"/>
        </w:rPr>
        <w:t>.</w:t>
      </w:r>
    </w:p>
    <w:p>
      <w:pPr>
        <w:pStyle w:val="Normal"/>
        <w:ind w:end="-2"/>
        <w:rPr>
          <w:sz w:val="26"/>
          <w:szCs w:val="26"/>
        </w:rPr>
      </w:pPr>
      <w:r>
        <w:rPr>
          <w:sz w:val="26"/>
          <w:szCs w:val="26"/>
        </w:rPr>
      </w:r>
    </w:p>
    <w:sectPr>
      <w:headerReference w:type="default" r:id="rId2"/>
      <w:headerReference w:type="first" r:id="rId3"/>
      <w:type w:val="nextPage"/>
      <w:pgSz w:w="11906" w:h="16838"/>
      <w:pgMar w:left="1701" w:right="851" w:gutter="0" w:header="720" w:top="1134" w:footer="0" w:bottom="1134"/>
      <w:pgNumType w:fmt="decimal"/>
      <w:formProt w:val="false"/>
      <w:titlePg/>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characterSet="utf-8"/>
    <w:family w:val="roman"/>
    <w:pitch w:val="default"/>
  </w:font>
  <w:font w:name="Times New Roman">
    <w:charset w:val="01" w:characterSet="utf-8"/>
    <w:family w:val="roman"/>
    <w:pitch w:val="variable"/>
  </w:font>
  <w:font w:name="Arial">
    <w:charset w:val="01" w:characterSet="utf-8"/>
    <w:family w:val="swiss"/>
    <w:pitch w:val="variable"/>
  </w:font>
  <w:font w:name="Tahoma">
    <w:charset w:val="01" w:characterSet="utf-8"/>
    <w:family w:val="swiss"/>
    <w:pitch w:val="variable"/>
  </w:font>
  <w:font w:name="Courier New">
    <w:charset w:val="01" w:characterSet="utf-8"/>
    <w:family w:val="modern"/>
    <w:pitch w:val="default"/>
  </w:font>
  <w:font w:name="Calibri">
    <w:charset w:val="01" w:characterSet="utf-8"/>
    <w:family w:val="swiss"/>
    <w:pitch w:val="variable"/>
  </w:font>
  <w:font w:name="XO Thames">
    <w:charset w:val="01" w:characterSet="utf-8"/>
    <w:family w:val="auto"/>
    <w:pitch w:val="variable"/>
  </w:font>
  <w:font w:name="Times New Roman">
    <w:charset w:val="01" w:characterSet="utf-8"/>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w:t>
    </w:r>
    <w:r>
      <w:rPr>
        <w:sz w:val="22"/>
        <w:szCs w:val="22"/>
      </w:rPr>
      <w:fldChar w:fldCharType="end"/>
    </w:r>
  </w:p>
  <w:p>
    <w:pPr>
      <w:pStyle w:val="Header"/>
      <w:rPr>
        <w:sz w:val="22"/>
        <w:szCs w:val="22"/>
      </w:rPr>
    </w:pPr>
    <w:r>
      <w:rPr>
        <w:sz w:val="22"/>
        <w:szCs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decimal"/>
      <w:lvlText w:val="%1."/>
      <w:lvlJc w:val="start"/>
      <w:pPr>
        <w:tabs>
          <w:tab w:val="num" w:pos="0"/>
        </w:tabs>
        <w:ind w:start="720" w:hanging="360"/>
      </w:pPr>
      <w:rPr>
        <w:sz w:val="26"/>
        <w:b/>
        <w:szCs w:val="26"/>
        <w:bCs/>
      </w:r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compat>
    <w:doNotBreakWrappedTables/>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Noto Serif CJK SC" w:cs="FreeSans"/>
        <w:sz w:val="24"/>
        <w:szCs w:val="24"/>
        <w:lang w:val="ru-RU"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pPr>
    <w:rPr>
      <w:rFonts w:ascii="Times New Roman" w:hAnsi="Times New Roman" w:eastAsia="Times New Roman" w:cs="Times New Roman"/>
      <w:color w:val="auto"/>
      <w:sz w:val="20"/>
      <w:szCs w:val="20"/>
      <w:lang w:val="ru-RU" w:eastAsia="zh-CN" w:bidi="ar-SA"/>
    </w:rPr>
  </w:style>
  <w:style w:type="paragraph" w:styleId="Heading1">
    <w:name w:val="Heading 1"/>
    <w:basedOn w:val="Normal"/>
    <w:next w:val="Normal"/>
    <w:qFormat/>
    <w:pPr>
      <w:widowControl w:val="false"/>
      <w:numPr>
        <w:ilvl w:val="0"/>
        <w:numId w:val="1"/>
      </w:numPr>
      <w:spacing w:before="108" w:after="108"/>
      <w:jc w:val="center"/>
      <w:outlineLvl w:val="0"/>
    </w:pPr>
    <w:rPr>
      <w:rFonts w:ascii="Arial" w:hAnsi="Arial" w:cs="Arial"/>
      <w:b/>
      <w:color w:val="000080"/>
      <w:sz w:val="18"/>
    </w:rPr>
  </w:style>
  <w:style w:type="character" w:styleId="WW8Num2z0">
    <w:name w:val="WW8Num2z0"/>
    <w:qFormat/>
    <w:rPr>
      <w:b/>
      <w:bCs/>
      <w:sz w:val="26"/>
      <w:szCs w:val="26"/>
    </w:rPr>
  </w:style>
  <w:style w:type="character" w:styleId="WW8Num3z0">
    <w:name w:val="WW8Num3z0"/>
    <w:qFormat/>
    <w:rPr/>
  </w:style>
  <w:style w:type="character" w:styleId="WW8Num4z0">
    <w:name w:val="WW8Num4z0"/>
    <w:qFormat/>
    <w:rPr>
      <w:b/>
    </w:rPr>
  </w:style>
  <w:style w:type="character" w:styleId="WW8Num5z0">
    <w:name w:val="WW8Num5z0"/>
    <w:qFormat/>
    <w:rPr>
      <w:sz w:val="26"/>
      <w:szCs w:val="26"/>
    </w:rPr>
  </w:style>
  <w:style w:type="character" w:styleId="WW8Num5z2">
    <w:name w:val="WW8Num5z2"/>
    <w:qFormat/>
    <w:rPr/>
  </w:style>
  <w:style w:type="character" w:styleId="WW8Num6z0">
    <w:name w:val="WW8Num6z0"/>
    <w:qFormat/>
    <w:rPr>
      <w:b w:val="false"/>
    </w:rPr>
  </w:style>
  <w:style w:type="character" w:styleId="WW8Num7z0">
    <w:name w:val="WW8Num7z0"/>
    <w:qFormat/>
    <w:rPr>
      <w:b/>
    </w:rPr>
  </w:style>
  <w:style w:type="character" w:styleId="WW8Num8z0">
    <w:name w:val="WW8Num8z0"/>
    <w:qFormat/>
    <w:rPr/>
  </w:style>
  <w:style w:type="character" w:styleId="WW8Num9z0">
    <w:name w:val="WW8Num9z0"/>
    <w:qFormat/>
    <w:rPr>
      <w:b/>
    </w:rPr>
  </w:style>
  <w:style w:type="character" w:styleId="Style13">
    <w:name w:val="Основной шрифт абзаца"/>
    <w:qFormat/>
    <w:rPr/>
  </w:style>
  <w:style w:type="character" w:styleId="Style14">
    <w:name w:val="Текст выноски Знак"/>
    <w:qFormat/>
    <w:rPr>
      <w:rFonts w:ascii="Tahoma" w:hAnsi="Tahoma" w:cs="Tahoma"/>
      <w:sz w:val="16"/>
      <w:szCs w:val="16"/>
    </w:rPr>
  </w:style>
  <w:style w:type="character" w:styleId="HTML">
    <w:name w:val="Стандартный HTML Знак"/>
    <w:qFormat/>
    <w:rPr>
      <w:rFonts w:ascii="Courier New" w:hAnsi="Courier New" w:cs="Courier New"/>
      <w:lang w:val="ru-RU"/>
    </w:rPr>
  </w:style>
  <w:style w:type="character" w:styleId="Hyperlink">
    <w:name w:val="Hyperlink"/>
    <w:rPr>
      <w:color w:val="0000FF"/>
      <w:u w:val="single"/>
    </w:rPr>
  </w:style>
  <w:style w:type="character" w:styleId="3">
    <w:name w:val="Основной текст 3 Знак"/>
    <w:qFormat/>
    <w:rPr>
      <w:sz w:val="24"/>
    </w:rPr>
  </w:style>
  <w:style w:type="character" w:styleId="Style15">
    <w:name w:val="Верхний колонтитул Знак"/>
    <w:qFormat/>
    <w:rPr/>
  </w:style>
  <w:style w:type="paragraph" w:styleId="Style16">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jc w:val="both"/>
    </w:pPr>
    <w:rPr>
      <w:sz w:val="28"/>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7">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Caption111">
    <w:name w:val="Caption111"/>
    <w:basedOn w:val="Normal"/>
    <w:qFormat/>
    <w:pPr>
      <w:suppressLineNumbers/>
      <w:spacing w:before="120" w:after="120"/>
    </w:pPr>
    <w:rPr>
      <w:rFonts w:ascii="PT Astra Serif" w:hAnsi="PT Astra Serif" w:cs="Noto Sans Devanagari"/>
      <w:i/>
      <w:iCs/>
      <w:sz w:val="24"/>
      <w:szCs w:val="24"/>
    </w:rPr>
  </w:style>
  <w:style w:type="paragraph" w:styleId="ConsPlusNormal">
    <w:name w:val="ConsPlusNormal"/>
    <w:qFormat/>
    <w:pPr>
      <w:widowControl w:val="false"/>
      <w:suppressAutoHyphens w:val="true"/>
      <w:kinsoku w:val="true"/>
      <w:overflowPunct w:val="true"/>
      <w:autoSpaceDE w:val="true"/>
      <w:bidi w:val="0"/>
      <w:ind w:firstLine="720" w:start="0" w:end="0"/>
    </w:pPr>
    <w:rPr>
      <w:rFonts w:ascii="Arial" w:hAnsi="Arial" w:eastAsia="Times New Roman" w:cs="Arial"/>
      <w:color w:val="auto"/>
      <w:sz w:val="20"/>
      <w:szCs w:val="20"/>
      <w:lang w:val="ru-RU" w:eastAsia="zh-CN" w:bidi="ar-SA"/>
    </w:rPr>
  </w:style>
  <w:style w:type="paragraph" w:styleId="BodyTextIndent">
    <w:name w:val="Body Text Indent"/>
    <w:basedOn w:val="Normal"/>
    <w:pPr>
      <w:widowControl w:val="false"/>
      <w:ind w:firstLine="720" w:start="0" w:end="0"/>
      <w:jc w:val="center"/>
    </w:pPr>
    <w:rPr>
      <w:rFonts w:ascii="Arial" w:hAnsi="Arial" w:cs="Arial"/>
      <w:sz w:val="28"/>
    </w:rPr>
  </w:style>
  <w:style w:type="paragraph" w:styleId="31">
    <w:name w:val="Основной текст 3"/>
    <w:basedOn w:val="Normal"/>
    <w:qFormat/>
    <w:pPr>
      <w:jc w:val="both"/>
    </w:pPr>
    <w:rPr>
      <w:sz w:val="24"/>
    </w:rPr>
  </w:style>
  <w:style w:type="paragraph" w:styleId="2">
    <w:name w:val="Основной текст с отступом 2"/>
    <w:basedOn w:val="Normal"/>
    <w:qFormat/>
    <w:pPr>
      <w:spacing w:before="0" w:after="120"/>
      <w:ind w:firstLine="646" w:start="0" w:end="0"/>
      <w:jc w:val="both"/>
    </w:pPr>
    <w:rPr>
      <w:sz w:val="26"/>
    </w:rPr>
  </w:style>
  <w:style w:type="paragraph" w:styleId="21">
    <w:name w:val="Основной текст 2"/>
    <w:basedOn w:val="Normal"/>
    <w:qFormat/>
    <w:pPr>
      <w:jc w:val="center"/>
    </w:pPr>
    <w:rPr>
      <w:sz w:val="24"/>
    </w:rPr>
  </w:style>
  <w:style w:type="paragraph" w:styleId="Style18">
    <w:name w:val="Колонтитул"/>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Style19">
    <w:name w:val="Текст выноски"/>
    <w:basedOn w:val="Normal"/>
    <w:qFormat/>
    <w:pPr/>
    <w:rPr>
      <w:rFonts w:ascii="Tahoma" w:hAnsi="Tahoma" w:cs="Tahoma"/>
      <w:sz w:val="16"/>
      <w:szCs w:val="16"/>
    </w:rPr>
  </w:style>
  <w:style w:type="paragraph" w:styleId="HTML1">
    <w:name w:val="Стандартный HTML"/>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lang w:val="ru-RU"/>
    </w:rPr>
  </w:style>
  <w:style w:type="paragraph" w:styleId="Style20">
    <w:name w:val="Без интервала"/>
    <w:qFormat/>
    <w:pPr>
      <w:widowControl/>
      <w:suppressAutoHyphens w:val="true"/>
      <w:kinsoku w:val="true"/>
      <w:overflowPunct w:val="true"/>
      <w:autoSpaceDE w:val="true"/>
      <w:bidi w:val="0"/>
    </w:pPr>
    <w:rPr>
      <w:rFonts w:ascii="Calibri" w:hAnsi="Calibri" w:eastAsia="Times New Roman" w:cs="Calibri"/>
      <w:color w:val="auto"/>
      <w:sz w:val="22"/>
      <w:szCs w:val="22"/>
      <w:lang w:val="ru-RU" w:eastAsia="zh-CN" w:bidi="ar-SA"/>
    </w:rPr>
  </w:style>
  <w:style w:type="paragraph" w:styleId="Style21">
    <w:name w:val="Абзац списка"/>
    <w:basedOn w:val="Normal"/>
    <w:qFormat/>
    <w:pPr>
      <w:spacing w:lineRule="auto" w:line="276" w:before="0" w:after="200"/>
      <w:ind w:hanging="0" w:start="720" w:end="0"/>
      <w:contextualSpacing/>
    </w:pPr>
    <w:rPr>
      <w:rFonts w:ascii="Calibri" w:hAnsi="Calibri" w:eastAsia="Calibri" w:cs="Times New Roman"/>
      <w:sz w:val="22"/>
      <w:szCs w:val="22"/>
    </w:rPr>
  </w:style>
  <w:style w:type="paragraph" w:styleId="Style22">
    <w:name w:val="Обычный (веб)"/>
    <w:basedOn w:val="Normal"/>
    <w:qFormat/>
    <w:pPr>
      <w:spacing w:before="100" w:after="100"/>
    </w:pPr>
    <w:rPr>
      <w:sz w:val="24"/>
      <w:szCs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163</TotalTime>
  <Application>LibreOffice/7.6.7.2$Linux_X86_64 LibreOffice_project/60$Build-2</Application>
  <AppVersion>15.0000</AppVersion>
  <Pages>2</Pages>
  <Words>536</Words>
  <Characters>4398</Characters>
  <CharactersWithSpaces>4921</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2018-09-26T10:40:00Z</dcterms:created>
  <dc:creator>Ur7</dc:creator>
  <dc:description/>
  <dc:language>ru-RU</dc:language>
  <cp:lastModifiedBy/>
  <cp:lastPrinted>2024-03-05T17:14:00Z</cp:lastPrinted>
  <dcterms:modified xsi:type="dcterms:W3CDTF">2026-04-03T09:28:08Z</dcterms:modified>
  <cp:revision>46</cp:revision>
  <dc:subject/>
  <dc:title>ПОЯСНИТЕЛЬНАЯ ЗАПИСКА</dc:title>
</cp:coreProperties>
</file>