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media/image1.png" ContentType="image/png"/>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13.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header14.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sz w:val="24"/>
          <w:szCs w:val="20"/>
          <w:lang w:eastAsia="ru-RU"/>
        </w:rPr>
      </w:pPr>
      <w:r>
        <w:rPr/>
        <w:drawing>
          <wp:inline distT="0" distB="0" distL="0" distR="0">
            <wp:extent cx="572770" cy="743585"/>
            <wp:effectExtent l="0" t="0" r="0" b="0"/>
            <wp:docPr id="1" name="Рисунок 1" descr="ГЕРБ_НА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НАО1"/>
                    <pic:cNvPicPr>
                      <a:picLocks noChangeAspect="1" noChangeArrowheads="1"/>
                    </pic:cNvPicPr>
                  </pic:nvPicPr>
                  <pic:blipFill>
                    <a:blip r:embed="rId2"/>
                    <a:stretch>
                      <a:fillRect/>
                    </a:stretch>
                  </pic:blipFill>
                  <pic:spPr bwMode="auto">
                    <a:xfrm>
                      <a:off x="0" y="0"/>
                      <a:ext cx="572770" cy="743585"/>
                    </a:xfrm>
                    <a:prstGeom prst="rect">
                      <a:avLst/>
                    </a:prstGeom>
                  </pic:spPr>
                </pic:pic>
              </a:graphicData>
            </a:graphic>
          </wp:inline>
        </w:drawing>
      </w:r>
      <w:r>
        <w:rPr>
          <w:rFonts w:ascii="Times New Roman" w:hAnsi="Times New Roman"/>
          <w:sz w:val="24"/>
          <w:szCs w:val="20"/>
          <w:lang w:eastAsia="ru-RU"/>
        </w:rPr>
        <w:t xml:space="preserve"> </w:t>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t>Администрация Ненецкого автономного округа</w:t>
      </w:r>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r>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r>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от __________ 2026 г. № _____-п</w:t>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г. Нарьян-Мар</w:t>
      </w:r>
    </w:p>
    <w:p>
      <w:pPr>
        <w:pStyle w:val="Normal"/>
        <w:spacing w:lineRule="auto" w:line="240" w:before="0" w:after="0"/>
        <w:jc w:val="center"/>
        <w:rPr>
          <w:rFonts w:ascii="Times New Roman" w:hAnsi="Times New Roman"/>
          <w:spacing w:val="16"/>
          <w:sz w:val="28"/>
          <w:szCs w:val="28"/>
          <w:lang w:eastAsia="ru-RU"/>
        </w:rPr>
      </w:pPr>
      <w:r>
        <w:rPr>
          <w:rFonts w:ascii="Times New Roman" w:hAnsi="Times New Roman"/>
          <w:spacing w:val="16"/>
          <w:sz w:val="28"/>
          <w:szCs w:val="28"/>
          <w:lang w:eastAsia="ru-RU"/>
        </w:rPr>
      </w:r>
    </w:p>
    <w:p>
      <w:pPr>
        <w:pStyle w:val="Normal"/>
        <w:spacing w:lineRule="auto" w:line="240" w:before="0" w:after="0"/>
        <w:ind w:left="1418" w:right="1415"/>
        <w:jc w:val="center"/>
        <w:rPr>
          <w:rFonts w:ascii="Times New Roman" w:hAnsi="Times New Roman"/>
          <w:b/>
          <w:sz w:val="28"/>
          <w:szCs w:val="28"/>
          <w:lang w:eastAsia="ru-RU"/>
        </w:rPr>
      </w:pPr>
      <w:r>
        <w:rPr>
          <w:rFonts w:ascii="Times New Roman" w:hAnsi="Times New Roman"/>
          <w:b/>
          <w:sz w:val="28"/>
          <w:szCs w:val="28"/>
          <w:lang w:eastAsia="ru-RU"/>
        </w:rPr>
        <w:t xml:space="preserve">О внесении изменений </w:t>
      </w:r>
    </w:p>
    <w:p>
      <w:pPr>
        <w:pStyle w:val="Normal"/>
        <w:spacing w:lineRule="auto" w:line="240" w:before="0" w:after="0"/>
        <w:ind w:left="1418" w:right="1415"/>
        <w:jc w:val="center"/>
        <w:rPr>
          <w:rFonts w:ascii="Times New Roman" w:hAnsi="Times New Roman"/>
          <w:b/>
          <w:sz w:val="28"/>
          <w:szCs w:val="28"/>
          <w:lang w:eastAsia="ru-RU"/>
        </w:rPr>
      </w:pPr>
      <w:r>
        <w:rPr>
          <w:rFonts w:ascii="Times New Roman" w:hAnsi="Times New Roman"/>
          <w:b/>
          <w:sz w:val="28"/>
          <w:szCs w:val="28"/>
          <w:lang w:eastAsia="ru-RU"/>
        </w:rPr>
        <w:t xml:space="preserve">в постановление Администрации </w:t>
      </w:r>
    </w:p>
    <w:p>
      <w:pPr>
        <w:pStyle w:val="Normal"/>
        <w:spacing w:lineRule="auto" w:line="240" w:before="0" w:after="0"/>
        <w:ind w:left="1418" w:right="1415"/>
        <w:jc w:val="center"/>
        <w:rPr>
          <w:rFonts w:ascii="Times New Roman" w:hAnsi="Times New Roman"/>
          <w:b/>
          <w:sz w:val="28"/>
          <w:szCs w:val="28"/>
          <w:lang w:eastAsia="ru-RU"/>
        </w:rPr>
      </w:pPr>
      <w:bookmarkStart w:id="0" w:name="__DdeLink__2113_1407283782"/>
      <w:r>
        <w:rPr>
          <w:rFonts w:ascii="Times New Roman" w:hAnsi="Times New Roman"/>
          <w:b/>
          <w:sz w:val="28"/>
          <w:szCs w:val="28"/>
          <w:lang w:eastAsia="ru-RU"/>
        </w:rPr>
        <w:t>Ненецкого автономного округа от 21.01.2021 № 3-п</w:t>
      </w:r>
      <w:bookmarkEnd w:id="0"/>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r>
    </w:p>
    <w:p>
      <w:pPr>
        <w:pStyle w:val="Normal"/>
        <w:spacing w:lineRule="auto" w:line="240" w:before="0" w:after="0"/>
        <w:jc w:val="center"/>
        <w:rPr>
          <w:rFonts w:ascii="Times New Roman" w:hAnsi="Times New Roman"/>
          <w:b/>
          <w:sz w:val="28"/>
          <w:szCs w:val="28"/>
          <w:lang w:eastAsia="ru-RU"/>
        </w:rPr>
      </w:pPr>
      <w:r>
        <w:rPr>
          <w:rFonts w:ascii="Times New Roman" w:hAnsi="Times New Roman"/>
          <w:b/>
          <w:sz w:val="28"/>
          <w:szCs w:val="28"/>
          <w:lang w:eastAsia="ru-RU"/>
        </w:rPr>
      </w:r>
    </w:p>
    <w:p>
      <w:pPr>
        <w:pStyle w:val="NoSpacing"/>
        <w:ind w:firstLine="709"/>
        <w:jc w:val="both"/>
        <w:rPr>
          <w:sz w:val="26"/>
          <w:szCs w:val="26"/>
        </w:rPr>
      </w:pPr>
      <w:r>
        <w:rPr>
          <w:rFonts w:ascii="Times New Roman" w:hAnsi="Times New Roman"/>
          <w:sz w:val="26"/>
          <w:szCs w:val="26"/>
          <w:shd w:fill="auto" w:val="clear"/>
        </w:rPr>
        <w:t>В соответствии с пунктом 2 статьи 19 Федерального закона от 04.05.1999</w:t>
        <w:br/>
        <w:t>№ 96-ФЗ «Об охране атмосферного воздуха» Администрация Ненецкого автономного округа ПОСТАНОВЛЯЕТ:</w:t>
      </w:r>
    </w:p>
    <w:p>
      <w:pPr>
        <w:pStyle w:val="NoSpacing"/>
        <w:ind w:firstLine="709"/>
        <w:jc w:val="both"/>
        <w:rPr>
          <w:sz w:val="26"/>
          <w:szCs w:val="26"/>
        </w:rPr>
      </w:pPr>
      <w:r>
        <w:rPr>
          <w:rFonts w:ascii="Times New Roman" w:hAnsi="Times New Roman"/>
          <w:sz w:val="26"/>
          <w:szCs w:val="26"/>
          <w:shd w:fill="auto" w:val="clear"/>
        </w:rPr>
        <w:t>1. Внести</w:t>
      </w:r>
      <w:bookmarkStart w:id="1" w:name="__DdeLink__2965_1407283782"/>
      <w:r>
        <w:rPr>
          <w:rFonts w:ascii="Times New Roman" w:hAnsi="Times New Roman"/>
          <w:sz w:val="26"/>
          <w:szCs w:val="26"/>
          <w:shd w:fill="auto" w:val="clear"/>
        </w:rPr>
        <w:t xml:space="preserve"> в постановление Администрации Ненецкого автономного округа</w:t>
        <w:br/>
        <w:t xml:space="preserve">от 21.01.2021 № 3-п </w:t>
      </w:r>
      <w:bookmarkStart w:id="2" w:name="__DdeLink__2967_1407283782"/>
      <w:r>
        <w:rPr>
          <w:rFonts w:ascii="Times New Roman" w:hAnsi="Times New Roman"/>
          <w:sz w:val="26"/>
          <w:szCs w:val="26"/>
          <w:shd w:fill="auto" w:val="clear"/>
        </w:rPr>
        <w:t>«Об утверждении Порядка проведения работ</w:t>
        <w:br/>
        <w:t>по регулированию выбросов загрязняющих веществ в атмосферный воздух в периоды неблагоприятных метеорологических условий на территории Ненецкого автономного округа</w:t>
      </w:r>
      <w:bookmarkEnd w:id="1"/>
      <w:r>
        <w:rPr>
          <w:rFonts w:ascii="Times New Roman" w:hAnsi="Times New Roman"/>
          <w:sz w:val="26"/>
          <w:szCs w:val="26"/>
          <w:shd w:fill="auto" w:val="clear"/>
        </w:rPr>
        <w:t>»</w:t>
      </w:r>
      <w:bookmarkEnd w:id="2"/>
      <w:r>
        <w:rPr>
          <w:rFonts w:ascii="Times New Roman" w:hAnsi="Times New Roman"/>
          <w:sz w:val="26"/>
          <w:szCs w:val="26"/>
          <w:shd w:fill="auto" w:val="clear"/>
        </w:rPr>
        <w:t xml:space="preserve"> (с изменениями, внесенными постановлением Администрации Ненецкого автономного округа от 26.07.2021 № 194-п) следующие изменения:</w:t>
      </w:r>
    </w:p>
    <w:p>
      <w:pPr>
        <w:pStyle w:val="NoSpacing"/>
        <w:ind w:firstLine="709"/>
        <w:jc w:val="both"/>
        <w:rPr>
          <w:sz w:val="26"/>
          <w:szCs w:val="26"/>
        </w:rPr>
      </w:pPr>
      <w:r>
        <w:rPr>
          <w:rFonts w:ascii="Times New Roman" w:hAnsi="Times New Roman"/>
          <w:sz w:val="26"/>
          <w:szCs w:val="26"/>
          <w:shd w:fill="auto" w:val="clear"/>
        </w:rPr>
        <w:t>1) в наименовании и пункте 1 слово «работ» заменить словом «мероприятий»;</w:t>
      </w:r>
    </w:p>
    <w:p>
      <w:pPr>
        <w:pStyle w:val="NoSpacing"/>
        <w:ind w:firstLine="709"/>
        <w:jc w:val="both"/>
        <w:rPr>
          <w:sz w:val="26"/>
          <w:szCs w:val="26"/>
        </w:rPr>
      </w:pPr>
      <w:r>
        <w:rPr>
          <w:rFonts w:ascii="Times New Roman" w:hAnsi="Times New Roman"/>
          <w:sz w:val="26"/>
          <w:szCs w:val="26"/>
          <w:shd w:fill="auto" w:val="clear"/>
        </w:rPr>
        <w:t>2) Порядок проведения работ по регулированию выбросов загрязняющих веществ в атмосферный воздух в периоды неблагоприятных метеорологических условий на территории Ненецкого автономного округа изложить в новой редакции согласно Приложению.</w:t>
      </w:r>
    </w:p>
    <w:p>
      <w:pPr>
        <w:pStyle w:val="NoSpacing"/>
        <w:ind w:firstLine="709"/>
        <w:jc w:val="both"/>
        <w:rPr>
          <w:sz w:val="26"/>
          <w:szCs w:val="26"/>
        </w:rPr>
      </w:pPr>
      <w:r>
        <w:rPr>
          <w:rFonts w:ascii="Times New Roman" w:hAnsi="Times New Roman"/>
          <w:sz w:val="26"/>
          <w:szCs w:val="26"/>
          <w:shd w:fill="auto" w:val="clear"/>
        </w:rPr>
        <w:t>2. Настоящее постановление вступает в силу с его официального опубликования.</w:t>
      </w:r>
    </w:p>
    <w:p>
      <w:pPr>
        <w:pStyle w:val="ListParagraph"/>
        <w:tabs>
          <w:tab w:val="clear" w:pos="709"/>
          <w:tab w:val="left" w:pos="993" w:leader="none"/>
        </w:tabs>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r>
    </w:p>
    <w:p>
      <w:pPr>
        <w:pStyle w:val="ListParagraph"/>
        <w:tabs>
          <w:tab w:val="clear" w:pos="709"/>
          <w:tab w:val="left" w:pos="993" w:leader="none"/>
        </w:tabs>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widowControl w:val="false"/>
        <w:tabs>
          <w:tab w:val="clear" w:pos="709"/>
          <w:tab w:val="left" w:pos="1134" w:leader="none"/>
        </w:tabs>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Губернатор</w:t>
      </w:r>
    </w:p>
    <w:p>
      <w:pPr>
        <w:sectPr>
          <w:headerReference w:type="even" r:id="rId3"/>
          <w:headerReference w:type="default" r:id="rId4"/>
          <w:headerReference w:type="first" r:id="rId5"/>
          <w:type w:val="nextPage"/>
          <w:pgSz w:w="11906" w:h="16838"/>
          <w:pgMar w:left="1701" w:right="567" w:gutter="0" w:header="510" w:top="1134" w:footer="0" w:bottom="1134"/>
          <w:pgNumType w:start="0" w:fmt="decimal"/>
          <w:formProt w:val="false"/>
          <w:textDirection w:val="lrTb"/>
          <w:docGrid w:type="default" w:linePitch="299" w:charSpace="8192"/>
        </w:sectPr>
        <w:pStyle w:val="Normal"/>
        <w:widowControl w:val="false"/>
        <w:tabs>
          <w:tab w:val="clear" w:pos="709"/>
          <w:tab w:val="left" w:pos="1134" w:leader="none"/>
        </w:tabs>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Ненецкого автономного округа                                                                   И.А. Гехт</w:t>
      </w:r>
    </w:p>
    <w:p>
      <w:pPr>
        <w:pStyle w:val="ListParagraph"/>
        <w:widowControl/>
        <w:tabs>
          <w:tab w:val="clear" w:pos="709"/>
          <w:tab w:val="left" w:pos="993" w:leader="none"/>
        </w:tabs>
        <w:suppressAutoHyphens w:val="true"/>
        <w:bidi w:val="0"/>
        <w:spacing w:lineRule="auto" w:line="240" w:before="0" w:after="0"/>
        <w:ind w:hanging="0" w:left="5669" w:right="0"/>
        <w:contextualSpacing/>
        <w:jc w:val="left"/>
        <w:rPr>
          <w:sz w:val="26"/>
          <w:szCs w:val="26"/>
        </w:rPr>
      </w:pPr>
      <w:bookmarkStart w:id="3" w:name="__DdeLink__10852_2333458321"/>
      <w:bookmarkEnd w:id="3"/>
      <w:r>
        <w:rPr>
          <w:rFonts w:ascii="Times New Roman" w:hAnsi="Times New Roman"/>
          <w:sz w:val="26"/>
          <w:szCs w:val="26"/>
        </w:rPr>
        <w:t xml:space="preserve">Приложение </w:t>
      </w:r>
    </w:p>
    <w:p>
      <w:pPr>
        <w:pStyle w:val="ListParagraph"/>
        <w:widowControl/>
        <w:tabs>
          <w:tab w:val="clear" w:pos="709"/>
          <w:tab w:val="left" w:pos="993" w:leader="none"/>
        </w:tabs>
        <w:suppressAutoHyphens w:val="true"/>
        <w:bidi w:val="0"/>
        <w:spacing w:lineRule="auto" w:line="240" w:before="0" w:after="0"/>
        <w:ind w:hanging="0" w:left="5669" w:right="0"/>
        <w:contextualSpacing/>
        <w:jc w:val="left"/>
        <w:rPr>
          <w:sz w:val="26"/>
          <w:szCs w:val="26"/>
        </w:rPr>
      </w:pPr>
      <w:r>
        <w:rPr>
          <w:rFonts w:ascii="Times New Roman" w:hAnsi="Times New Roman"/>
          <w:sz w:val="26"/>
          <w:szCs w:val="26"/>
        </w:rPr>
        <w:t xml:space="preserve">к постановлению Администрации Ненецкого автономного округа </w:t>
        <w:br/>
        <w:t xml:space="preserve">от _________2026 № ____-п </w:t>
        <w:br/>
        <w:t xml:space="preserve">«О внесении изменений </w:t>
      </w:r>
    </w:p>
    <w:p>
      <w:pPr>
        <w:pStyle w:val="ListParagraph"/>
        <w:widowControl/>
        <w:tabs>
          <w:tab w:val="clear" w:pos="709"/>
          <w:tab w:val="left" w:pos="993" w:leader="none"/>
        </w:tabs>
        <w:suppressAutoHyphens w:val="true"/>
        <w:bidi w:val="0"/>
        <w:spacing w:lineRule="auto" w:line="240" w:before="0" w:after="0"/>
        <w:ind w:hanging="0" w:left="5669" w:right="0"/>
        <w:contextualSpacing/>
        <w:jc w:val="left"/>
        <w:rPr>
          <w:sz w:val="26"/>
          <w:szCs w:val="26"/>
        </w:rPr>
      </w:pPr>
      <w:r>
        <w:rPr>
          <w:rFonts w:ascii="Times New Roman" w:hAnsi="Times New Roman"/>
          <w:sz w:val="26"/>
          <w:szCs w:val="26"/>
        </w:rPr>
        <w:t xml:space="preserve">в постановление Администрации </w:t>
      </w:r>
    </w:p>
    <w:p>
      <w:pPr>
        <w:pStyle w:val="ListParagraph"/>
        <w:widowControl/>
        <w:tabs>
          <w:tab w:val="clear" w:pos="709"/>
          <w:tab w:val="left" w:pos="993" w:leader="none"/>
        </w:tabs>
        <w:suppressAutoHyphens w:val="true"/>
        <w:bidi w:val="0"/>
        <w:spacing w:lineRule="auto" w:line="240" w:before="0" w:after="0"/>
        <w:ind w:hanging="0" w:left="5669" w:right="0"/>
        <w:contextualSpacing/>
        <w:jc w:val="left"/>
        <w:rPr>
          <w:sz w:val="26"/>
          <w:szCs w:val="26"/>
        </w:rPr>
      </w:pPr>
      <w:r>
        <w:rPr>
          <w:rFonts w:ascii="Times New Roman" w:hAnsi="Times New Roman"/>
          <w:sz w:val="26"/>
          <w:szCs w:val="26"/>
        </w:rPr>
        <w:t xml:space="preserve">Ненецкого автономного округа </w:t>
      </w:r>
    </w:p>
    <w:p>
      <w:pPr>
        <w:pStyle w:val="ListParagraph"/>
        <w:widowControl/>
        <w:tabs>
          <w:tab w:val="clear" w:pos="709"/>
          <w:tab w:val="left" w:pos="993" w:leader="none"/>
        </w:tabs>
        <w:suppressAutoHyphens w:val="true"/>
        <w:bidi w:val="0"/>
        <w:spacing w:lineRule="auto" w:line="240" w:before="0" w:after="0"/>
        <w:ind w:hanging="0" w:left="5669" w:right="0"/>
        <w:contextualSpacing/>
        <w:jc w:val="left"/>
        <w:rPr>
          <w:sz w:val="26"/>
          <w:szCs w:val="26"/>
        </w:rPr>
      </w:pPr>
      <w:r>
        <w:rPr>
          <w:rFonts w:ascii="Times New Roman" w:hAnsi="Times New Roman"/>
          <w:sz w:val="26"/>
          <w:szCs w:val="26"/>
        </w:rPr>
        <w:t>от 21.01.2021 № 3-п»</w:t>
      </w:r>
    </w:p>
    <w:p>
      <w:pPr>
        <w:pStyle w:val="ListParagraph"/>
        <w:tabs>
          <w:tab w:val="clear" w:pos="709"/>
          <w:tab w:val="left" w:pos="993" w:leader="none"/>
        </w:tabs>
        <w:spacing w:lineRule="auto" w:line="240" w:before="0" w:after="0"/>
        <w:ind w:left="5103"/>
        <w:contextualSpacing/>
        <w:jc w:val="both"/>
        <w:rPr>
          <w:rFonts w:ascii="Times New Roman" w:hAnsi="Times New Roman"/>
          <w:sz w:val="26"/>
          <w:szCs w:val="26"/>
        </w:rPr>
      </w:pPr>
      <w:r>
        <w:rPr>
          <w:rFonts w:ascii="Times New Roman" w:hAnsi="Times New Roman"/>
          <w:sz w:val="26"/>
          <w:szCs w:val="26"/>
        </w:rPr>
      </w:r>
    </w:p>
    <w:p>
      <w:pPr>
        <w:pStyle w:val="ListParagraph"/>
        <w:tabs>
          <w:tab w:val="clear" w:pos="709"/>
          <w:tab w:val="left" w:pos="993" w:leader="none"/>
        </w:tabs>
        <w:spacing w:lineRule="auto" w:line="240" w:before="0" w:after="0"/>
        <w:ind w:left="5103"/>
        <w:contextualSpacing/>
        <w:jc w:val="both"/>
        <w:rPr>
          <w:rFonts w:ascii="Times New Roman" w:hAnsi="Times New Roman"/>
          <w:sz w:val="26"/>
          <w:szCs w:val="26"/>
        </w:rPr>
      </w:pPr>
      <w:r>
        <w:rPr>
          <w:rFonts w:ascii="Times New Roman" w:hAnsi="Times New Roman"/>
          <w:sz w:val="26"/>
          <w:szCs w:val="26"/>
        </w:rPr>
      </w:r>
    </w:p>
    <w:p>
      <w:pPr>
        <w:pStyle w:val="ListParagraph"/>
        <w:tabs>
          <w:tab w:val="clear" w:pos="709"/>
          <w:tab w:val="left" w:pos="993" w:leader="none"/>
        </w:tabs>
        <w:spacing w:lineRule="auto" w:line="240" w:before="0" w:after="0"/>
        <w:ind w:left="5103"/>
        <w:contextualSpacing/>
        <w:jc w:val="both"/>
        <w:rPr>
          <w:rFonts w:ascii="Times New Roman" w:hAnsi="Times New Roman"/>
          <w:sz w:val="26"/>
          <w:szCs w:val="26"/>
        </w:rPr>
      </w:pPr>
      <w:r>
        <w:rPr>
          <w:rFonts w:ascii="Times New Roman" w:hAnsi="Times New Roman"/>
          <w:sz w:val="26"/>
          <w:szCs w:val="26"/>
        </w:rPr>
      </w:r>
    </w:p>
    <w:p>
      <w:pPr>
        <w:pStyle w:val="ListParagraph"/>
        <w:tabs>
          <w:tab w:val="clear" w:pos="709"/>
          <w:tab w:val="left" w:pos="993" w:leader="none"/>
        </w:tabs>
        <w:spacing w:lineRule="auto" w:line="240" w:before="0" w:after="0"/>
        <w:ind w:firstLine="709" w:left="0"/>
        <w:contextualSpacing/>
        <w:jc w:val="both"/>
        <w:rPr>
          <w:rFonts w:ascii="Times New Roman" w:hAnsi="Times New Roman"/>
          <w:sz w:val="26"/>
          <w:szCs w:val="26"/>
        </w:rPr>
      </w:pPr>
      <w:r>
        <w:rPr>
          <w:rFonts w:ascii="Times New Roman" w:hAnsi="Times New Roman"/>
          <w:sz w:val="26"/>
          <w:szCs w:val="26"/>
        </w:rPr>
      </w:r>
    </w:p>
    <w:p>
      <w:pPr>
        <w:pStyle w:val="ListParagraph"/>
        <w:spacing w:lineRule="auto" w:line="240" w:before="0" w:after="0"/>
        <w:ind w:left="1276" w:right="1273"/>
        <w:contextualSpacing/>
        <w:jc w:val="center"/>
        <w:rPr>
          <w:sz w:val="26"/>
          <w:szCs w:val="26"/>
        </w:rPr>
      </w:pPr>
      <w:r>
        <w:rPr>
          <w:rFonts w:ascii="Times New Roman" w:hAnsi="Times New Roman"/>
          <w:b/>
          <w:sz w:val="26"/>
          <w:szCs w:val="26"/>
        </w:rPr>
        <w:t xml:space="preserve">Порядок </w:t>
      </w:r>
    </w:p>
    <w:p>
      <w:pPr>
        <w:pStyle w:val="ListParagraph"/>
        <w:spacing w:lineRule="auto" w:line="240" w:before="0" w:after="0"/>
        <w:ind w:left="1276" w:right="1273"/>
        <w:contextualSpacing/>
        <w:jc w:val="center"/>
        <w:rPr>
          <w:sz w:val="26"/>
          <w:szCs w:val="26"/>
        </w:rPr>
      </w:pPr>
      <w:r>
        <w:rPr>
          <w:rFonts w:ascii="Times New Roman" w:hAnsi="Times New Roman"/>
          <w:b/>
          <w:sz w:val="26"/>
          <w:szCs w:val="26"/>
        </w:rPr>
        <w:t xml:space="preserve">проведения мероприятий по регулированию выбросов загрязняющих веществ в атмосферный воздух в периоды неблагоприятных метеорологических условий </w:t>
      </w:r>
    </w:p>
    <w:p>
      <w:pPr>
        <w:pStyle w:val="ListParagraph"/>
        <w:spacing w:lineRule="auto" w:line="240" w:before="0" w:after="0"/>
        <w:ind w:left="1276" w:right="1273"/>
        <w:contextualSpacing/>
        <w:jc w:val="center"/>
        <w:rPr>
          <w:sz w:val="26"/>
          <w:szCs w:val="26"/>
        </w:rPr>
      </w:pPr>
      <w:r>
        <w:rPr>
          <w:rFonts w:ascii="Times New Roman" w:hAnsi="Times New Roman"/>
          <w:b/>
          <w:sz w:val="26"/>
          <w:szCs w:val="26"/>
        </w:rPr>
        <w:t>на территории Ненецкого автономного округа</w:t>
      </w:r>
    </w:p>
    <w:p>
      <w:pPr>
        <w:pStyle w:val="Normal"/>
        <w:tabs>
          <w:tab w:val="clear" w:pos="709"/>
          <w:tab w:val="left" w:pos="993" w:leader="none"/>
        </w:tabs>
        <w:spacing w:lineRule="auto" w:line="240" w:before="0" w:after="0"/>
        <w:jc w:val="both"/>
        <w:rPr>
          <w:rFonts w:ascii="Times New Roman" w:hAnsi="Times New Roman"/>
          <w:sz w:val="26"/>
          <w:szCs w:val="26"/>
        </w:rPr>
      </w:pPr>
      <w:r>
        <w:rPr>
          <w:rFonts w:ascii="Times New Roman" w:hAnsi="Times New Roman"/>
          <w:sz w:val="26"/>
          <w:szCs w:val="26"/>
        </w:rPr>
      </w:r>
    </w:p>
    <w:p>
      <w:pPr>
        <w:pStyle w:val="Normal"/>
        <w:widowControl/>
        <w:tabs>
          <w:tab w:val="clear" w:pos="709"/>
          <w:tab w:val="left" w:pos="993" w:leader="none"/>
        </w:tabs>
        <w:suppressAutoHyphens w:val="true"/>
        <w:bidi w:val="0"/>
        <w:spacing w:lineRule="auto" w:line="240" w:before="0" w:after="0"/>
        <w:ind w:hanging="0" w:left="0" w:right="0"/>
        <w:jc w:val="center"/>
        <w:rPr>
          <w:rFonts w:ascii="Times New Roman" w:hAnsi="Times New Roman"/>
          <w:sz w:val="26"/>
          <w:szCs w:val="26"/>
        </w:rPr>
      </w:pPr>
      <w:r>
        <w:rPr>
          <w:rFonts w:ascii="Times New Roman" w:hAnsi="Times New Roman"/>
          <w:sz w:val="26"/>
          <w:szCs w:val="26"/>
        </w:rPr>
        <w:t>Раздел I</w:t>
      </w:r>
    </w:p>
    <w:p>
      <w:pPr>
        <w:pStyle w:val="Normal"/>
        <w:widowControl/>
        <w:tabs>
          <w:tab w:val="clear" w:pos="709"/>
          <w:tab w:val="left" w:pos="993" w:leader="none"/>
        </w:tabs>
        <w:suppressAutoHyphens w:val="true"/>
        <w:bidi w:val="0"/>
        <w:spacing w:lineRule="auto" w:line="240" w:before="0" w:after="0"/>
        <w:ind w:hanging="0" w:left="0" w:right="0"/>
        <w:jc w:val="center"/>
        <w:rPr>
          <w:rFonts w:ascii="Times New Roman" w:hAnsi="Times New Roman"/>
          <w:b/>
          <w:bCs/>
          <w:sz w:val="26"/>
          <w:szCs w:val="26"/>
        </w:rPr>
      </w:pPr>
      <w:r>
        <w:rPr>
          <w:rFonts w:ascii="Times New Roman" w:hAnsi="Times New Roman"/>
          <w:b/>
          <w:bCs/>
          <w:sz w:val="26"/>
          <w:szCs w:val="26"/>
        </w:rPr>
        <w:t xml:space="preserve">Порядок проведения мероприятий </w:t>
      </w:r>
    </w:p>
    <w:p>
      <w:pPr>
        <w:pStyle w:val="Normal"/>
        <w:widowControl/>
        <w:tabs>
          <w:tab w:val="clear" w:pos="709"/>
          <w:tab w:val="left" w:pos="993" w:leader="none"/>
        </w:tabs>
        <w:suppressAutoHyphens w:val="true"/>
        <w:bidi w:val="0"/>
        <w:spacing w:lineRule="auto" w:line="240" w:before="0" w:after="0"/>
        <w:ind w:hanging="0" w:left="0" w:right="0"/>
        <w:jc w:val="center"/>
        <w:rPr>
          <w:rFonts w:ascii="Times New Roman" w:hAnsi="Times New Roman"/>
          <w:b/>
          <w:bCs/>
          <w:sz w:val="26"/>
          <w:szCs w:val="26"/>
        </w:rPr>
      </w:pPr>
      <w:r>
        <w:rPr>
          <w:rFonts w:ascii="Times New Roman" w:hAnsi="Times New Roman"/>
          <w:b/>
          <w:bCs/>
          <w:sz w:val="26"/>
          <w:szCs w:val="26"/>
        </w:rPr>
        <w:t xml:space="preserve">по регулированию выбросов загрязняющих веществ </w:t>
      </w:r>
    </w:p>
    <w:p>
      <w:pPr>
        <w:pStyle w:val="Normal"/>
        <w:widowControl/>
        <w:tabs>
          <w:tab w:val="clear" w:pos="709"/>
          <w:tab w:val="left" w:pos="993" w:leader="none"/>
        </w:tabs>
        <w:suppressAutoHyphens w:val="true"/>
        <w:bidi w:val="0"/>
        <w:spacing w:lineRule="auto" w:line="240" w:before="0" w:after="0"/>
        <w:ind w:hanging="0" w:left="0" w:right="0"/>
        <w:jc w:val="center"/>
        <w:rPr>
          <w:rFonts w:ascii="Times New Roman" w:hAnsi="Times New Roman"/>
          <w:b/>
          <w:bCs/>
          <w:sz w:val="26"/>
          <w:szCs w:val="26"/>
        </w:rPr>
      </w:pPr>
      <w:r>
        <w:rPr>
          <w:rFonts w:ascii="Times New Roman" w:hAnsi="Times New Roman"/>
          <w:b/>
          <w:bCs/>
          <w:sz w:val="26"/>
          <w:szCs w:val="26"/>
        </w:rPr>
        <w:t xml:space="preserve">в атмосферный воздух в периоды </w:t>
      </w:r>
    </w:p>
    <w:p>
      <w:pPr>
        <w:pStyle w:val="Normal"/>
        <w:widowControl/>
        <w:tabs>
          <w:tab w:val="clear" w:pos="709"/>
          <w:tab w:val="left" w:pos="993" w:leader="none"/>
        </w:tabs>
        <w:suppressAutoHyphens w:val="true"/>
        <w:bidi w:val="0"/>
        <w:spacing w:lineRule="auto" w:line="240" w:before="0" w:after="0"/>
        <w:ind w:hanging="0" w:left="0" w:right="0"/>
        <w:jc w:val="center"/>
        <w:rPr>
          <w:rFonts w:ascii="Times New Roman" w:hAnsi="Times New Roman"/>
          <w:b/>
          <w:bCs/>
          <w:sz w:val="26"/>
          <w:szCs w:val="26"/>
        </w:rPr>
      </w:pPr>
      <w:bookmarkStart w:id="4" w:name="__DdeLink__3015_4051215631"/>
      <w:bookmarkStart w:id="5" w:name="__DdeLink__5255_1407283782"/>
      <w:bookmarkStart w:id="6" w:name="__DdeLink__403_3380792"/>
      <w:r>
        <w:rPr>
          <w:rFonts w:ascii="Times New Roman" w:hAnsi="Times New Roman"/>
          <w:b/>
          <w:bCs/>
          <w:sz w:val="26"/>
          <w:szCs w:val="26"/>
        </w:rPr>
        <w:t>неблагоприятных метеорологических условий</w:t>
      </w:r>
      <w:bookmarkEnd w:id="4"/>
      <w:bookmarkEnd w:id="5"/>
      <w:bookmarkEnd w:id="6"/>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bookmarkStart w:id="7" w:name="__DdeLink__10852_2333458321_Копия_1"/>
      <w:bookmarkEnd w:id="7"/>
      <w:r>
        <w:rPr>
          <w:rFonts w:ascii="Times New Roman" w:hAnsi="Times New Roman"/>
          <w:sz w:val="26"/>
          <w:szCs w:val="26"/>
        </w:rPr>
        <w:t xml:space="preserve">1. Настоящий Порядок проведения мероприятий по регулированию выбросов </w:t>
      </w:r>
      <w:bookmarkStart w:id="8" w:name="__DdeLink__5253_1407283782"/>
      <w:r>
        <w:rPr>
          <w:rFonts w:ascii="Times New Roman" w:hAnsi="Times New Roman"/>
          <w:sz w:val="26"/>
          <w:szCs w:val="26"/>
        </w:rPr>
        <w:t>загрязняющих веществ в атмосферный воздух в периоды неблагоприятных метеорологических условий</w:t>
      </w:r>
      <w:bookmarkEnd w:id="8"/>
      <w:r>
        <w:rPr>
          <w:rFonts w:ascii="Times New Roman" w:hAnsi="Times New Roman"/>
          <w:sz w:val="26"/>
          <w:szCs w:val="26"/>
        </w:rPr>
        <w:t xml:space="preserve"> на территории Ненецкого автономного округа (далее — Порядок) определяет общие правила организации и проведения на территории Ненецкого автономного округа мероприятий по регулированию выбросов загрязняющих веществ в атмосферный воздух в периоды неблагоприятных метеорологических условий (далее — НМУ) в целях снижения их негативного воздействия на окружающую среду и предотвращения угрозы жизни и здоровью людей.</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2. Настоящий Порядок разработан в соответствии с:</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1) Федеральным законом от 04.05.1999 № 96-ФЗ «Об охране атмосферного воздуха» (далее — Федеральный закон «Об охране атмосферного воздуха»);</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2) приказом Министерства природных ресурсов и экологии Российской Федерации (далее — Минприроды России) от 10.09.2025 № 477 «Об утверждении Порядка предоставления общего прогноза неблагоприятных метеорологических условий федеральными государственными бюджетными учреждениями, подведомственными федеральному органу исполнительной власти</w:t>
        <w:br/>
        <w:t>по гидрометеорологии и смежных с ней областях, территориальным органам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исполнительным органам субъектов Российской Федерации, уполномоченным на осуществление регионального государственного экологического контроля (надзора), федеральному органу исполнительной власти</w:t>
        <w:br/>
        <w:t>в области обеспечения безопасности» (далее — приказ Минприроды России</w:t>
        <w:br/>
        <w:t>от 10.09.2025 № 477);</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3) приказом Минприроды России от 26.11.2025 № 652 «Об утверждении порядка предоставления специализированного прогноза неблагоприятных метеорологических условий, требований к составу и содержанию такого прогноза, размера и порядка взимания платы за подготовку и предоставление специализированного прогноза неблагоприятных метеорологических условий»;</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4) приказом Минприроды России от 26.11.2025 № 651 «Об утверждении требований к мероприятиям по снижению выбросов загрязняющих веществ</w:t>
        <w:br/>
        <w:t>в атмосферный воздух в периоды неблагоприятных метеорологических условий</w:t>
        <w:br/>
        <w:t>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 (далее — Требования к мероприятиям в периоды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5) </w:t>
      </w:r>
      <w:bookmarkStart w:id="9" w:name="__DdeLink__664_538362065"/>
      <w:r>
        <w:rPr>
          <w:rFonts w:ascii="Times New Roman" w:hAnsi="Times New Roman"/>
          <w:sz w:val="26"/>
          <w:szCs w:val="26"/>
        </w:rPr>
        <w:t>приказом Минприроды России от 28.11.2025 № 662 «Об утверждении требований к содержанию, составу, форме, порядку разработки, согласования</w:t>
        <w:br/>
        <w:t>и утверждения плана мероприятий по снижению выбросов загрязняющих веществ</w:t>
        <w:br/>
        <w:t>в атмосферный воздух в периоды неблагоприятных метеорологических условий»</w:t>
      </w:r>
      <w:bookmarkEnd w:id="9"/>
      <w:r>
        <w:rPr>
          <w:rFonts w:ascii="Times New Roman" w:hAnsi="Times New Roman"/>
          <w:sz w:val="26"/>
          <w:szCs w:val="26"/>
        </w:rPr>
        <w:t xml:space="preserve"> (далее — Требования к Плану мероприятий).</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3. Настоящий Порядок является обязательным для всех юридических</w:t>
        <w:br/>
        <w:t>лиц независимо от форм собственности и подчиненности, индивидуальных предпринимателей, осуществляющих хозяйственную и (или) иную деятельность</w:t>
        <w:br/>
        <w:t>на объектах I, II и III категорий, определенных в соответствии с законодательством</w:t>
        <w:br/>
        <w:t>в области охраны окружающей среды и имеющих источники выбросов загрязняющих веществ в атмосферный воздух (далее — хозяйствующие субъекты).</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 xml:space="preserve">4. Основные понятия и термины, используемые в настоящем Порядке, применяются в значениях, определенных Федеральным законом </w:t>
      </w:r>
      <w:bookmarkStart w:id="10" w:name="__DdeLink__405_3380792"/>
      <w:r>
        <w:rPr>
          <w:rFonts w:ascii="Times New Roman" w:hAnsi="Times New Roman"/>
          <w:sz w:val="26"/>
          <w:szCs w:val="26"/>
        </w:rPr>
        <w:t>«Об охране атмосферного воздуха»</w:t>
      </w:r>
      <w:bookmarkEnd w:id="10"/>
      <w:r>
        <w:rPr>
          <w:rFonts w:ascii="Times New Roman" w:hAnsi="Times New Roman"/>
          <w:sz w:val="26"/>
          <w:szCs w:val="26"/>
        </w:rPr>
        <w:t>.</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5. Регулирование выбросов загрязняющих веществ при НМУ в Ненецком автономном округе осуществляется посредством комплекса мероприятий, включающих в себя:</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1) разработку, согласование и утверждение хозяйствующими субъектами плана мероприятий по снижению выбросов загрязняющих веществ в атмосферный воздух</w:t>
        <w:br/>
        <w:t>в периоды НМУ, по форме согласно Приложению 1 к настоящему Порядку (далее — план мероприятий при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2) информирование хозяйствующих субъектов, которые обязаны проводить мероприятия по снижению выбросов загрязняющих веществ в атмосферный воздух на объектах хозяйственной и (или) иной деятельности о НМУ, в соответствии</w:t>
        <w:br/>
        <w:t>с разделом II настоящего Порядка;</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3) проведение хозяйствующими субъектами мероприятий по снижению выбросов загрязняющих веществ в периоды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6. При поступлении прогнозов НМУ хозяйствующие субъекты</w:t>
      </w:r>
      <w:bookmarkStart w:id="11" w:name="__DdeLink__3271_1407283782"/>
      <w:bookmarkEnd w:id="11"/>
      <w:r>
        <w:rPr>
          <w:rFonts w:ascii="Times New Roman" w:hAnsi="Times New Roman"/>
          <w:sz w:val="26"/>
          <w:szCs w:val="26"/>
        </w:rPr>
        <w:t xml:space="preserve"> обязаны проводить мероприятия по снижению выбросов загрязняющих веществ в период НМУ, </w:t>
      </w:r>
      <w:bookmarkStart w:id="12" w:name="__DdeLink__5257_1407283782"/>
      <w:r>
        <w:rPr>
          <w:rFonts w:ascii="Times New Roman" w:hAnsi="Times New Roman"/>
          <w:sz w:val="26"/>
          <w:szCs w:val="26"/>
        </w:rPr>
        <w:t>предусмотренные планами мероприятий при НМУ</w:t>
      </w:r>
      <w:bookmarkEnd w:id="12"/>
      <w:r>
        <w:rPr>
          <w:rFonts w:ascii="Times New Roman" w:hAnsi="Times New Roman"/>
          <w:sz w:val="26"/>
          <w:szCs w:val="26"/>
        </w:rPr>
        <w:t>.</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7. Мероприятия по снижению выбросов загрязняющих веществ в периоды НМУ проводятся с учетом Требований к мероприятиям в периоды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8. Хозяйствующие субъекты разрабатывают и до утверждения согласовывают планы мероприятий при НМУ с Департаментом природных ресурсов, экологии</w:t>
        <w:br/>
        <w:t>и агропромышленного комплекса Ненецкого автономного округа (далее — Департамент).</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9. Для согласования планов мероприятий при НМУ заявители направляют</w:t>
        <w:br/>
        <w:t>в Департамент:</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 xml:space="preserve">1) заявление по форме, согласно </w:t>
      </w:r>
      <w:r>
        <w:rPr>
          <w:rFonts w:ascii="Times New Roman" w:hAnsi="Times New Roman"/>
          <w:sz w:val="26"/>
          <w:szCs w:val="26"/>
          <w:shd w:fill="auto" w:val="clear"/>
        </w:rPr>
        <w:t>Приложению 2</w:t>
      </w:r>
      <w:r>
        <w:rPr>
          <w:rFonts w:ascii="Times New Roman" w:hAnsi="Times New Roman"/>
          <w:sz w:val="26"/>
          <w:szCs w:val="26"/>
        </w:rPr>
        <w:t xml:space="preserve"> к настоящему Порядку;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2) документ, подтверждающий полномочия на осуществление действий</w:t>
        <w:br/>
        <w:t>от имени заявителя (в случае обращения представителя заявителя представляется</w:t>
        <w:br/>
        <w:t>в виде оригинала или копии, заверенной в установленном порядке);</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3) план мероприятий при НМУ, разработанный заявителем в соответствии</w:t>
        <w:br/>
        <w:t>с требованиями пунктов 2 — 5 Требований к Плану мероприятий, по форме, согласно Приложению 1 к настоящему Порядку, в 2 экземплярах на бумажном носителе</w:t>
        <w:br/>
        <w:t>и 1 экземпляре в электронном виде на CD-диске или флеш-накопителе;</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4) пояснительную записку к плану мероприятий при НМУ, в 1 экземпляре</w:t>
        <w:br/>
        <w:t>в электронном виде на CD-диске или флеш-накопителе, включающую в себя следующие основные положения:</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краткая характеристика основных технологических процессов и характеристика их воздействия на атмосферный воздух;</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обоснование перечня загрязняющих веществ, для которых производится сокращение выбросов в периоды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обоснование перечня источников, выбросы от которых необходимо сокращать в периоды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характеристика мероприятий по снижению выбросов в периоды НМУ;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результаты расчета рассеивания выбросов загрязняющих веществ</w:t>
        <w:br/>
        <w:t>при проведении мероприятий по снижению выбросов в периоды НМУ и определение эффективности таких мероприятий;</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предложения по проведению контроля за реализацией мероприятий</w:t>
        <w:br/>
        <w:t>по снижению выбросов в периоды НМУ на объектах, оказывающих негативное воздействие на окружающую среду, и оценки их эффективности.</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10. Поступившие в Департамент от заявителя документы, указанные в пункте 9 настоящего Порядка, регистрируются в день поступления в системе автоматизации делопроизводства и электронного документооборота «ДЕЛО».</w:t>
      </w:r>
    </w:p>
    <w:p>
      <w:pPr>
        <w:pStyle w:val="Normal"/>
        <w:widowControl/>
        <w:tabs>
          <w:tab w:val="clear" w:pos="709"/>
          <w:tab w:val="left" w:pos="993" w:leader="none"/>
        </w:tabs>
        <w:suppressAutoHyphens w:val="true"/>
        <w:bidi w:val="0"/>
        <w:spacing w:lineRule="auto" w:line="240" w:before="0" w:after="0"/>
        <w:ind w:firstLine="709" w:left="0" w:right="0"/>
        <w:jc w:val="both"/>
        <w:rPr>
          <w:rFonts w:eastAsiaTheme="minorHAnsi"/>
          <w:highlight w:val="none"/>
          <w:shd w:fill="FFFFFF" w:val="clear"/>
        </w:rPr>
      </w:pPr>
      <w:r>
        <w:rPr>
          <w:rFonts w:eastAsia="Calibri" w:cs="Times New Roman" w:eastAsiaTheme="minorHAnsi" w:ascii="Times New Roman" w:hAnsi="Times New Roman"/>
          <w:color w:val="000000"/>
          <w:kern w:val="0"/>
          <w:sz w:val="26"/>
          <w:szCs w:val="26"/>
          <w:shd w:fill="FFFFFF" w:val="clear"/>
          <w:lang w:val="ru-RU" w:eastAsia="en-US" w:bidi="ar-SA"/>
        </w:rPr>
        <w:t>Департамент рассматривает план и мероприятий и документы в порядке определенном приказом Минприроды России от 28.11.2025 № 662 «Об утверждении требований к содержанию, составу, форме, порядку разработки, согласования</w:t>
        <w:br/>
        <w:t>и утверждения плана мероприятий по снижению выбросов загрязняющих веществ</w:t>
        <w:br/>
        <w:t xml:space="preserve">в атмосферный воздух в периоды неблагоприятных метеорологических условий». </w:t>
      </w:r>
    </w:p>
    <w:p>
      <w:pPr>
        <w:pStyle w:val="Normal"/>
        <w:widowControl/>
        <w:tabs>
          <w:tab w:val="clear" w:pos="709"/>
          <w:tab w:val="left" w:pos="993" w:leader="none"/>
        </w:tabs>
        <w:suppressAutoHyphens w:val="true"/>
        <w:bidi w:val="0"/>
        <w:spacing w:lineRule="auto" w:line="240" w:before="0" w:after="0"/>
        <w:ind w:firstLine="709" w:left="0" w:right="0"/>
        <w:jc w:val="both"/>
        <w:rPr/>
      </w:pPr>
      <w:r>
        <w:rPr>
          <w:rFonts w:eastAsia="Calibri" w:cs="Times New Roman" w:ascii="Times New Roman" w:hAnsi="Times New Roman" w:eastAsiaTheme="minorHAnsi"/>
          <w:color w:val="auto"/>
          <w:kern w:val="0"/>
          <w:sz w:val="26"/>
          <w:szCs w:val="26"/>
          <w:lang w:val="ru-RU" w:eastAsia="en-US" w:bidi="ar-SA"/>
        </w:rPr>
        <w:t>Департамент принимает решение о согласовании плана мероприятий при НМУ в случае отсутствия оснований для отказа в согласовании плана мероприятий</w:t>
        <w:br/>
        <w:t>при НМУ, предусмотренных пунктом 11 настоящего Порядка.</w:t>
      </w:r>
    </w:p>
    <w:p>
      <w:pPr>
        <w:pStyle w:val="Normal"/>
        <w:widowControl/>
        <w:tabs>
          <w:tab w:val="clear" w:pos="709"/>
          <w:tab w:val="left" w:pos="993" w:leader="none"/>
        </w:tabs>
        <w:suppressAutoHyphens w:val="true"/>
        <w:bidi w:val="0"/>
        <w:spacing w:lineRule="auto" w:line="240" w:before="0" w:after="0"/>
        <w:ind w:firstLine="709" w:left="0" w:right="0"/>
        <w:jc w:val="both"/>
        <w:rPr>
          <w:rFonts w:ascii="Times New Roman" w:hAnsi="Times New Roman"/>
          <w:sz w:val="26"/>
          <w:szCs w:val="26"/>
        </w:rPr>
      </w:pPr>
      <w:r>
        <w:rPr>
          <w:rFonts w:eastAsia="Calibri" w:cs="Times New Roman" w:ascii="Times New Roman" w:hAnsi="Times New Roman" w:eastAsiaTheme="minorHAnsi"/>
          <w:color w:val="auto"/>
          <w:kern w:val="0"/>
          <w:sz w:val="26"/>
          <w:szCs w:val="26"/>
          <w:lang w:val="ru-RU" w:eastAsia="en-US" w:bidi="ar-SA"/>
        </w:rPr>
        <w:t>11. Департамент принимает решение об от</w:t>
      </w:r>
      <w:r>
        <w:rPr>
          <w:rFonts w:ascii="Times New Roman" w:hAnsi="Times New Roman"/>
          <w:sz w:val="26"/>
          <w:szCs w:val="26"/>
        </w:rPr>
        <w:t>казе в согласовании плана мероприятий при НМУ в случае:</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1) нахождения объекта хозяйственной и иной деятельности, в отношении которого поступило заявление, на территории другого субъекта Российской Федерации;</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2) подачи заявления неуполномоченным лицом;</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3) заявление подано не по форме, согласно Приложению 2 к настоящему Порядку;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4) наличия в представленных заявителем документах противоречивых, искаженных или недостоверных сведений или информации;</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5) непредоставление (предоставление не в полном объеме) документов, указанных в пункте 9 настоящего Порядка;</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6) наличия недостоверных данных о параметрах и составе выбрасываемых загрязняющих веществ в атмосферный воздух;</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7) недостаточности мероприятий при НМУ, включенных в разработанный план мероприятий при НМУ, обеспечивающих снижение создаваемых выбросами источников объекта негативного воздействия приземных концентраций загрязняющих веществ до установленных уровней.</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rPr>
      </w:pPr>
      <w:r>
        <w:rPr>
          <w:rFonts w:ascii="Times New Roman" w:hAnsi="Times New Roman"/>
          <w:sz w:val="26"/>
          <w:szCs w:val="26"/>
        </w:rPr>
        <w:t>12. </w:t>
      </w:r>
      <w:r>
        <w:rPr>
          <w:rFonts w:ascii="Times New Roman" w:hAnsi="Times New Roman"/>
          <w:sz w:val="26"/>
          <w:szCs w:val="26"/>
          <w:shd w:fill="auto" w:val="clear"/>
        </w:rPr>
        <w:t>Мероприятия по снижению выбросов в периоды НМУ подлежат пересмотру:</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rPr>
      </w:pPr>
      <w:r>
        <w:rPr>
          <w:rFonts w:eastAsia="Calibri" w:ascii="Times New Roman" w:hAnsi="Times New Roman" w:eastAsiaTheme="minorHAnsi"/>
          <w:sz w:val="26"/>
          <w:szCs w:val="26"/>
          <w:shd w:fill="auto" w:val="clear"/>
        </w:rPr>
        <w:t>при изменении технологии производства и объемов выбросов загрязняющих веществ в атмосферный воздух;</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shd w:fill="auto" w:val="clear"/>
        </w:rPr>
        <w:t>при введении в эксплуатацию новых или реконструированных существующих источников выделения и выбросов загрязняющих веществ.</w:t>
      </w:r>
      <w:r>
        <w:rPr>
          <w:rFonts w:ascii="Times New Roman" w:hAnsi="Times New Roman"/>
          <w:sz w:val="26"/>
          <w:szCs w:val="26"/>
          <w:shd w:fill="FFFF00" w:val="clear"/>
        </w:rPr>
        <w:t xml:space="preserve"> </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 xml:space="preserve">13. Пересмотр мероприятий по снижению выбросов в периоды НМУ проводится не позднее шести месяцев со дня возникновения обстоятельств, указанных в пункте </w:t>
      </w:r>
      <w:r>
        <w:rPr>
          <w:rFonts w:ascii="Times New Roman" w:hAnsi="Times New Roman"/>
          <w:sz w:val="26"/>
          <w:szCs w:val="26"/>
          <w:shd w:fill="auto" w:val="clear"/>
        </w:rPr>
        <w:t xml:space="preserve">12 </w:t>
      </w:r>
      <w:r>
        <w:rPr>
          <w:rFonts w:ascii="Times New Roman" w:hAnsi="Times New Roman"/>
          <w:sz w:val="26"/>
          <w:szCs w:val="26"/>
        </w:rPr>
        <w:t>настоящего Порядка, в соответствии с пунктами 8 - 11 настоящего Порядка.</w:t>
      </w:r>
    </w:p>
    <w:p>
      <w:pPr>
        <w:pStyle w:val="Normal"/>
        <w:widowControl/>
        <w:tabs>
          <w:tab w:val="clear" w:pos="709"/>
          <w:tab w:val="left" w:pos="993" w:leader="none"/>
        </w:tabs>
        <w:suppressAutoHyphens w:val="true"/>
        <w:bidi w:val="0"/>
        <w:spacing w:lineRule="auto" w:line="240" w:before="0" w:after="0"/>
        <w:ind w:firstLine="680" w:left="0" w:right="0"/>
        <w:jc w:val="both"/>
        <w:rPr>
          <w:rFonts w:ascii="Times New Roman" w:hAnsi="Times New Roman"/>
          <w:sz w:val="26"/>
          <w:szCs w:val="26"/>
        </w:rPr>
      </w:pPr>
      <w:r>
        <w:rPr>
          <w:rFonts w:ascii="Times New Roman" w:hAnsi="Times New Roman"/>
          <w:sz w:val="26"/>
          <w:szCs w:val="26"/>
        </w:rPr>
        <w:t>14. Хозяйствующие субъекты ежегодно до 31 марта года, следующего</w:t>
        <w:br/>
        <w:t>за отчетным, направляют в Департамент отчеты о выполнении и результатах выполнения плана мероприятий при НМУ по форме согласно Приложению 3</w:t>
        <w:br/>
        <w:t>к настоящему Порядку.</w:t>
      </w:r>
    </w:p>
    <w:p>
      <w:pPr>
        <w:pStyle w:val="ListParagraph"/>
        <w:widowControl/>
        <w:tabs>
          <w:tab w:val="clear" w:pos="709"/>
          <w:tab w:val="left" w:pos="993" w:leader="none"/>
        </w:tabs>
        <w:suppressAutoHyphens w:val="true"/>
        <w:bidi w:val="0"/>
        <w:spacing w:lineRule="auto" w:line="240" w:before="0" w:after="0"/>
        <w:ind w:firstLine="680" w:left="0" w:right="0"/>
        <w:contextualSpacing/>
        <w:jc w:val="both"/>
        <w:rPr>
          <w:rFonts w:ascii="Times New Roman" w:hAnsi="Times New Roman"/>
          <w:sz w:val="26"/>
          <w:szCs w:val="26"/>
        </w:rPr>
      </w:pPr>
      <w:r>
        <w:rPr>
          <w:rFonts w:ascii="Times New Roman" w:hAnsi="Times New Roman"/>
          <w:sz w:val="26"/>
          <w:szCs w:val="26"/>
        </w:rPr>
      </w:r>
    </w:p>
    <w:p>
      <w:pPr>
        <w:pStyle w:val="ListParagraph"/>
        <w:widowControl/>
        <w:tabs>
          <w:tab w:val="clear" w:pos="709"/>
          <w:tab w:val="left" w:pos="993" w:leader="none"/>
        </w:tabs>
        <w:suppressAutoHyphens w:val="true"/>
        <w:bidi w:val="0"/>
        <w:spacing w:lineRule="auto" w:line="240" w:before="0" w:after="0"/>
        <w:ind w:hanging="0" w:left="0" w:right="0"/>
        <w:contextualSpacing/>
        <w:jc w:val="center"/>
        <w:rPr>
          <w:rFonts w:ascii="Times New Roman" w:hAnsi="Times New Roman"/>
          <w:sz w:val="26"/>
          <w:szCs w:val="26"/>
        </w:rPr>
      </w:pPr>
      <w:r>
        <w:rPr>
          <w:rFonts w:ascii="Times New Roman" w:hAnsi="Times New Roman"/>
          <w:sz w:val="26"/>
          <w:szCs w:val="26"/>
        </w:rPr>
        <w:t>Раздел II</w:t>
      </w:r>
    </w:p>
    <w:p>
      <w:pPr>
        <w:pStyle w:val="ListParagraph"/>
        <w:widowControl/>
        <w:tabs>
          <w:tab w:val="clear" w:pos="709"/>
          <w:tab w:val="left" w:pos="993" w:leader="none"/>
        </w:tabs>
        <w:suppressAutoHyphens w:val="true"/>
        <w:bidi w:val="0"/>
        <w:spacing w:lineRule="auto" w:line="240" w:before="0" w:after="0"/>
        <w:ind w:hanging="0" w:left="0" w:right="0"/>
        <w:contextualSpacing/>
        <w:jc w:val="center"/>
        <w:rPr>
          <w:rFonts w:ascii="Times New Roman" w:hAnsi="Times New Roman"/>
          <w:b/>
          <w:bCs/>
          <w:sz w:val="26"/>
          <w:szCs w:val="26"/>
        </w:rPr>
      </w:pPr>
      <w:r>
        <w:rPr>
          <w:rFonts w:ascii="Times New Roman" w:hAnsi="Times New Roman"/>
          <w:b/>
          <w:bCs/>
          <w:sz w:val="26"/>
          <w:szCs w:val="26"/>
        </w:rPr>
        <w:t>Порядок информирования юридических лиц, индивидуальных предпринимателей, которые обязаны проводить мероприятия по снижению выбросов загрязняющих веществ в атмосферный воздух на объектах хозяйственной и (или) иной деятельности при поступлении общего прогноза неблагоприятных метеорологических условий</w:t>
      </w:r>
    </w:p>
    <w:p>
      <w:pPr>
        <w:pStyle w:val="ListParagraph"/>
        <w:widowControl/>
        <w:tabs>
          <w:tab w:val="clear" w:pos="709"/>
          <w:tab w:val="left" w:pos="993" w:leader="none"/>
        </w:tabs>
        <w:suppressAutoHyphens w:val="true"/>
        <w:bidi w:val="0"/>
        <w:spacing w:lineRule="auto" w:line="240" w:before="0" w:after="0"/>
        <w:ind w:hanging="0" w:left="0" w:right="0"/>
        <w:contextualSpacing/>
        <w:jc w:val="both"/>
        <w:rPr>
          <w:rFonts w:ascii="Times New Roman" w:hAnsi="Times New Roman"/>
          <w:sz w:val="26"/>
          <w:szCs w:val="26"/>
        </w:rPr>
      </w:pPr>
      <w:r>
        <w:rPr>
          <w:rFonts w:ascii="Times New Roman" w:hAnsi="Times New Roman"/>
          <w:sz w:val="26"/>
          <w:szCs w:val="26"/>
        </w:rPr>
      </w:r>
    </w:p>
    <w:p>
      <w:pPr>
        <w:pStyle w:val="ListParagraph"/>
        <w:widowControl/>
        <w:tabs>
          <w:tab w:val="clear" w:pos="709"/>
          <w:tab w:val="left" w:pos="993" w:leader="none"/>
        </w:tabs>
        <w:suppressAutoHyphens w:val="true"/>
        <w:bidi w:val="0"/>
        <w:spacing w:lineRule="auto" w:line="240" w:before="0" w:after="0"/>
        <w:ind w:firstLine="680" w:left="0" w:right="0"/>
        <w:contextualSpacing/>
        <w:jc w:val="both"/>
        <w:rPr>
          <w:rFonts w:eastAsia="Calibri" w:eastAsiaTheme="minorHAnsi"/>
          <w:highlight w:val="none"/>
          <w:shd w:fill="auto" w:val="clear"/>
        </w:rPr>
      </w:pPr>
      <w:r>
        <w:rPr>
          <w:rFonts w:eastAsia="Calibri" w:ascii="Times New Roman" w:hAnsi="Times New Roman" w:eastAsiaTheme="minorHAnsi"/>
          <w:sz w:val="26"/>
          <w:szCs w:val="26"/>
          <w:shd w:fill="auto" w:val="clear"/>
        </w:rPr>
        <w:t>15. Общий прогноз НМУ относится к информации общего назначения</w:t>
        <w:br/>
        <w:t>и предоставляется Федеральным государственным бюджетным учреждением «Северное управление по гидрометеорологии и мониторингу окружающей среды» (далее — ФГБУ «Северное УГМС») бесплатно в соответствии с приказом Минприроды России</w:t>
      </w:r>
      <w:bookmarkStart w:id="13" w:name="__DdeLink__407_3380792"/>
      <w:r>
        <w:rPr>
          <w:rFonts w:eastAsia="Calibri" w:ascii="Times New Roman" w:hAnsi="Times New Roman" w:eastAsiaTheme="minorHAnsi"/>
          <w:sz w:val="26"/>
          <w:szCs w:val="26"/>
          <w:shd w:fill="auto" w:val="clear"/>
        </w:rPr>
        <w:t xml:space="preserve"> от 10.09.2025 № 477</w:t>
      </w:r>
      <w:bookmarkEnd w:id="13"/>
      <w:r>
        <w:rPr>
          <w:rFonts w:eastAsia="Calibri" w:ascii="Times New Roman" w:hAnsi="Times New Roman" w:eastAsiaTheme="minorHAnsi"/>
          <w:sz w:val="26"/>
          <w:szCs w:val="26"/>
          <w:shd w:fill="auto" w:val="clear"/>
        </w:rPr>
        <w:t>.</w:t>
      </w:r>
    </w:p>
    <w:p>
      <w:pPr>
        <w:pStyle w:val="ListParagraph"/>
        <w:widowControl/>
        <w:tabs>
          <w:tab w:val="clear" w:pos="709"/>
          <w:tab w:val="left" w:pos="993" w:leader="none"/>
        </w:tabs>
        <w:suppressAutoHyphens w:val="true"/>
        <w:bidi w:val="0"/>
        <w:spacing w:lineRule="auto" w:line="240" w:before="0" w:after="0"/>
        <w:ind w:firstLine="680" w:left="0" w:right="0"/>
        <w:contextualSpacing/>
        <w:jc w:val="both"/>
        <w:rPr>
          <w:rFonts w:eastAsia="Calibri" w:eastAsiaTheme="minorHAnsi"/>
          <w:highlight w:val="none"/>
          <w:shd w:fill="auto" w:val="clear"/>
        </w:rPr>
      </w:pPr>
      <w:r>
        <w:rPr>
          <w:rFonts w:eastAsia="Calibri" w:ascii="Times New Roman" w:hAnsi="Times New Roman" w:eastAsiaTheme="minorHAnsi"/>
          <w:sz w:val="26"/>
          <w:szCs w:val="26"/>
          <w:shd w:fill="auto" w:val="clear"/>
        </w:rPr>
        <w:t>16. Содержание общего прогноза НМУ и периодичность его предоставления установлены приказом Минприроды России от 11.07.2025 № 387 «Об утверждении состава информации общего назначения, порядка и периодичности</w:t>
        <w:br/>
        <w:t>ее предоставления».</w:t>
      </w:r>
    </w:p>
    <w:p>
      <w:pPr>
        <w:pStyle w:val="ListParagraph"/>
        <w:widowControl/>
        <w:tabs>
          <w:tab w:val="clear" w:pos="709"/>
          <w:tab w:val="left" w:pos="993" w:leader="none"/>
        </w:tabs>
        <w:suppressAutoHyphens w:val="true"/>
        <w:bidi w:val="0"/>
        <w:spacing w:lineRule="auto" w:line="240" w:before="0" w:after="0"/>
        <w:ind w:firstLine="680" w:left="0" w:right="0"/>
        <w:contextualSpacing/>
        <w:jc w:val="both"/>
        <w:rPr>
          <w:rFonts w:eastAsia="Calibri" w:eastAsiaTheme="minorHAnsi"/>
          <w:highlight w:val="none"/>
          <w:shd w:fill="auto" w:val="clear"/>
        </w:rPr>
      </w:pPr>
      <w:r>
        <w:rPr>
          <w:rFonts w:eastAsia="Calibri" w:ascii="Times New Roman" w:hAnsi="Times New Roman" w:eastAsiaTheme="minorHAnsi"/>
          <w:sz w:val="26"/>
          <w:szCs w:val="26"/>
          <w:shd w:fill="auto" w:val="clear"/>
        </w:rPr>
        <w:t>17. Департамент в течение 4 часов с момента размещения ФГБУ «Северное УГМС» общего прогноза НМУ обеспечивает информирование хозяйствующих субъектов в периоды НМУ, путем размещения общего прогноза НМУ</w:t>
        <w:br/>
        <w:t>на официальном сайте Департамента в информационно-телекоммуникационной сети «Интернет» www.dprea.adm-nao.ru.</w:t>
      </w:r>
    </w:p>
    <w:p>
      <w:pPr>
        <w:sectPr>
          <w:headerReference w:type="even" r:id="rId6"/>
          <w:headerReference w:type="default" r:id="rId7"/>
          <w:headerReference w:type="first" r:id="rId8"/>
          <w:type w:val="nextPage"/>
          <w:pgSz w:w="11906" w:h="16838"/>
          <w:pgMar w:left="1701" w:right="567" w:gutter="0" w:header="510" w:top="1134" w:footer="0" w:bottom="1134"/>
          <w:pgNumType w:start="1" w:fmt="decimal"/>
          <w:formProt w:val="false"/>
          <w:titlePg/>
          <w:textDirection w:val="lrTb"/>
          <w:docGrid w:type="default" w:linePitch="299" w:charSpace="8192"/>
        </w:sectPr>
        <w:pStyle w:val="ListParagraph"/>
        <w:widowControl/>
        <w:tabs>
          <w:tab w:val="clear" w:pos="709"/>
          <w:tab w:val="left" w:pos="993" w:leader="none"/>
        </w:tabs>
        <w:suppressAutoHyphens w:val="true"/>
        <w:bidi w:val="0"/>
        <w:spacing w:lineRule="auto" w:line="240" w:before="0" w:after="0"/>
        <w:ind w:firstLine="680" w:left="0" w:right="0"/>
        <w:contextualSpacing/>
        <w:jc w:val="both"/>
        <w:rPr>
          <w:rFonts w:eastAsia="Calibri" w:eastAsiaTheme="minorHAnsi"/>
          <w:highlight w:val="none"/>
          <w:shd w:fill="auto" w:val="clear"/>
        </w:rPr>
      </w:pPr>
      <w:r>
        <w:rPr>
          <w:rFonts w:eastAsia="Calibri" w:ascii="Times New Roman" w:hAnsi="Times New Roman" w:eastAsiaTheme="minorHAnsi"/>
          <w:sz w:val="26"/>
          <w:szCs w:val="26"/>
          <w:shd w:fill="auto" w:val="clear"/>
        </w:rPr>
        <w:t>18. Обязанность для хозяйствующих субъектов по проведению мероприятий</w:t>
        <w:br/>
        <w:t>по снижению выбросов загрязняющих веществ в атмосферный воздух в периоды НМУ при поступлении общих прогнозов НМУ установлена пунктом 10 статьи 19 Федерального закона «Об охране атмосферного воздуха».</w:t>
      </w:r>
    </w:p>
    <w:p>
      <w:pPr>
        <w:pStyle w:val="ListParagraph"/>
        <w:widowControl/>
        <w:tabs>
          <w:tab w:val="clear" w:pos="709"/>
          <w:tab w:val="left" w:pos="993" w:leader="none"/>
        </w:tabs>
        <w:suppressAutoHyphens w:val="true"/>
        <w:bidi w:val="0"/>
        <w:spacing w:lineRule="auto" w:line="240" w:before="0" w:after="0"/>
        <w:ind w:hanging="0" w:left="9921" w:right="0"/>
        <w:contextualSpacing/>
        <w:jc w:val="left"/>
        <w:rPr>
          <w:sz w:val="26"/>
          <w:szCs w:val="26"/>
        </w:rPr>
      </w:pPr>
      <w:r>
        <w:rPr>
          <w:rFonts w:ascii="Times New Roman" w:hAnsi="Times New Roman"/>
          <w:sz w:val="26"/>
          <w:szCs w:val="26"/>
        </w:rPr>
        <w:t xml:space="preserve">Приложение 1 </w:t>
      </w:r>
    </w:p>
    <w:p>
      <w:pPr>
        <w:pStyle w:val="ListParagraph"/>
        <w:widowControl/>
        <w:tabs>
          <w:tab w:val="clear" w:pos="709"/>
          <w:tab w:val="left" w:pos="993" w:leader="none"/>
        </w:tabs>
        <w:suppressAutoHyphens w:val="true"/>
        <w:bidi w:val="0"/>
        <w:spacing w:lineRule="auto" w:line="240" w:before="0" w:after="0"/>
        <w:ind w:hanging="0" w:left="9921" w:right="0"/>
        <w:contextualSpacing/>
        <w:jc w:val="left"/>
        <w:rPr>
          <w:sz w:val="26"/>
          <w:szCs w:val="26"/>
        </w:rPr>
      </w:pPr>
      <w:bookmarkStart w:id="14" w:name="__DdeLink__5854_399405049"/>
      <w:bookmarkStart w:id="15" w:name="__DdeLink__409_3380792"/>
      <w:r>
        <w:rPr>
          <w:rFonts w:ascii="Times New Roman" w:hAnsi="Times New Roman"/>
          <w:sz w:val="26"/>
          <w:szCs w:val="26"/>
        </w:rPr>
        <w:t xml:space="preserve">к Порядку проведения мероприятий </w:t>
        <w:br/>
        <w:t>по регулированию выбросов загрязняющих веществ в атмосферный воздух в периоды неблагоприятных метеорологических условий</w:t>
      </w:r>
      <w:bookmarkEnd w:id="14"/>
      <w:bookmarkEnd w:id="15"/>
    </w:p>
    <w:p>
      <w:pPr>
        <w:pStyle w:val="ListParagraph"/>
        <w:widowControl/>
        <w:tabs>
          <w:tab w:val="clear" w:pos="709"/>
          <w:tab w:val="left" w:pos="993" w:leader="none"/>
        </w:tabs>
        <w:suppressAutoHyphens w:val="true"/>
        <w:bidi w:val="0"/>
        <w:spacing w:lineRule="auto" w:line="240" w:before="0" w:after="0"/>
        <w:ind w:hanging="0" w:left="9921" w:right="0"/>
        <w:contextualSpacing/>
        <w:jc w:val="left"/>
        <w:rPr>
          <w:sz w:val="26"/>
          <w:szCs w:val="26"/>
        </w:rPr>
      </w:pPr>
      <w:r>
        <w:rPr>
          <w:rFonts w:ascii="Times New Roman" w:hAnsi="Times New Roman"/>
          <w:sz w:val="26"/>
          <w:szCs w:val="26"/>
        </w:rPr>
        <w:t xml:space="preserve">на территории Ненецкого </w:t>
      </w:r>
    </w:p>
    <w:p>
      <w:pPr>
        <w:pStyle w:val="ListParagraph"/>
        <w:widowControl/>
        <w:tabs>
          <w:tab w:val="clear" w:pos="709"/>
          <w:tab w:val="left" w:pos="993" w:leader="none"/>
        </w:tabs>
        <w:suppressAutoHyphens w:val="true"/>
        <w:bidi w:val="0"/>
        <w:spacing w:lineRule="auto" w:line="240" w:before="0" w:after="0"/>
        <w:ind w:hanging="0" w:left="9921" w:right="0"/>
        <w:contextualSpacing/>
        <w:jc w:val="left"/>
        <w:rPr>
          <w:sz w:val="26"/>
          <w:szCs w:val="26"/>
        </w:rPr>
      </w:pPr>
      <w:r>
        <w:rPr>
          <w:rFonts w:ascii="Times New Roman" w:hAnsi="Times New Roman"/>
          <w:sz w:val="26"/>
          <w:szCs w:val="26"/>
        </w:rPr>
        <w:t>автономного округа</w:t>
      </w:r>
    </w:p>
    <w:p>
      <w:pPr>
        <w:pStyle w:val="ListParagraph"/>
        <w:widowControl/>
        <w:tabs>
          <w:tab w:val="clear" w:pos="709"/>
          <w:tab w:val="left" w:pos="993" w:leader="none"/>
        </w:tabs>
        <w:suppressAutoHyphens w:val="true"/>
        <w:bidi w:val="0"/>
        <w:spacing w:lineRule="auto" w:line="240" w:before="0" w:after="0"/>
        <w:ind w:hanging="0" w:left="5669" w:right="0"/>
        <w:contextualSpacing/>
        <w:jc w:val="left"/>
        <w:rPr>
          <w:rFonts w:ascii="Times New Roman" w:hAnsi="Times New Roman"/>
          <w:sz w:val="24"/>
          <w:szCs w:val="24"/>
        </w:rPr>
      </w:pPr>
      <w:r>
        <w:rPr>
          <w:rFonts w:ascii="Times New Roman" w:hAnsi="Times New Roman"/>
          <w:sz w:val="24"/>
          <w:szCs w:val="24"/>
        </w:rPr>
      </w:r>
    </w:p>
    <w:p>
      <w:pPr>
        <w:pStyle w:val="Normal"/>
        <w:widowControl w:val="false"/>
        <w:suppressAutoHyphens w:val="true"/>
        <w:spacing w:lineRule="auto" w:line="240" w:before="0" w:after="0"/>
        <w:ind w:left="8505"/>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uppressAutoHyphens w:val="true"/>
        <w:spacing w:lineRule="auto" w:line="240" w:before="0" w:after="0"/>
        <w:ind w:left="8505"/>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uppressAutoHyphens w:val="true"/>
        <w:spacing w:lineRule="auto" w:line="240" w:before="0" w:after="0"/>
        <w:ind w:left="8505"/>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tbl>
      <w:tblPr>
        <w:tblW w:w="14575" w:type="dxa"/>
        <w:jc w:val="left"/>
        <w:tblInd w:w="0" w:type="dxa"/>
        <w:tblLayout w:type="fixed"/>
        <w:tblCellMar>
          <w:top w:w="102" w:type="dxa"/>
          <w:left w:w="62" w:type="dxa"/>
          <w:bottom w:w="102" w:type="dxa"/>
          <w:right w:w="62" w:type="dxa"/>
        </w:tblCellMar>
        <w:tblLook w:lastRow="0" w:firstRow="1" w:lastColumn="0" w:firstColumn="1" w:val="04a0" w:noHBand="0" w:noVBand="1"/>
      </w:tblPr>
      <w:tblGrid>
        <w:gridCol w:w="4703"/>
        <w:gridCol w:w="5706"/>
        <w:gridCol w:w="4166"/>
      </w:tblGrid>
      <w:tr>
        <w:trPr/>
        <w:tc>
          <w:tcPr>
            <w:tcW w:w="4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СОГЛАСОВАНО</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Департамент ПР и АПК НАО</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______________________ /Ф.И.О./</w:t>
            </w:r>
          </w:p>
          <w:p>
            <w:pPr>
              <w:pStyle w:val="Normal"/>
              <w:widowControl w:val="false"/>
              <w:spacing w:lineRule="auto" w:line="240" w:before="0" w:after="0"/>
              <w:jc w:val="center"/>
              <w:rPr>
                <w:sz w:val="20"/>
                <w:szCs w:val="20"/>
              </w:rPr>
            </w:pPr>
            <w:r>
              <w:rPr>
                <w:rFonts w:eastAsia="Times New Roman" w:ascii="Times New Roman" w:hAnsi="Times New Roman"/>
                <w:sz w:val="20"/>
                <w:szCs w:val="20"/>
                <w:lang w:eastAsia="ru-RU"/>
              </w:rPr>
              <w:t>(подпись)</w:t>
            </w:r>
          </w:p>
          <w:p>
            <w:pPr>
              <w:pStyle w:val="Normal"/>
              <w:widowControl w:val="false"/>
              <w:spacing w:lineRule="auto" w:line="240" w:before="0" w:after="0"/>
              <w:jc w:val="center"/>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 __________ 20__ г.</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МП</w:t>
            </w:r>
          </w:p>
        </w:tc>
        <w:tc>
          <w:tcPr>
            <w:tcW w:w="5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26"/>
                <w:szCs w:val="26"/>
                <w:lang w:eastAsia="ru-RU"/>
              </w:rPr>
            </w:pPr>
            <w:r>
              <w:rPr>
                <w:rFonts w:eastAsia="Times New Roman" w:ascii="Times New Roman" w:hAnsi="Times New Roman"/>
                <w:sz w:val="26"/>
                <w:szCs w:val="26"/>
                <w:lang w:eastAsia="ru-RU"/>
              </w:rPr>
            </w:r>
          </w:p>
        </w:tc>
        <w:tc>
          <w:tcPr>
            <w:tcW w:w="4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УТВЕРЖДАЮ</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Полное наименование</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хозяйствующего субъекта</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center"/>
              <w:rPr>
                <w:rFonts w:ascii="Times New Roman" w:hAnsi="Times New Roman" w:eastAsia="Times New Roman"/>
                <w:lang w:eastAsia="ru-RU"/>
              </w:rPr>
            </w:pPr>
            <w:r>
              <w:rPr>
                <w:rFonts w:eastAsia="Times New Roman" w:ascii="Times New Roman" w:hAnsi="Times New Roman"/>
                <w:sz w:val="26"/>
                <w:szCs w:val="26"/>
                <w:lang w:eastAsia="ru-RU"/>
              </w:rPr>
              <w:t xml:space="preserve">____________________/Ф.И.О. </w:t>
            </w:r>
            <w:r>
              <w:rPr>
                <w:rFonts w:eastAsia="Times New Roman" w:ascii="Times New Roman" w:hAnsi="Times New Roman"/>
                <w:sz w:val="20"/>
                <w:szCs w:val="20"/>
                <w:lang w:eastAsia="ru-RU"/>
              </w:rPr>
              <w:t>руководителя/(подпись)</w:t>
            </w:r>
          </w:p>
          <w:p>
            <w:pPr>
              <w:pStyle w:val="Normal"/>
              <w:widowControl w:val="false"/>
              <w:spacing w:lineRule="auto" w:line="240" w:before="0" w:after="0"/>
              <w:jc w:val="center"/>
              <w:rPr>
                <w:rFonts w:ascii="Times New Roman" w:hAnsi="Times New Roman" w:eastAsia="Times New Roman"/>
                <w:lang w:eastAsia="ru-RU"/>
              </w:rPr>
            </w:pPr>
            <w:r>
              <w:rPr>
                <w:rFonts w:eastAsia="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«____» __________ 20__ г.</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МП (при наличии)</w:t>
            </w:r>
          </w:p>
        </w:tc>
      </w:tr>
    </w:tbl>
    <w:p>
      <w:pPr>
        <w:pStyle w:val="Normal"/>
        <w:widowControl w:val="false"/>
        <w:spacing w:lineRule="auto" w:line="240" w:before="0" w:after="0"/>
        <w:ind w:firstLine="54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План мероприятий</w:t>
      </w:r>
    </w:p>
    <w:p>
      <w:pPr>
        <w:pStyle w:val="Normal"/>
        <w:widowControl w:val="false"/>
        <w:spacing w:lineRule="auto" w:line="240" w:before="0" w:after="0"/>
        <w:jc w:val="center"/>
        <w:rPr>
          <w:rFonts w:ascii="Times New Roman" w:hAnsi="Times New Roman" w:eastAsia="Times New Roman"/>
          <w:sz w:val="26"/>
          <w:szCs w:val="26"/>
          <w:lang w:eastAsia="ru-RU"/>
        </w:rPr>
      </w:pPr>
      <w:r>
        <w:rPr>
          <w:rFonts w:eastAsia="Times New Roman" w:ascii="Times New Roman" w:hAnsi="Times New Roman"/>
          <w:sz w:val="26"/>
          <w:szCs w:val="26"/>
          <w:lang w:eastAsia="ru-RU"/>
        </w:rPr>
        <w:t>по снижению выбросов загрязняющих веществ в периоды НМУ</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1.Наименование юридического лица или фамилия, имя, отчество (при наличии) индивидуального предпринимателя, осуществляющего хозяйственную и(или) иную деятельность:__________________________________________________________.</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2. Наименование объекта, оказывающего негативное воздействие на окружающую среду:_____________________________.</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3. Сведения о фактическом месте нахождения объекта, оказывающего негативное воздействие на окружающую среду :_________________________________________________________________________________________________________.</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4. Категория объекта оказывающего негативное воздействие на окружающую среду:_________________________________.</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5. Код объекта, оказывающего негативное воздействие на окружающую среду: _____________________________________.</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6. Вид прогноза неблагоприятных метеорологических  условий (далее — НМУ), по которому работает объект, оказывающий негативное воздействие на окружающую среду (общий или специализированный):____________________________.</w:t>
      </w:r>
    </w:p>
    <w:p>
      <w:pPr>
        <w:pStyle w:val="Normal"/>
        <w:widowControl w:val="false"/>
        <w:spacing w:lineRule="auto" w:line="240" w:before="0" w:after="0"/>
        <w:ind w:firstLine="709"/>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7. Перечень мероприятий по снижению выбросов в периоды НМУ:</w:t>
      </w:r>
    </w:p>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tbl>
      <w:tblPr>
        <w:tblW w:w="14601" w:type="dxa"/>
        <w:jc w:val="left"/>
        <w:tblInd w:w="62" w:type="dxa"/>
        <w:tblLayout w:type="fixed"/>
        <w:tblCellMar>
          <w:top w:w="102" w:type="dxa"/>
          <w:left w:w="62" w:type="dxa"/>
          <w:bottom w:w="102" w:type="dxa"/>
          <w:right w:w="62" w:type="dxa"/>
        </w:tblCellMar>
        <w:tblLook w:noVBand="1" w:val="04a0" w:noHBand="0" w:lastColumn="0" w:firstColumn="1" w:lastRow="0" w:firstRow="1"/>
      </w:tblPr>
      <w:tblGrid>
        <w:gridCol w:w="566"/>
        <w:gridCol w:w="3262"/>
        <w:gridCol w:w="3967"/>
        <w:gridCol w:w="1777"/>
        <w:gridCol w:w="2983"/>
        <w:gridCol w:w="2045"/>
      </w:tblGrid>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п/п</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Номер источника (источников) выбросов загрязняющих веществ</w:t>
            </w:r>
          </w:p>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 атмосферный воздух</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мероприятия</w:t>
            </w:r>
          </w:p>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по снижению выбросов загрязняющих веществ</w:t>
            </w:r>
          </w:p>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 атмосферный воздух в периоды НМУ (далее — мероприятие)</w:t>
            </w:r>
          </w:p>
        </w:tc>
        <w:tc>
          <w:tcPr>
            <w:tcW w:w="1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загрязняющего вещества</w:t>
            </w:r>
          </w:p>
        </w:tc>
        <w:tc>
          <w:tcPr>
            <w:tcW w:w="2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Величины выбросов до мероприятия г/с</w:t>
            </w:r>
          </w:p>
        </w:tc>
        <w:tc>
          <w:tcPr>
            <w:tcW w:w="2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Величины выбросов после мероприятия г/с</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1</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3</w:t>
            </w:r>
          </w:p>
        </w:tc>
        <w:tc>
          <w:tcPr>
            <w:tcW w:w="1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4</w:t>
            </w:r>
          </w:p>
        </w:tc>
        <w:tc>
          <w:tcPr>
            <w:tcW w:w="2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5</w:t>
            </w:r>
          </w:p>
        </w:tc>
        <w:tc>
          <w:tcPr>
            <w:tcW w:w="2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6</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bl>
    <w:p>
      <w:pPr>
        <w:pStyle w:val="Normal"/>
        <w:widowControl w:val="false"/>
        <w:spacing w:lineRule="auto" w:line="240" w:before="0" w:after="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widowControl w:val="false"/>
        <w:suppressAutoHyphens w:val="true"/>
        <w:bidi w:val="0"/>
        <w:spacing w:lineRule="auto" w:line="240" w:before="0" w:after="0"/>
        <w:ind w:firstLine="737" w:left="0" w:right="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8. Результаты расчетов рассеивания выбросов, выполненных в соответствии с методами расчетов рассеивания выбросов вредных (загрязняющих) веществ в атмосферном воздухе, утвержденных приказом Минприроды России 06.06.2017 № 273   (далее — расчеты рассеивания), при проведении мероприятий по снижению выбросов в периоды НМУ, обосновывающие эффективность мероприятий при НМУ, включенных в план мероприятий по снижению выбросов загрязняющих веществ</w:t>
        <w:br/>
        <w:t>в атмосферный воздух в периоды НМУ с приложением документарного подтверждения проведенных расчетов рассеивания,</w:t>
        <w:br/>
        <w:t>в соответствии с требованиями пункта 35 Методики разработки (расчета) и установления нормативов допустимых выбросов  загрязняющих веществ в атмосферный воздух, утвержденной приказом Минприроды России от 11.08.2020</w:t>
        <w:br/>
        <w:t>№ 58___________________________________________________________________________________________________________.</w:t>
      </w:r>
    </w:p>
    <w:p>
      <w:pPr>
        <w:sectPr>
          <w:headerReference w:type="even" r:id="rId9"/>
          <w:headerReference w:type="default" r:id="rId10"/>
          <w:headerReference w:type="first" r:id="rId11"/>
          <w:type w:val="nextPage"/>
          <w:pgSz w:orient="landscape" w:w="16838" w:h="11906"/>
          <w:pgMar w:left="1134" w:right="1134" w:gutter="0" w:header="709" w:top="1701" w:footer="0" w:bottom="567"/>
          <w:pgNumType w:fmt="decimal"/>
          <w:formProt w:val="false"/>
          <w:textDirection w:val="lrTb"/>
          <w:docGrid w:type="default" w:linePitch="600" w:charSpace="36864"/>
        </w:sectPr>
        <w:pStyle w:val="Normal"/>
        <w:widowControl w:val="false"/>
        <w:suppressAutoHyphens w:val="true"/>
        <w:bidi w:val="0"/>
        <w:spacing w:lineRule="auto" w:line="240" w:before="0" w:after="0"/>
        <w:ind w:firstLine="737" w:left="0" w:right="0"/>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t>9. Информация о методе контроля (инструментальный или расчетный), определенном при проведении инвентаризации  стационарных источников выбросов в соответствии с пунктом 18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 утвержденного приказом Минприроды России</w:t>
        <w:br/>
        <w:t>от 19.11.2021 № 871______________________________________________________________________________________________.</w:t>
      </w:r>
    </w:p>
    <w:p>
      <w:pPr>
        <w:pStyle w:val="3"/>
        <w:widowControl w:val="false"/>
        <w:shd w:val="clear" w:color="auto" w:fill="auto"/>
        <w:suppressAutoHyphens w:val="true"/>
        <w:bidi w:val="0"/>
        <w:spacing w:lineRule="auto" w:line="240" w:before="0" w:after="0"/>
        <w:ind w:hanging="0" w:left="5953" w:right="0"/>
        <w:jc w:val="left"/>
        <w:rPr/>
      </w:pPr>
      <w:r>
        <w:rPr>
          <w:b w:val="false"/>
          <w:bCs w:val="false"/>
          <w:color w:val="000000"/>
          <w:sz w:val="26"/>
          <w:szCs w:val="26"/>
          <w:lang w:eastAsia="ru-RU" w:bidi="ru-RU"/>
        </w:rPr>
        <w:t xml:space="preserve">Приложение 2 </w:t>
      </w:r>
    </w:p>
    <w:p>
      <w:pPr>
        <w:pStyle w:val="3"/>
        <w:widowControl w:val="false"/>
        <w:shd w:val="clear" w:color="auto" w:fill="auto"/>
        <w:suppressAutoHyphens w:val="true"/>
        <w:bidi w:val="0"/>
        <w:spacing w:lineRule="auto" w:line="240" w:before="0" w:after="0"/>
        <w:ind w:hanging="0" w:left="5953" w:right="0"/>
        <w:jc w:val="left"/>
        <w:rPr/>
      </w:pPr>
      <w:r>
        <w:rPr>
          <w:b w:val="false"/>
          <w:bCs w:val="false"/>
          <w:color w:val="000000"/>
          <w:sz w:val="26"/>
          <w:szCs w:val="26"/>
          <w:lang w:eastAsia="ru-RU" w:bidi="ru-RU"/>
        </w:rPr>
        <w:t xml:space="preserve">к Порядку проведения мероприятий по регулированию выбросов загрязняющих веществ в атмосферный воздух </w:t>
      </w:r>
    </w:p>
    <w:p>
      <w:pPr>
        <w:pStyle w:val="3"/>
        <w:widowControl w:val="false"/>
        <w:shd w:val="clear" w:color="auto" w:fill="auto"/>
        <w:suppressAutoHyphens w:val="true"/>
        <w:bidi w:val="0"/>
        <w:spacing w:lineRule="auto" w:line="240" w:before="0" w:after="0"/>
        <w:ind w:hanging="0" w:left="5953" w:right="0"/>
        <w:jc w:val="left"/>
        <w:rPr/>
      </w:pPr>
      <w:bookmarkStart w:id="16" w:name="__DdeLink__527_1055568784"/>
      <w:bookmarkStart w:id="17" w:name="__DdeLink__651_1055568784"/>
      <w:r>
        <w:rPr>
          <w:b w:val="false"/>
          <w:bCs w:val="false"/>
          <w:color w:val="000000"/>
          <w:sz w:val="26"/>
          <w:szCs w:val="26"/>
          <w:lang w:eastAsia="ru-RU" w:bidi="ru-RU"/>
        </w:rPr>
        <w:t>в периоды неблагоприятных метеорологических условий</w:t>
      </w:r>
      <w:bookmarkEnd w:id="16"/>
      <w:bookmarkEnd w:id="17"/>
      <w:r>
        <w:rPr>
          <w:b w:val="false"/>
          <w:bCs w:val="false"/>
          <w:color w:val="000000"/>
          <w:sz w:val="26"/>
          <w:szCs w:val="26"/>
          <w:lang w:eastAsia="ru-RU" w:bidi="ru-RU"/>
        </w:rPr>
        <w:t xml:space="preserve"> </w:t>
      </w:r>
    </w:p>
    <w:p>
      <w:pPr>
        <w:pStyle w:val="3"/>
        <w:widowControl w:val="false"/>
        <w:shd w:val="clear" w:color="auto" w:fill="auto"/>
        <w:suppressAutoHyphens w:val="true"/>
        <w:bidi w:val="0"/>
        <w:spacing w:lineRule="auto" w:line="240" w:before="0" w:after="0"/>
        <w:ind w:hanging="0" w:left="5953" w:right="0"/>
        <w:jc w:val="left"/>
        <w:rPr/>
      </w:pPr>
      <w:r>
        <w:rPr>
          <w:b w:val="false"/>
          <w:bCs w:val="false"/>
          <w:color w:val="000000"/>
          <w:sz w:val="26"/>
          <w:szCs w:val="26"/>
          <w:lang w:eastAsia="ru-RU" w:bidi="ru-RU"/>
        </w:rPr>
        <w:t>на территории Ненецкого автономого округа</w:t>
      </w:r>
    </w:p>
    <w:p>
      <w:pPr>
        <w:pStyle w:val="3"/>
        <w:shd w:val="clear" w:color="auto" w:fill="auto"/>
        <w:spacing w:lineRule="exact" w:line="264" w:before="0" w:after="0"/>
        <w:ind w:right="-1"/>
        <w:jc w:val="both"/>
        <w:rPr>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tbl>
      <w:tblPr>
        <w:tblW w:w="5000" w:type="pct"/>
        <w:jc w:val="left"/>
        <w:tblInd w:w="0" w:type="dxa"/>
        <w:tblLayout w:type="fixed"/>
        <w:tblCellMar>
          <w:top w:w="0" w:type="dxa"/>
          <w:left w:w="0" w:type="dxa"/>
          <w:bottom w:w="0" w:type="dxa"/>
          <w:right w:w="0" w:type="dxa"/>
        </w:tblCellMar>
      </w:tblPr>
      <w:tblGrid>
        <w:gridCol w:w="3855"/>
        <w:gridCol w:w="795"/>
        <w:gridCol w:w="4988"/>
      </w:tblGrid>
      <w:tr>
        <w:trPr/>
        <w:tc>
          <w:tcPr>
            <w:tcW w:w="3855" w:type="dxa"/>
            <w:tcBorders/>
            <w:vAlign w:val="center"/>
          </w:tcPr>
          <w:p>
            <w:pPr>
              <w:pStyle w:val="Style30"/>
              <w:spacing w:lineRule="auto" w:line="240"/>
              <w:ind w:hanging="0" w:left="0" w:right="0"/>
              <w:rPr/>
            </w:pPr>
            <w:r>
              <w:rPr>
                <w:rFonts w:ascii="Times New Roman" w:hAnsi="Times New Roman"/>
                <w:i w:val="false"/>
                <w:iCs w:val="false"/>
                <w:sz w:val="26"/>
                <w:szCs w:val="26"/>
              </w:rPr>
              <w:t>Фирменный бланк заявителя</w:t>
            </w:r>
          </w:p>
          <w:p>
            <w:pPr>
              <w:pStyle w:val="Style30"/>
              <w:spacing w:lineRule="auto" w:line="240"/>
              <w:ind w:hanging="0" w:left="0" w:right="0"/>
              <w:rPr>
                <w:sz w:val="20"/>
                <w:szCs w:val="20"/>
              </w:rPr>
            </w:pPr>
            <w:r>
              <w:rPr>
                <w:rFonts w:ascii="Times New Roman" w:hAnsi="Times New Roman"/>
                <w:i w:val="false"/>
                <w:iCs w:val="false"/>
                <w:sz w:val="20"/>
                <w:szCs w:val="20"/>
              </w:rPr>
              <w:t>(при наличии)</w:t>
            </w:r>
          </w:p>
          <w:p>
            <w:pPr>
              <w:pStyle w:val="Style30"/>
              <w:spacing w:lineRule="atLeast" w:line="285" w:before="0" w:after="200"/>
              <w:ind w:hanging="0" w:left="0" w:right="0"/>
              <w:rPr>
                <w:sz w:val="26"/>
                <w:szCs w:val="26"/>
              </w:rPr>
            </w:pPr>
            <w:r>
              <w:rPr>
                <w:rFonts w:ascii="Times New Roman" w:hAnsi="Times New Roman"/>
                <w:sz w:val="26"/>
                <w:szCs w:val="26"/>
              </w:rPr>
              <w:t>Исх. от _______ № ____________</w:t>
            </w:r>
          </w:p>
        </w:tc>
        <w:tc>
          <w:tcPr>
            <w:tcW w:w="795" w:type="dxa"/>
            <w:tcBorders/>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c>
          <w:tcPr>
            <w:tcW w:w="4988" w:type="dxa"/>
            <w:tcBorders/>
            <w:vAlign w:val="center"/>
          </w:tcPr>
          <w:p>
            <w:pPr>
              <w:pStyle w:val="Style30"/>
              <w:spacing w:lineRule="atLeast" w:line="285" w:before="114" w:after="314"/>
              <w:ind w:hanging="0" w:left="0" w:right="0"/>
              <w:rPr>
                <w:sz w:val="26"/>
                <w:szCs w:val="26"/>
              </w:rPr>
            </w:pPr>
            <w:r>
              <w:rPr>
                <w:rFonts w:ascii="Times New Roman" w:hAnsi="Times New Roman"/>
                <w:sz w:val="26"/>
                <w:szCs w:val="26"/>
              </w:rPr>
              <w:t>В Департамент ПР и АПК НАО</w:t>
            </w:r>
          </w:p>
        </w:tc>
      </w:tr>
    </w:tbl>
    <w:p>
      <w:pPr>
        <w:pStyle w:val="BodyText"/>
        <w:spacing w:lineRule="atLeast" w:line="285"/>
        <w:ind w:hanging="0" w:left="0" w:right="0"/>
        <w:rPr>
          <w:sz w:val="26"/>
          <w:szCs w:val="26"/>
        </w:rPr>
      </w:pPr>
      <w:r>
        <w:rPr>
          <w:rFonts w:ascii="Times New Roman" w:hAnsi="Times New Roman"/>
          <w:sz w:val="26"/>
          <w:szCs w:val="26"/>
        </w:rPr>
        <w:t xml:space="preserve">  </w:t>
      </w:r>
    </w:p>
    <w:tbl>
      <w:tblPr>
        <w:tblW w:w="5000" w:type="pct"/>
        <w:jc w:val="left"/>
        <w:tblInd w:w="0" w:type="dxa"/>
        <w:tblLayout w:type="fixed"/>
        <w:tblCellMar>
          <w:top w:w="0" w:type="dxa"/>
          <w:left w:w="0" w:type="dxa"/>
          <w:bottom w:w="0" w:type="dxa"/>
          <w:right w:w="0" w:type="dxa"/>
        </w:tblCellMar>
      </w:tblPr>
      <w:tblGrid>
        <w:gridCol w:w="1784"/>
        <w:gridCol w:w="50"/>
        <w:gridCol w:w="54"/>
        <w:gridCol w:w="51"/>
        <w:gridCol w:w="29"/>
        <w:gridCol w:w="26"/>
        <w:gridCol w:w="444"/>
        <w:gridCol w:w="7199"/>
      </w:tblGrid>
      <w:tr>
        <w:trPr/>
        <w:tc>
          <w:tcPr>
            <w:tcW w:w="9637" w:type="dxa"/>
            <w:gridSpan w:val="8"/>
            <w:tcBorders/>
            <w:vAlign w:val="center"/>
          </w:tcPr>
          <w:p>
            <w:pPr>
              <w:pStyle w:val="Style30"/>
              <w:ind w:hanging="0" w:left="0" w:right="0"/>
              <w:jc w:val="center"/>
              <w:rPr>
                <w:sz w:val="26"/>
                <w:szCs w:val="26"/>
              </w:rPr>
            </w:pPr>
            <w:r>
              <w:rPr>
                <w:rFonts w:ascii="Times New Roman" w:hAnsi="Times New Roman"/>
                <w:b w:val="false"/>
                <w:bCs w:val="false"/>
                <w:sz w:val="26"/>
                <w:szCs w:val="26"/>
              </w:rPr>
              <w:t>ЗАЯВЛЕНИЕ</w:t>
            </w:r>
          </w:p>
          <w:p>
            <w:pPr>
              <w:pStyle w:val="Style30"/>
              <w:spacing w:before="0" w:after="200"/>
              <w:ind w:hanging="0" w:left="0" w:right="0"/>
              <w:jc w:val="center"/>
              <w:rPr>
                <w:sz w:val="26"/>
                <w:szCs w:val="26"/>
              </w:rPr>
            </w:pPr>
            <w:r>
              <w:rPr>
                <w:rFonts w:ascii="Times New Roman" w:hAnsi="Times New Roman"/>
                <w:b w:val="false"/>
                <w:bCs w:val="false"/>
                <w:sz w:val="26"/>
                <w:szCs w:val="26"/>
              </w:rPr>
              <w:t xml:space="preserve">о согласовании Плана мероприятий по снижению выбросов загрязняющих веществ </w:t>
              <w:br/>
              <w:t>в атмосферный воздух в периоды неблагоприятных метеорологических условий</w:t>
            </w:r>
          </w:p>
        </w:tc>
      </w:tr>
      <w:tr>
        <w:trPr/>
        <w:tc>
          <w:tcPr>
            <w:tcW w:w="9637" w:type="dxa"/>
            <w:gridSpan w:val="8"/>
            <w:tcBorders/>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r>
      <w:tr>
        <w:trPr/>
        <w:tc>
          <w:tcPr>
            <w:tcW w:w="1939" w:type="dxa"/>
            <w:gridSpan w:val="4"/>
            <w:tcBorders/>
            <w:vAlign w:val="center"/>
          </w:tcPr>
          <w:p>
            <w:pPr>
              <w:pStyle w:val="Style30"/>
              <w:spacing w:lineRule="atLeast" w:line="285" w:before="0" w:after="200"/>
              <w:ind w:hanging="0" w:left="0" w:right="0"/>
              <w:rPr>
                <w:sz w:val="26"/>
                <w:szCs w:val="26"/>
              </w:rPr>
            </w:pPr>
            <w:r>
              <w:rPr>
                <w:rFonts w:ascii="Times New Roman" w:hAnsi="Times New Roman"/>
                <w:sz w:val="26"/>
                <w:szCs w:val="26"/>
              </w:rPr>
              <w:t>Наименование заявителя *</w:t>
            </w:r>
          </w:p>
        </w:tc>
        <w:tc>
          <w:tcPr>
            <w:tcW w:w="7698" w:type="dxa"/>
            <w:gridSpan w:val="4"/>
            <w:tcBorders>
              <w:bottom w:val="single" w:sz="2" w:space="0" w:color="000000"/>
            </w:tcBorders>
            <w:tcMar>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1939" w:type="dxa"/>
            <w:gridSpan w:val="4"/>
            <w:tcBorders/>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c>
          <w:tcPr>
            <w:tcW w:w="7698" w:type="dxa"/>
            <w:gridSpan w:val="4"/>
            <w:tcBorders>
              <w:top w:val="single" w:sz="2" w:space="0" w:color="000000"/>
            </w:tcBorders>
            <w:tcMar>
              <w:top w:w="28" w:type="dxa"/>
            </w:tcMar>
            <w:vAlign w:val="center"/>
          </w:tcPr>
          <w:p>
            <w:pPr>
              <w:pStyle w:val="Style30"/>
              <w:spacing w:before="0" w:after="200"/>
              <w:ind w:hanging="0" w:left="0" w:right="0"/>
              <w:jc w:val="center"/>
              <w:rPr>
                <w:sz w:val="20"/>
                <w:szCs w:val="20"/>
              </w:rPr>
            </w:pPr>
            <w:r>
              <w:rPr>
                <w:rFonts w:ascii="Times New Roman" w:hAnsi="Times New Roman"/>
                <w:sz w:val="20"/>
                <w:szCs w:val="20"/>
              </w:rPr>
              <w:t>(наименование юридического лица, Ф.И.О. индивидуального предпринимателя)</w:t>
            </w:r>
          </w:p>
        </w:tc>
      </w:tr>
      <w:tr>
        <w:trPr/>
        <w:tc>
          <w:tcPr>
            <w:tcW w:w="9637" w:type="dxa"/>
            <w:gridSpan w:val="8"/>
            <w:tcBorders/>
            <w:vAlign w:val="center"/>
          </w:tcPr>
          <w:p>
            <w:pPr>
              <w:pStyle w:val="Style30"/>
              <w:spacing w:lineRule="atLeast" w:line="285" w:before="0" w:after="200"/>
              <w:ind w:hanging="0" w:left="0" w:right="0"/>
              <w:jc w:val="both"/>
              <w:rPr>
                <w:sz w:val="26"/>
                <w:szCs w:val="26"/>
              </w:rPr>
            </w:pPr>
            <w:r>
              <w:rPr>
                <w:rFonts w:ascii="Times New Roman" w:hAnsi="Times New Roman"/>
                <w:b w:val="false"/>
                <w:sz w:val="26"/>
                <w:szCs w:val="26"/>
              </w:rPr>
              <w:t>Наименование объекта, оказывающего негативное воздействие на окружающую среду, адрес его фактического нахождения</w:t>
            </w:r>
          </w:p>
        </w:tc>
      </w:tr>
      <w:tr>
        <w:trPr/>
        <w:tc>
          <w:tcPr>
            <w:tcW w:w="9637" w:type="dxa"/>
            <w:gridSpan w:val="8"/>
            <w:tcBorders>
              <w:bottom w:val="single" w:sz="2" w:space="0" w:color="000000"/>
            </w:tcBorders>
            <w:tcMar>
              <w:bottom w:w="28" w:type="dxa"/>
            </w:tcMar>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r>
      <w:tr>
        <w:trPr/>
        <w:tc>
          <w:tcPr>
            <w:tcW w:w="1888" w:type="dxa"/>
            <w:gridSpan w:val="3"/>
            <w:tcBorders>
              <w:top w:val="single" w:sz="2" w:space="0" w:color="000000"/>
            </w:tcBorders>
            <w:tcMar>
              <w:top w:w="28" w:type="dxa"/>
            </w:tcMar>
            <w:vAlign w:val="center"/>
          </w:tcPr>
          <w:p>
            <w:pPr>
              <w:pStyle w:val="Style30"/>
              <w:spacing w:lineRule="atLeast" w:line="285" w:before="0" w:after="200"/>
              <w:ind w:hanging="0" w:left="0" w:right="0"/>
              <w:rPr>
                <w:sz w:val="26"/>
                <w:szCs w:val="26"/>
              </w:rPr>
            </w:pPr>
            <w:r>
              <w:rPr>
                <w:rFonts w:ascii="Times New Roman" w:hAnsi="Times New Roman"/>
                <w:sz w:val="26"/>
                <w:szCs w:val="26"/>
              </w:rPr>
              <w:t xml:space="preserve">Юридический адрес </w:t>
            </w:r>
            <w:bookmarkStart w:id="18" w:name="__DdeLink__418_3380792"/>
            <w:r>
              <w:rPr>
                <w:rFonts w:ascii="Times New Roman" w:hAnsi="Times New Roman"/>
                <w:sz w:val="26"/>
                <w:szCs w:val="26"/>
              </w:rPr>
              <w:t>*</w:t>
            </w:r>
            <w:bookmarkEnd w:id="18"/>
            <w:r>
              <w:rPr>
                <w:rFonts w:ascii="Times New Roman" w:hAnsi="Times New Roman"/>
                <w:sz w:val="26"/>
                <w:szCs w:val="26"/>
              </w:rPr>
              <w:t>:</w:t>
            </w:r>
          </w:p>
        </w:tc>
        <w:tc>
          <w:tcPr>
            <w:tcW w:w="7749" w:type="dxa"/>
            <w:gridSpan w:val="5"/>
            <w:tcBorders>
              <w:top w:val="single" w:sz="2" w:space="0" w:color="000000"/>
              <w:bottom w:val="single" w:sz="2" w:space="0" w:color="000000"/>
            </w:tcBorders>
            <w:tcMar>
              <w:top w:w="28" w:type="dxa"/>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1834" w:type="dxa"/>
            <w:gridSpan w:val="2"/>
            <w:tcBorders/>
            <w:vAlign w:val="center"/>
          </w:tcPr>
          <w:p>
            <w:pPr>
              <w:pStyle w:val="Style30"/>
              <w:spacing w:lineRule="atLeast" w:line="285" w:before="0" w:after="200"/>
              <w:ind w:hanging="0" w:left="0" w:right="0"/>
              <w:rPr>
                <w:sz w:val="26"/>
                <w:szCs w:val="26"/>
              </w:rPr>
            </w:pPr>
            <w:r>
              <w:rPr>
                <w:rFonts w:ascii="Times New Roman" w:hAnsi="Times New Roman"/>
                <w:sz w:val="26"/>
                <w:szCs w:val="26"/>
              </w:rPr>
              <w:t>Телефон *</w:t>
            </w:r>
          </w:p>
        </w:tc>
        <w:tc>
          <w:tcPr>
            <w:tcW w:w="7803" w:type="dxa"/>
            <w:gridSpan w:val="6"/>
            <w:tcBorders>
              <w:bottom w:val="single" w:sz="2" w:space="0" w:color="000000"/>
            </w:tcBorders>
            <w:tcMar>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1968" w:type="dxa"/>
            <w:gridSpan w:val="5"/>
            <w:tcBorders/>
            <w:vAlign w:val="center"/>
          </w:tcPr>
          <w:p>
            <w:pPr>
              <w:pStyle w:val="Style30"/>
              <w:spacing w:lineRule="atLeast" w:line="285" w:before="0" w:after="200"/>
              <w:ind w:hanging="0" w:left="0" w:right="0"/>
              <w:rPr>
                <w:sz w:val="26"/>
                <w:szCs w:val="26"/>
              </w:rPr>
            </w:pPr>
            <w:r>
              <w:rPr>
                <w:rFonts w:ascii="Times New Roman" w:hAnsi="Times New Roman"/>
                <w:sz w:val="26"/>
                <w:szCs w:val="26"/>
              </w:rPr>
              <w:t>Адрес электронной почты *:</w:t>
            </w:r>
          </w:p>
        </w:tc>
        <w:tc>
          <w:tcPr>
            <w:tcW w:w="7669" w:type="dxa"/>
            <w:gridSpan w:val="3"/>
            <w:tcBorders>
              <w:top w:val="single" w:sz="2" w:space="0" w:color="000000"/>
              <w:bottom w:val="single" w:sz="2" w:space="0" w:color="000000"/>
            </w:tcBorders>
            <w:tcMar>
              <w:top w:w="28" w:type="dxa"/>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9637" w:type="dxa"/>
            <w:gridSpan w:val="8"/>
            <w:tcBorders/>
            <w:vAlign w:val="center"/>
          </w:tcPr>
          <w:p>
            <w:pPr>
              <w:pStyle w:val="Style30"/>
              <w:spacing w:lineRule="atLeast" w:line="285" w:before="0" w:after="200"/>
              <w:ind w:hanging="0" w:left="0" w:right="0"/>
              <w:jc w:val="both"/>
              <w:rPr>
                <w:sz w:val="26"/>
                <w:szCs w:val="26"/>
              </w:rPr>
            </w:pPr>
            <w:r>
              <w:rPr>
                <w:rFonts w:ascii="Times New Roman" w:hAnsi="Times New Roman"/>
                <w:b w:val="false"/>
                <w:sz w:val="26"/>
                <w:szCs w:val="26"/>
              </w:rPr>
              <w:t>Государственный регистрационный номер записи регистрации заявителя, подтверждающий факт внесения сведений о заявителе в Единый государственный реестр юридических лиц (индивидуальных предпринимателей)* __________________________________</w:t>
            </w:r>
          </w:p>
        </w:tc>
      </w:tr>
      <w:tr>
        <w:trPr/>
        <w:tc>
          <w:tcPr>
            <w:tcW w:w="2438" w:type="dxa"/>
            <w:gridSpan w:val="7"/>
            <w:tcBorders/>
            <w:vAlign w:val="center"/>
          </w:tcPr>
          <w:p>
            <w:pPr>
              <w:pStyle w:val="Style30"/>
              <w:spacing w:lineRule="atLeast" w:line="285" w:before="0" w:after="200"/>
              <w:ind w:hanging="0" w:left="0" w:right="0"/>
              <w:rPr>
                <w:sz w:val="26"/>
                <w:szCs w:val="26"/>
              </w:rPr>
            </w:pPr>
            <w:r>
              <w:rPr>
                <w:rFonts w:ascii="Times New Roman" w:hAnsi="Times New Roman"/>
                <w:sz w:val="26"/>
                <w:szCs w:val="26"/>
              </w:rPr>
              <w:t>Идентификационный номер налогоплательщика (ИНН) *</w:t>
            </w:r>
          </w:p>
        </w:tc>
        <w:tc>
          <w:tcPr>
            <w:tcW w:w="7199" w:type="dxa"/>
            <w:tcBorders>
              <w:bottom w:val="single" w:sz="2" w:space="0" w:color="000000"/>
            </w:tcBorders>
            <w:tcMar>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1994" w:type="dxa"/>
            <w:gridSpan w:val="6"/>
            <w:tcBorders/>
            <w:vAlign w:val="center"/>
          </w:tcPr>
          <w:p>
            <w:pPr>
              <w:pStyle w:val="Style30"/>
              <w:spacing w:lineRule="atLeast" w:line="285" w:before="0" w:after="200"/>
              <w:ind w:hanging="0" w:left="0" w:right="0"/>
              <w:rPr>
                <w:sz w:val="26"/>
                <w:szCs w:val="26"/>
              </w:rPr>
            </w:pPr>
            <w:r>
              <w:rPr>
                <w:rFonts w:ascii="Times New Roman" w:hAnsi="Times New Roman"/>
                <w:sz w:val="26"/>
                <w:szCs w:val="26"/>
              </w:rPr>
              <w:t>Ф.И.О. руководителя организации *</w:t>
            </w:r>
          </w:p>
        </w:tc>
        <w:tc>
          <w:tcPr>
            <w:tcW w:w="7643" w:type="dxa"/>
            <w:gridSpan w:val="2"/>
            <w:tcBorders>
              <w:bottom w:val="single" w:sz="2" w:space="0" w:color="000000"/>
            </w:tcBorders>
            <w:tcMar>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9637" w:type="dxa"/>
            <w:gridSpan w:val="8"/>
            <w:tcBorders/>
            <w:vAlign w:val="center"/>
          </w:tcPr>
          <w:p>
            <w:pPr>
              <w:pStyle w:val="Style30"/>
              <w:spacing w:lineRule="atLeast" w:line="285" w:before="0" w:after="200"/>
              <w:ind w:hanging="0" w:left="0" w:right="0"/>
              <w:jc w:val="both"/>
              <w:rPr>
                <w:sz w:val="26"/>
                <w:szCs w:val="26"/>
              </w:rPr>
            </w:pPr>
            <w:r>
              <w:rPr>
                <w:rFonts w:ascii="Times New Roman" w:hAnsi="Times New Roman"/>
                <w:b w:val="false"/>
                <w:sz w:val="26"/>
                <w:szCs w:val="26"/>
              </w:rPr>
              <w:t>Код объекта, оказывающего негативное воздействие на окружающую среду * ____________________</w:t>
            </w:r>
          </w:p>
        </w:tc>
      </w:tr>
      <w:tr>
        <w:trPr/>
        <w:tc>
          <w:tcPr>
            <w:tcW w:w="9637" w:type="dxa"/>
            <w:gridSpan w:val="8"/>
            <w:tcBorders/>
            <w:vAlign w:val="center"/>
          </w:tcPr>
          <w:p>
            <w:pPr>
              <w:pStyle w:val="Style30"/>
              <w:spacing w:lineRule="atLeast" w:line="285" w:before="0" w:after="200"/>
              <w:ind w:hanging="0" w:left="0" w:right="0"/>
              <w:jc w:val="both"/>
              <w:rPr>
                <w:sz w:val="26"/>
                <w:szCs w:val="26"/>
              </w:rPr>
            </w:pPr>
            <w:r>
              <w:rPr>
                <w:rFonts w:ascii="Times New Roman" w:hAnsi="Times New Roman"/>
                <w:b w:val="false"/>
                <w:sz w:val="26"/>
                <w:szCs w:val="26"/>
              </w:rPr>
              <w:t>Направляем на согласование План мероприятий по снижению выбросов загрязняющих веществ в атмосферный воздух в периоды неблагоприятных метеорологических условий на бумажном носителе на _____ листах и приложения</w:t>
              <w:br/>
              <w:t>на _____ электронном носителе *:</w:t>
            </w:r>
          </w:p>
        </w:tc>
      </w:tr>
      <w:tr>
        <w:trPr/>
        <w:tc>
          <w:tcPr>
            <w:tcW w:w="1784" w:type="dxa"/>
            <w:tcBorders/>
            <w:vAlign w:val="center"/>
          </w:tcPr>
          <w:p>
            <w:pPr>
              <w:pStyle w:val="Style30"/>
              <w:spacing w:before="0" w:after="200"/>
              <w:ind w:hanging="0" w:left="0" w:right="0"/>
              <w:jc w:val="center"/>
              <w:rPr>
                <w:sz w:val="26"/>
                <w:szCs w:val="26"/>
              </w:rPr>
            </w:pPr>
            <w:r>
              <w:rPr>
                <w:rFonts w:ascii="Times New Roman" w:hAnsi="Times New Roman"/>
                <w:sz w:val="26"/>
                <w:szCs w:val="26"/>
              </w:rPr>
              <w:t>1.</w:t>
            </w:r>
          </w:p>
        </w:tc>
        <w:tc>
          <w:tcPr>
            <w:tcW w:w="7853" w:type="dxa"/>
            <w:gridSpan w:val="7"/>
            <w:tcBorders>
              <w:bottom w:val="single" w:sz="2" w:space="0" w:color="000000"/>
            </w:tcBorders>
            <w:tcMar>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1784" w:type="dxa"/>
            <w:tcBorders/>
            <w:vAlign w:val="center"/>
          </w:tcPr>
          <w:p>
            <w:pPr>
              <w:pStyle w:val="Style30"/>
              <w:spacing w:before="0" w:after="200"/>
              <w:ind w:hanging="0" w:left="0" w:right="0"/>
              <w:jc w:val="center"/>
              <w:rPr>
                <w:sz w:val="26"/>
                <w:szCs w:val="26"/>
              </w:rPr>
            </w:pPr>
            <w:r>
              <w:rPr>
                <w:rFonts w:ascii="Times New Roman" w:hAnsi="Times New Roman"/>
                <w:sz w:val="26"/>
                <w:szCs w:val="26"/>
              </w:rPr>
              <w:t>2.</w:t>
            </w:r>
          </w:p>
        </w:tc>
        <w:tc>
          <w:tcPr>
            <w:tcW w:w="7853" w:type="dxa"/>
            <w:gridSpan w:val="7"/>
            <w:tcBorders>
              <w:top w:val="single" w:sz="2" w:space="0" w:color="000000"/>
              <w:bottom w:val="single" w:sz="2" w:space="0" w:color="000000"/>
            </w:tcBorders>
            <w:tcMar>
              <w:top w:w="28" w:type="dxa"/>
              <w:bottom w:w="28" w:type="dxa"/>
            </w:tcMar>
            <w:vAlign w:val="center"/>
          </w:tcPr>
          <w:p>
            <w:pPr>
              <w:pStyle w:val="Style30"/>
              <w:spacing w:lineRule="atLeast" w:line="285" w:before="0" w:after="200"/>
              <w:ind w:hanging="0" w:left="0" w:right="0"/>
              <w:jc w:val="both"/>
              <w:rPr>
                <w:rFonts w:ascii="Times New Roman" w:hAnsi="Times New Roman"/>
                <w:sz w:val="26"/>
                <w:szCs w:val="26"/>
              </w:rPr>
            </w:pPr>
            <w:r>
              <w:rPr>
                <w:rFonts w:ascii="Times New Roman" w:hAnsi="Times New Roman"/>
                <w:sz w:val="26"/>
                <w:szCs w:val="26"/>
              </w:rPr>
            </w:r>
          </w:p>
        </w:tc>
      </w:tr>
      <w:tr>
        <w:trPr/>
        <w:tc>
          <w:tcPr>
            <w:tcW w:w="1784" w:type="dxa"/>
            <w:tcBorders/>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c>
          <w:tcPr>
            <w:tcW w:w="7853" w:type="dxa"/>
            <w:gridSpan w:val="7"/>
            <w:tcBorders>
              <w:top w:val="single" w:sz="2" w:space="0" w:color="000000"/>
            </w:tcBorders>
            <w:tcMar>
              <w:top w:w="28" w:type="dxa"/>
            </w:tcMar>
            <w:vAlign w:val="center"/>
          </w:tcPr>
          <w:p>
            <w:pPr>
              <w:pStyle w:val="Style30"/>
              <w:spacing w:before="0" w:after="200"/>
              <w:ind w:hanging="0" w:left="0" w:right="0"/>
              <w:jc w:val="center"/>
              <w:rPr>
                <w:sz w:val="20"/>
                <w:szCs w:val="20"/>
              </w:rPr>
            </w:pPr>
            <w:r>
              <w:rPr>
                <w:rFonts w:ascii="Times New Roman" w:hAnsi="Times New Roman"/>
                <w:sz w:val="20"/>
                <w:szCs w:val="20"/>
              </w:rPr>
              <w:t>(опись представляемых материалов)</w:t>
            </w:r>
          </w:p>
        </w:tc>
      </w:tr>
      <w:tr>
        <w:trPr/>
        <w:tc>
          <w:tcPr>
            <w:tcW w:w="9637" w:type="dxa"/>
            <w:gridSpan w:val="8"/>
            <w:tcBorders/>
            <w:vAlign w:val="center"/>
          </w:tcPr>
          <w:p>
            <w:pPr>
              <w:pStyle w:val="Style30"/>
              <w:spacing w:lineRule="atLeast" w:line="285" w:before="0" w:after="200"/>
              <w:ind w:hanging="0" w:left="0" w:right="0"/>
              <w:rPr>
                <w:rFonts w:ascii="Times New Roman" w:hAnsi="Times New Roman"/>
                <w:sz w:val="18"/>
                <w:szCs w:val="18"/>
              </w:rPr>
            </w:pPr>
            <w:r>
              <w:rPr>
                <w:rFonts w:ascii="Times New Roman" w:hAnsi="Times New Roman"/>
                <w:sz w:val="18"/>
                <w:szCs w:val="18"/>
              </w:rPr>
            </w:r>
          </w:p>
        </w:tc>
      </w:tr>
      <w:tr>
        <w:trPr/>
        <w:tc>
          <w:tcPr>
            <w:tcW w:w="9637" w:type="dxa"/>
            <w:gridSpan w:val="8"/>
            <w:tcBorders/>
            <w:vAlign w:val="center"/>
          </w:tcPr>
          <w:p>
            <w:pPr>
              <w:pStyle w:val="Style30"/>
              <w:spacing w:lineRule="atLeast" w:line="285" w:before="0" w:after="200"/>
              <w:ind w:hanging="0" w:left="0" w:right="0"/>
              <w:jc w:val="both"/>
              <w:rPr>
                <w:sz w:val="26"/>
                <w:szCs w:val="26"/>
              </w:rPr>
            </w:pPr>
            <w:r>
              <w:rPr>
                <w:rFonts w:ascii="Times New Roman" w:hAnsi="Times New Roman"/>
                <w:b w:val="false"/>
                <w:bCs w:val="false"/>
                <w:sz w:val="26"/>
                <w:szCs w:val="26"/>
              </w:rPr>
              <w:t>Достоверность и полноту сведений представленных к рассмотрению материалов подтверждаю.</w:t>
            </w:r>
          </w:p>
        </w:tc>
      </w:tr>
      <w:tr>
        <w:trPr/>
        <w:tc>
          <w:tcPr>
            <w:tcW w:w="9637" w:type="dxa"/>
            <w:gridSpan w:val="8"/>
            <w:tcBorders>
              <w:bottom w:val="single" w:sz="2" w:space="0" w:color="000000"/>
            </w:tcBorders>
            <w:tcMar>
              <w:bottom w:w="28" w:type="dxa"/>
            </w:tcMar>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r>
    </w:tbl>
    <w:p>
      <w:pPr>
        <w:pStyle w:val="BodyText"/>
        <w:spacing w:lineRule="atLeast" w:line="285"/>
        <w:ind w:hanging="0" w:left="0" w:right="0"/>
        <w:rPr>
          <w:sz w:val="26"/>
          <w:szCs w:val="26"/>
        </w:rPr>
      </w:pPr>
      <w:r>
        <w:rPr>
          <w:rFonts w:ascii="Times New Roman" w:hAnsi="Times New Roman"/>
          <w:sz w:val="26"/>
          <w:szCs w:val="26"/>
        </w:rPr>
        <w:t xml:space="preserve">  </w:t>
      </w:r>
    </w:p>
    <w:tbl>
      <w:tblPr>
        <w:tblW w:w="9075" w:type="dxa"/>
        <w:jc w:val="left"/>
        <w:tblInd w:w="0" w:type="dxa"/>
        <w:tblLayout w:type="fixed"/>
        <w:tblCellMar>
          <w:top w:w="0" w:type="dxa"/>
          <w:left w:w="0" w:type="dxa"/>
          <w:bottom w:w="28" w:type="dxa"/>
          <w:right w:w="0" w:type="dxa"/>
        </w:tblCellMar>
      </w:tblPr>
      <w:tblGrid>
        <w:gridCol w:w="2953"/>
        <w:gridCol w:w="3002"/>
        <w:gridCol w:w="3120"/>
      </w:tblGrid>
      <w:tr>
        <w:trPr/>
        <w:tc>
          <w:tcPr>
            <w:tcW w:w="2953" w:type="dxa"/>
            <w:tcBorders>
              <w:bottom w:val="single" w:sz="2" w:space="0" w:color="000000"/>
            </w:tcBorders>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c>
          <w:tcPr>
            <w:tcW w:w="3002" w:type="dxa"/>
            <w:tcBorders>
              <w:bottom w:val="single" w:sz="2" w:space="0" w:color="000000"/>
            </w:tcBorders>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c>
          <w:tcPr>
            <w:tcW w:w="3120" w:type="dxa"/>
            <w:tcBorders>
              <w:bottom w:val="single" w:sz="2" w:space="0" w:color="000000"/>
            </w:tcBorders>
            <w:vAlign w:val="center"/>
          </w:tcPr>
          <w:p>
            <w:pPr>
              <w:pStyle w:val="Style30"/>
              <w:spacing w:lineRule="atLeast" w:line="285" w:before="0" w:after="200"/>
              <w:ind w:hanging="0" w:left="0" w:right="0"/>
              <w:rPr>
                <w:rFonts w:ascii="Times New Roman" w:hAnsi="Times New Roman"/>
                <w:sz w:val="26"/>
                <w:szCs w:val="26"/>
              </w:rPr>
            </w:pPr>
            <w:r>
              <w:rPr>
                <w:rFonts w:ascii="Times New Roman" w:hAnsi="Times New Roman"/>
                <w:sz w:val="26"/>
                <w:szCs w:val="26"/>
              </w:rPr>
            </w:r>
          </w:p>
        </w:tc>
      </w:tr>
      <w:tr>
        <w:trPr/>
        <w:tc>
          <w:tcPr>
            <w:tcW w:w="2953" w:type="dxa"/>
            <w:vMerge w:val="restart"/>
            <w:tcBorders>
              <w:top w:val="single" w:sz="2" w:space="0" w:color="000000"/>
            </w:tcBorders>
            <w:tcMar>
              <w:top w:w="28" w:type="dxa"/>
              <w:bottom w:w="0" w:type="dxa"/>
            </w:tcMar>
            <w:vAlign w:val="center"/>
          </w:tcPr>
          <w:p>
            <w:pPr>
              <w:pStyle w:val="Style30"/>
              <w:spacing w:before="0" w:after="200"/>
              <w:ind w:hanging="0" w:left="0" w:right="0"/>
              <w:jc w:val="center"/>
              <w:rPr>
                <w:sz w:val="20"/>
                <w:szCs w:val="20"/>
              </w:rPr>
            </w:pPr>
            <w:r>
              <w:rPr>
                <w:rFonts w:ascii="Times New Roman" w:hAnsi="Times New Roman"/>
                <w:sz w:val="20"/>
                <w:szCs w:val="20"/>
              </w:rPr>
              <w:t>(должность руководителя)</w:t>
            </w:r>
          </w:p>
        </w:tc>
        <w:tc>
          <w:tcPr>
            <w:tcW w:w="3002" w:type="dxa"/>
            <w:tcBorders>
              <w:top w:val="single" w:sz="2" w:space="0" w:color="000000"/>
            </w:tcBorders>
            <w:tcMar>
              <w:top w:w="28" w:type="dxa"/>
              <w:bottom w:w="0" w:type="dxa"/>
            </w:tcMar>
            <w:vAlign w:val="center"/>
          </w:tcPr>
          <w:p>
            <w:pPr>
              <w:pStyle w:val="Style30"/>
              <w:spacing w:before="0" w:after="86"/>
              <w:ind w:hanging="0" w:left="0" w:right="0"/>
              <w:jc w:val="center"/>
              <w:rPr>
                <w:rFonts w:ascii="Times New Roman" w:hAnsi="Times New Roman"/>
                <w:sz w:val="20"/>
                <w:szCs w:val="20"/>
              </w:rPr>
            </w:pPr>
            <w:r>
              <w:rPr>
                <w:rFonts w:ascii="Times New Roman" w:hAnsi="Times New Roman"/>
                <w:sz w:val="20"/>
                <w:szCs w:val="20"/>
              </w:rPr>
            </w:r>
          </w:p>
          <w:p>
            <w:pPr>
              <w:pStyle w:val="Style30"/>
              <w:spacing w:before="0" w:after="86"/>
              <w:ind w:hanging="0" w:left="0" w:right="0"/>
              <w:jc w:val="center"/>
              <w:rPr>
                <w:rFonts w:ascii="Times New Roman" w:hAnsi="Times New Roman"/>
                <w:sz w:val="20"/>
                <w:szCs w:val="20"/>
              </w:rPr>
            </w:pPr>
            <w:r>
              <w:rPr>
                <w:rFonts w:ascii="Times New Roman" w:hAnsi="Times New Roman"/>
                <w:sz w:val="20"/>
                <w:szCs w:val="20"/>
              </w:rPr>
            </w:r>
          </w:p>
          <w:p>
            <w:pPr>
              <w:pStyle w:val="Style30"/>
              <w:spacing w:before="0" w:after="200"/>
              <w:ind w:hanging="0" w:left="0" w:right="0"/>
              <w:jc w:val="center"/>
              <w:rPr>
                <w:sz w:val="20"/>
                <w:szCs w:val="20"/>
              </w:rPr>
            </w:pPr>
            <w:r>
              <w:rPr>
                <w:rFonts w:ascii="Times New Roman" w:hAnsi="Times New Roman"/>
                <w:sz w:val="20"/>
                <w:szCs w:val="20"/>
              </w:rPr>
              <w:t>(подпись руководителя)</w:t>
            </w:r>
          </w:p>
        </w:tc>
        <w:tc>
          <w:tcPr>
            <w:tcW w:w="3120" w:type="dxa"/>
            <w:vMerge w:val="restart"/>
            <w:tcBorders>
              <w:top w:val="single" w:sz="2" w:space="0" w:color="000000"/>
            </w:tcBorders>
            <w:tcMar>
              <w:top w:w="28" w:type="dxa"/>
              <w:bottom w:w="0" w:type="dxa"/>
            </w:tcMar>
            <w:vAlign w:val="center"/>
          </w:tcPr>
          <w:p>
            <w:pPr>
              <w:pStyle w:val="Style30"/>
              <w:spacing w:before="0" w:after="200"/>
              <w:ind w:hanging="0" w:left="0" w:right="0"/>
              <w:jc w:val="center"/>
              <w:rPr>
                <w:sz w:val="20"/>
                <w:szCs w:val="20"/>
              </w:rPr>
            </w:pPr>
            <w:r>
              <w:rPr>
                <w:rFonts w:ascii="Times New Roman" w:hAnsi="Times New Roman"/>
                <w:sz w:val="20"/>
                <w:szCs w:val="20"/>
              </w:rPr>
              <w:t>(расшифровка подписи)</w:t>
            </w:r>
          </w:p>
        </w:tc>
      </w:tr>
      <w:tr>
        <w:trPr/>
        <w:tc>
          <w:tcPr>
            <w:tcW w:w="2953" w:type="dxa"/>
            <w:vMerge w:val="continue"/>
            <w:tcBorders>
              <w:top w:val="single" w:sz="2" w:space="0" w:color="000000"/>
            </w:tcBorders>
            <w:tcMar>
              <w:top w:w="28" w:type="dxa"/>
              <w:bottom w:w="0" w:type="dxa"/>
            </w:tcMar>
            <w:vAlign w:val="center"/>
          </w:tcPr>
          <w:p>
            <w:pPr>
              <w:pStyle w:val="Style30"/>
              <w:spacing w:before="0" w:after="200"/>
              <w:rPr>
                <w:rFonts w:ascii="Times New Roman" w:hAnsi="Times New Roman"/>
                <w:sz w:val="26"/>
                <w:szCs w:val="26"/>
              </w:rPr>
            </w:pPr>
            <w:r>
              <w:rPr>
                <w:rFonts w:ascii="Times New Roman" w:hAnsi="Times New Roman"/>
                <w:sz w:val="26"/>
                <w:szCs w:val="26"/>
              </w:rPr>
            </w:r>
          </w:p>
        </w:tc>
        <w:tc>
          <w:tcPr>
            <w:tcW w:w="3002" w:type="dxa"/>
            <w:tcBorders/>
            <w:tcMar>
              <w:bottom w:w="0" w:type="dxa"/>
            </w:tcMar>
            <w:vAlign w:val="center"/>
          </w:tcPr>
          <w:p>
            <w:pPr>
              <w:pStyle w:val="Style30"/>
              <w:spacing w:before="0" w:after="200"/>
              <w:ind w:hanging="0" w:left="0" w:right="0"/>
              <w:jc w:val="center"/>
              <w:rPr>
                <w:sz w:val="26"/>
                <w:szCs w:val="26"/>
              </w:rPr>
            </w:pPr>
            <w:r>
              <w:rPr>
                <w:rFonts w:ascii="Times New Roman" w:hAnsi="Times New Roman"/>
                <w:sz w:val="26"/>
                <w:szCs w:val="26"/>
              </w:rPr>
              <w:t>М.П.</w:t>
            </w:r>
          </w:p>
        </w:tc>
        <w:tc>
          <w:tcPr>
            <w:tcW w:w="3120" w:type="dxa"/>
            <w:vMerge w:val="continue"/>
            <w:tcBorders>
              <w:top w:val="single" w:sz="2" w:space="0" w:color="000000"/>
            </w:tcBorders>
            <w:tcMar>
              <w:top w:w="28" w:type="dxa"/>
              <w:bottom w:w="0" w:type="dxa"/>
            </w:tcMar>
            <w:vAlign w:val="center"/>
          </w:tcPr>
          <w:p>
            <w:pPr>
              <w:pStyle w:val="Style30"/>
              <w:spacing w:before="0" w:after="200"/>
              <w:rPr>
                <w:rFonts w:ascii="Times New Roman" w:hAnsi="Times New Roman"/>
                <w:sz w:val="26"/>
                <w:szCs w:val="26"/>
              </w:rPr>
            </w:pPr>
            <w:r>
              <w:rPr>
                <w:rFonts w:ascii="Times New Roman" w:hAnsi="Times New Roman"/>
                <w:sz w:val="26"/>
                <w:szCs w:val="26"/>
              </w:rPr>
            </w:r>
          </w:p>
        </w:tc>
      </w:tr>
    </w:tbl>
    <w:p>
      <w:pPr>
        <w:pStyle w:val="BodyText"/>
        <w:spacing w:lineRule="atLeast" w:line="285"/>
        <w:ind w:hanging="0" w:left="0" w:right="0"/>
        <w:rPr>
          <w:rFonts w:ascii="Times New Roman" w:hAnsi="Times New Roman"/>
        </w:rPr>
      </w:pPr>
      <w:r>
        <w:rPr>
          <w:rFonts w:ascii="Times New Roman" w:hAnsi="Times New Roman"/>
        </w:rPr>
        <w:t xml:space="preserve">  </w:t>
      </w:r>
    </w:p>
    <w:tbl>
      <w:tblPr>
        <w:tblW w:w="9075" w:type="dxa"/>
        <w:jc w:val="left"/>
        <w:tblInd w:w="0" w:type="dxa"/>
        <w:tblLayout w:type="fixed"/>
        <w:tblCellMar>
          <w:top w:w="0" w:type="dxa"/>
          <w:left w:w="0" w:type="dxa"/>
          <w:bottom w:w="0" w:type="dxa"/>
          <w:right w:w="0" w:type="dxa"/>
        </w:tblCellMar>
      </w:tblPr>
      <w:tblGrid>
        <w:gridCol w:w="5010"/>
        <w:gridCol w:w="4064"/>
      </w:tblGrid>
      <w:tr>
        <w:trPr/>
        <w:tc>
          <w:tcPr>
            <w:tcW w:w="5010" w:type="dxa"/>
            <w:tcBorders/>
            <w:vAlign w:val="center"/>
          </w:tcPr>
          <w:p>
            <w:pPr>
              <w:pStyle w:val="Style30"/>
              <w:spacing w:lineRule="atLeast" w:line="285" w:before="0" w:after="200"/>
              <w:ind w:hanging="0" w:left="0" w:right="0"/>
              <w:rPr>
                <w:rFonts w:ascii="Times New Roman" w:hAnsi="Times New Roman"/>
              </w:rPr>
            </w:pPr>
            <w:r>
              <w:rPr>
                <w:rFonts w:ascii="Times New Roman" w:hAnsi="Times New Roman"/>
              </w:rPr>
              <w:t>ФИО, телефон/факс/E-mail для контактов *:</w:t>
            </w:r>
          </w:p>
        </w:tc>
        <w:tc>
          <w:tcPr>
            <w:tcW w:w="4064" w:type="dxa"/>
            <w:tcBorders>
              <w:bottom w:val="single" w:sz="2" w:space="0" w:color="000000"/>
            </w:tcBorders>
            <w:tcMar>
              <w:bottom w:w="28" w:type="dxa"/>
            </w:tcMar>
            <w:vAlign w:val="center"/>
          </w:tcPr>
          <w:p>
            <w:pPr>
              <w:pStyle w:val="Style30"/>
              <w:spacing w:lineRule="atLeast" w:line="285" w:before="0" w:after="200"/>
              <w:ind w:hanging="0" w:left="0" w:right="0"/>
              <w:jc w:val="both"/>
              <w:rPr>
                <w:rFonts w:ascii="Times New Roman" w:hAnsi="Times New Roman"/>
              </w:rPr>
            </w:pPr>
            <w:r>
              <w:rPr>
                <w:rFonts w:ascii="Times New Roman" w:hAnsi="Times New Roman"/>
              </w:rPr>
            </w:r>
          </w:p>
        </w:tc>
      </w:tr>
      <w:tr>
        <w:trPr/>
        <w:tc>
          <w:tcPr>
            <w:tcW w:w="9074" w:type="dxa"/>
            <w:gridSpan w:val="2"/>
            <w:tcBorders/>
            <w:vAlign w:val="center"/>
          </w:tcPr>
          <w:p>
            <w:pPr>
              <w:pStyle w:val="Style30"/>
              <w:spacing w:lineRule="atLeast" w:line="285" w:before="0" w:after="200"/>
              <w:ind w:hanging="0" w:left="0" w:right="0"/>
              <w:rPr>
                <w:rFonts w:ascii="Times New Roman" w:hAnsi="Times New Roman"/>
              </w:rPr>
            </w:pPr>
            <w:r>
              <w:rPr>
                <w:rFonts w:ascii="Times New Roman" w:hAnsi="Times New Roman"/>
              </w:rPr>
            </w:r>
          </w:p>
        </w:tc>
      </w:tr>
      <w:tr>
        <w:trPr/>
        <w:tc>
          <w:tcPr>
            <w:tcW w:w="9074" w:type="dxa"/>
            <w:gridSpan w:val="2"/>
            <w:tcBorders/>
            <w:vAlign w:val="center"/>
          </w:tcPr>
          <w:p>
            <w:pPr>
              <w:pStyle w:val="Style30"/>
              <w:spacing w:lineRule="atLeast" w:line="285" w:before="0" w:after="200"/>
              <w:ind w:hanging="0" w:left="0" w:right="0"/>
              <w:jc w:val="both"/>
              <w:rPr>
                <w:rFonts w:ascii="Times New Roman" w:hAnsi="Times New Roman"/>
                <w:b w:val="false"/>
              </w:rPr>
            </w:pPr>
            <w:r>
              <w:rPr>
                <w:rFonts w:ascii="Times New Roman" w:hAnsi="Times New Roman"/>
                <w:b w:val="false"/>
              </w:rPr>
              <w:t xml:space="preserve">Готовые документы прошу выдать </w:t>
            </w:r>
            <w:r>
              <w:rPr>
                <w:rFonts w:ascii="Times New Roman" w:hAnsi="Times New Roman"/>
                <w:b w:val="false"/>
                <w:i/>
              </w:rPr>
              <w:t>(нужное подчеркнуть)</w:t>
            </w:r>
            <w:r>
              <w:rPr>
                <w:rFonts w:ascii="Times New Roman" w:hAnsi="Times New Roman"/>
                <w:b w:val="false"/>
              </w:rPr>
              <w:t>*: лично/представителю (при наличии доверенности)/направить почтовым отправлением/направить по электронной почте.</w:t>
            </w:r>
          </w:p>
        </w:tc>
      </w:tr>
      <w:tr>
        <w:trPr/>
        <w:tc>
          <w:tcPr>
            <w:tcW w:w="9074" w:type="dxa"/>
            <w:gridSpan w:val="2"/>
            <w:tcBorders/>
            <w:vAlign w:val="center"/>
          </w:tcPr>
          <w:p>
            <w:pPr>
              <w:pStyle w:val="Style30"/>
              <w:spacing w:lineRule="atLeast" w:line="285"/>
              <w:ind w:hanging="0" w:left="0" w:right="0"/>
              <w:jc w:val="both"/>
              <w:rPr>
                <w:rFonts w:ascii="Times New Roman" w:hAnsi="Times New Roman"/>
                <w:b w:val="false"/>
              </w:rPr>
            </w:pPr>
            <w:r>
              <w:rPr>
                <w:rFonts w:ascii="Times New Roman" w:hAnsi="Times New Roman"/>
                <w:b/>
              </w:rPr>
              <w:t>_____________________________</w:t>
            </w:r>
          </w:p>
          <w:p>
            <w:pPr>
              <w:pStyle w:val="Style30"/>
              <w:widowControl w:val="false"/>
              <w:suppressLineNumbers/>
              <w:suppressAutoHyphens w:val="true"/>
              <w:bidi w:val="0"/>
              <w:spacing w:lineRule="atLeast" w:line="285" w:before="0" w:after="200"/>
              <w:ind w:firstLine="680" w:left="0" w:right="0"/>
              <w:jc w:val="both"/>
              <w:rPr>
                <w:rFonts w:ascii="Times New Roman" w:hAnsi="Times New Roman"/>
                <w:b w:val="false"/>
                <w:bCs w:val="false"/>
              </w:rPr>
            </w:pPr>
            <w:r>
              <w:rPr>
                <w:rFonts w:ascii="Times New Roman" w:hAnsi="Times New Roman"/>
                <w:b w:val="false"/>
                <w:bCs w:val="false"/>
              </w:rPr>
              <w:t>* Пункты заявления, обязательные для заполнения.</w:t>
            </w:r>
          </w:p>
        </w:tc>
      </w:tr>
    </w:tbl>
    <w:p>
      <w:pPr>
        <w:sectPr>
          <w:headerReference w:type="even" r:id="rId12"/>
          <w:headerReference w:type="default" r:id="rId13"/>
          <w:headerReference w:type="first" r:id="rId14"/>
          <w:type w:val="nextPage"/>
          <w:pgSz w:w="11906" w:h="16838"/>
          <w:pgMar w:left="1701" w:right="567" w:gutter="0" w:header="510" w:top="1134" w:footer="0" w:bottom="1134"/>
          <w:pgNumType w:fmt="decimal"/>
          <w:formProt w:val="false"/>
          <w:textDirection w:val="lrTb"/>
          <w:docGrid w:type="default" w:linePitch="299" w:charSpace="8192"/>
        </w:sectPr>
      </w:pPr>
    </w:p>
    <w:p>
      <w:pPr>
        <w:pStyle w:val="3"/>
        <w:widowControl w:val="false"/>
        <w:shd w:val="clear" w:color="auto" w:fill="auto"/>
        <w:suppressAutoHyphens w:val="true"/>
        <w:bidi w:val="0"/>
        <w:spacing w:lineRule="auto" w:line="240" w:before="0" w:after="0"/>
        <w:ind w:hanging="0" w:left="9808" w:right="0"/>
        <w:jc w:val="left"/>
        <w:rPr/>
      </w:pPr>
      <w:bookmarkStart w:id="21" w:name="__DdeLink__527_1055568784_Копия_1"/>
      <w:r>
        <w:rPr>
          <w:b w:val="false"/>
          <w:bCs w:val="false"/>
          <w:color w:val="000000"/>
          <w:sz w:val="26"/>
          <w:szCs w:val="26"/>
          <w:lang w:eastAsia="ru-RU" w:bidi="ru-RU"/>
        </w:rPr>
        <w:t xml:space="preserve">Приложение 3 </w:t>
      </w:r>
    </w:p>
    <w:p>
      <w:pPr>
        <w:pStyle w:val="3"/>
        <w:widowControl w:val="false"/>
        <w:shd w:val="clear" w:color="auto" w:fill="auto"/>
        <w:suppressAutoHyphens w:val="true"/>
        <w:bidi w:val="0"/>
        <w:spacing w:lineRule="auto" w:line="240" w:before="0" w:after="0"/>
        <w:ind w:hanging="0" w:left="9808" w:right="0"/>
        <w:jc w:val="left"/>
        <w:rPr/>
      </w:pPr>
      <w:r>
        <w:rPr>
          <w:b w:val="false"/>
          <w:bCs w:val="false"/>
          <w:color w:val="000000"/>
          <w:sz w:val="26"/>
          <w:szCs w:val="26"/>
          <w:lang w:eastAsia="ru-RU" w:bidi="ru-RU"/>
        </w:rPr>
        <w:t xml:space="preserve">к Порядку проведения мероприятий </w:t>
      </w:r>
    </w:p>
    <w:p>
      <w:pPr>
        <w:pStyle w:val="3"/>
        <w:widowControl w:val="false"/>
        <w:shd w:val="clear" w:color="auto" w:fill="auto"/>
        <w:suppressAutoHyphens w:val="true"/>
        <w:bidi w:val="0"/>
        <w:spacing w:lineRule="auto" w:line="240" w:before="0" w:after="0"/>
        <w:ind w:hanging="0" w:left="9808" w:right="0"/>
        <w:jc w:val="left"/>
        <w:rPr/>
      </w:pPr>
      <w:r>
        <w:rPr>
          <w:b w:val="false"/>
          <w:bCs w:val="false"/>
          <w:color w:val="000000"/>
          <w:sz w:val="26"/>
          <w:szCs w:val="26"/>
          <w:lang w:eastAsia="ru-RU" w:bidi="ru-RU"/>
        </w:rPr>
        <w:t xml:space="preserve">по регулированию выбросов загрязняющих веществ в атмосферный воздух </w:t>
      </w:r>
      <w:r>
        <w:rPr>
          <w:b w:val="false"/>
          <w:bCs w:val="false"/>
          <w:sz w:val="26"/>
          <w:szCs w:val="26"/>
        </w:rPr>
        <w:t>в периоды неблагоприятных метеорологических условий</w:t>
      </w:r>
      <w:bookmarkEnd w:id="21"/>
      <w:r>
        <w:rPr>
          <w:b w:val="false"/>
          <w:bCs w:val="false"/>
          <w:sz w:val="26"/>
          <w:szCs w:val="26"/>
        </w:rPr>
        <w:t xml:space="preserve"> </w:t>
      </w:r>
    </w:p>
    <w:p>
      <w:pPr>
        <w:pStyle w:val="3"/>
        <w:widowControl w:val="false"/>
        <w:shd w:val="clear" w:color="auto" w:fill="auto"/>
        <w:suppressAutoHyphens w:val="true"/>
        <w:bidi w:val="0"/>
        <w:spacing w:lineRule="auto" w:line="240" w:before="0" w:after="0"/>
        <w:ind w:hanging="0" w:left="9808" w:right="0"/>
        <w:jc w:val="left"/>
        <w:rPr/>
      </w:pPr>
      <w:r>
        <w:rPr>
          <w:b w:val="false"/>
          <w:bCs w:val="false"/>
          <w:sz w:val="26"/>
          <w:szCs w:val="26"/>
        </w:rPr>
        <w:t xml:space="preserve">на территории Ненецкого </w:t>
      </w:r>
    </w:p>
    <w:p>
      <w:pPr>
        <w:pStyle w:val="3"/>
        <w:widowControl w:val="false"/>
        <w:shd w:val="clear" w:color="auto" w:fill="auto"/>
        <w:suppressAutoHyphens w:val="true"/>
        <w:bidi w:val="0"/>
        <w:spacing w:lineRule="auto" w:line="240" w:before="0" w:after="0"/>
        <w:ind w:hanging="0" w:left="9808" w:right="0"/>
        <w:jc w:val="left"/>
        <w:rPr/>
      </w:pPr>
      <w:r>
        <w:rPr>
          <w:b w:val="false"/>
          <w:bCs w:val="false"/>
          <w:sz w:val="26"/>
          <w:szCs w:val="26"/>
        </w:rPr>
        <w:t>автономного округа</w:t>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left"/>
        <w:rPr>
          <w:rFonts w:ascii="Times New Roman" w:hAnsi="Times New Roman"/>
          <w:color w:val="000000"/>
          <w:sz w:val="26"/>
          <w:szCs w:val="26"/>
          <w:lang w:eastAsia="ru-RU" w:bidi="ru-RU"/>
        </w:rPr>
      </w:pPr>
      <w:r>
        <w:rPr>
          <w:color w:val="000000"/>
          <w:sz w:val="26"/>
          <w:szCs w:val="26"/>
          <w:lang w:eastAsia="ru-RU" w:bidi="ru-RU"/>
        </w:rPr>
      </w:r>
    </w:p>
    <w:p>
      <w:pPr>
        <w:pStyle w:val="3"/>
        <w:shd w:val="clear" w:color="auto" w:fill="auto"/>
        <w:spacing w:lineRule="exact" w:line="264" w:before="0" w:after="0"/>
        <w:ind w:right="-1"/>
        <w:jc w:val="center"/>
        <w:rPr/>
      </w:pPr>
      <w:r>
        <w:rPr>
          <w:b w:val="false"/>
          <w:bCs w:val="false"/>
          <w:color w:val="000000"/>
          <w:sz w:val="26"/>
          <w:szCs w:val="26"/>
          <w:lang w:eastAsia="ru-RU" w:bidi="ru-RU"/>
        </w:rPr>
        <w:t>ОТЧЕТ</w:t>
      </w:r>
    </w:p>
    <w:p>
      <w:pPr>
        <w:pStyle w:val="3"/>
        <w:shd w:val="clear" w:color="auto" w:fill="auto"/>
        <w:spacing w:lineRule="exact" w:line="264" w:before="0" w:after="0"/>
        <w:ind w:right="-1"/>
        <w:jc w:val="center"/>
        <w:rPr/>
      </w:pPr>
      <w:r>
        <w:rPr>
          <w:b w:val="false"/>
          <w:bCs w:val="false"/>
          <w:color w:val="000000"/>
          <w:sz w:val="26"/>
          <w:szCs w:val="26"/>
          <w:lang w:eastAsia="ru-RU" w:bidi="ru-RU"/>
        </w:rPr>
        <w:t xml:space="preserve">о проведении мероприятий по снижению выбросов загрязняющих веществ </w:t>
      </w:r>
    </w:p>
    <w:p>
      <w:pPr>
        <w:pStyle w:val="3"/>
        <w:shd w:val="clear" w:color="auto" w:fill="auto"/>
        <w:spacing w:lineRule="exact" w:line="264" w:before="0" w:after="0"/>
        <w:ind w:right="-1"/>
        <w:jc w:val="center"/>
        <w:rPr/>
      </w:pPr>
      <w:r>
        <w:rPr>
          <w:b w:val="false"/>
          <w:bCs w:val="false"/>
          <w:color w:val="000000"/>
          <w:sz w:val="26"/>
          <w:szCs w:val="26"/>
          <w:lang w:eastAsia="ru-RU" w:bidi="ru-RU"/>
        </w:rPr>
        <w:t>в атмосферный воздух в периоды НМУ</w:t>
      </w:r>
    </w:p>
    <w:p>
      <w:pPr>
        <w:pStyle w:val="Normal"/>
        <w:widowControl w:val="false"/>
        <w:suppressAutoHyphens w:val="true"/>
        <w:spacing w:lineRule="exact" w:line="264" w:before="0" w:after="0"/>
        <w:ind w:right="-1"/>
        <w:jc w:val="center"/>
        <w:rPr>
          <w:highlight w:val="none"/>
          <w:shd w:fill="FFFFFF" w:val="clear"/>
        </w:rPr>
      </w:pPr>
      <w:r>
        <w:rPr>
          <w:rFonts w:eastAsia="Times New Roman" w:cs="Times New Roman" w:ascii="Times New Roman" w:hAnsi="Times New Roman"/>
          <w:color w:val="000000"/>
          <w:sz w:val="26"/>
          <w:szCs w:val="26"/>
          <w:shd w:fill="FFFFFF" w:val="clear"/>
          <w:lang w:eastAsia="ru-RU" w:bidi="ru-RU"/>
        </w:rPr>
        <w:t>___________________________________________</w:t>
      </w:r>
    </w:p>
    <w:p>
      <w:pPr>
        <w:pStyle w:val="Normal"/>
        <w:widowControl w:val="false"/>
        <w:suppressAutoHyphens w:val="true"/>
        <w:spacing w:lineRule="exact" w:line="264" w:before="0" w:after="0"/>
        <w:ind w:right="-1"/>
        <w:jc w:val="center"/>
        <w:rPr>
          <w:highlight w:val="none"/>
          <w:shd w:fill="FFFFFF" w:val="clear"/>
        </w:rPr>
      </w:pPr>
      <w:r>
        <w:rPr>
          <w:rFonts w:eastAsia="Times New Roman" w:cs="Times New Roman" w:ascii="Times New Roman" w:hAnsi="Times New Roman"/>
          <w:bCs/>
          <w:i/>
          <w:color w:val="000000"/>
          <w:sz w:val="24"/>
          <w:szCs w:val="24"/>
          <w:shd w:fill="FFFFFF" w:val="clear"/>
          <w:lang w:eastAsia="ru-RU" w:bidi="ru-RU"/>
        </w:rPr>
        <w:t>(наименование организации)</w:t>
      </w:r>
    </w:p>
    <w:p>
      <w:pPr>
        <w:pStyle w:val="Normal"/>
        <w:widowControl w:val="false"/>
        <w:suppressAutoHyphens w:val="true"/>
        <w:spacing w:lineRule="exact" w:line="264" w:before="0" w:after="0"/>
        <w:ind w:right="-1"/>
        <w:rPr>
          <w:rFonts w:ascii="Times New Roman" w:hAnsi="Times New Roman" w:eastAsia="Times New Roman" w:cs="Times New Roman"/>
          <w:b/>
          <w:bCs/>
          <w:color w:val="000000"/>
          <w:sz w:val="26"/>
          <w:szCs w:val="26"/>
          <w:highlight w:val="none"/>
          <w:shd w:fill="FFFFFF" w:val="clear"/>
          <w:lang w:eastAsia="ru-RU" w:bidi="ru-RU"/>
        </w:rPr>
      </w:pPr>
      <w:r>
        <w:rPr>
          <w:rFonts w:eastAsia="Times New Roman" w:cs="Times New Roman" w:ascii="Times New Roman" w:hAnsi="Times New Roman"/>
          <w:b/>
          <w:bCs/>
          <w:color w:val="000000"/>
          <w:sz w:val="26"/>
          <w:szCs w:val="26"/>
          <w:shd w:fill="FFFFFF" w:val="clear"/>
          <w:lang w:eastAsia="ru-RU" w:bidi="ru-RU"/>
        </w:rPr>
      </w:r>
    </w:p>
    <w:tbl>
      <w:tblPr>
        <w:tblW w:w="5000" w:type="pct"/>
        <w:jc w:val="left"/>
        <w:tblInd w:w="115" w:type="dxa"/>
        <w:tblLayout w:type="fixed"/>
        <w:tblCellMar>
          <w:top w:w="55" w:type="dxa"/>
          <w:left w:w="55" w:type="dxa"/>
          <w:bottom w:w="55" w:type="dxa"/>
          <w:right w:w="55" w:type="dxa"/>
        </w:tblCellMar>
        <w:tblLook w:noVBand="1" w:val="04a0" w:noHBand="0" w:lastColumn="0" w:firstColumn="1" w:lastRow="0" w:firstRow="1"/>
      </w:tblPr>
      <w:tblGrid>
        <w:gridCol w:w="632"/>
        <w:gridCol w:w="1429"/>
        <w:gridCol w:w="1788"/>
        <w:gridCol w:w="1512"/>
        <w:gridCol w:w="2199"/>
        <w:gridCol w:w="1649"/>
        <w:gridCol w:w="1926"/>
        <w:gridCol w:w="1925"/>
        <w:gridCol w:w="1508"/>
      </w:tblGrid>
      <w:tr>
        <w:trPr>
          <w:trHeight w:val="1336" w:hRule="atLeast"/>
        </w:trPr>
        <w:tc>
          <w:tcPr>
            <w:tcW w:w="632" w:type="dxa"/>
            <w:tcBorders>
              <w:top w:val="single" w:sz="4" w:space="0" w:color="000000"/>
              <w:left w:val="single" w:sz="4" w:space="0" w:color="000000"/>
              <w:bottom w:val="single" w:sz="4" w:space="0" w:color="000000"/>
            </w:tcBorders>
          </w:tcPr>
          <w:p>
            <w:pPr>
              <w:pStyle w:val="Normal"/>
              <w:widowControl w:val="false"/>
              <w:suppressAutoHyphens w:val="true"/>
              <w:spacing w:lineRule="exact" w:line="264" w:before="0" w:after="0"/>
              <w:ind w:right="-1"/>
              <w:jc w:val="center"/>
              <w:rPr>
                <w:rFonts w:ascii="Times New Roman" w:hAnsi="Times New Roman" w:eastAsia="Times New Roman" w:cs="Times New Roman"/>
                <w:b/>
                <w:bCs/>
              </w:rPr>
            </w:pPr>
            <w:r>
              <w:rPr>
                <w:rFonts w:eastAsia="Times New Roman" w:cs="Times New Roman" w:ascii="Times New Roman" w:hAnsi="Times New Roman"/>
                <w:color w:val="000000"/>
                <w:lang w:eastAsia="ru-RU" w:bidi="ru-RU"/>
              </w:rPr>
              <w:t xml:space="preserve">№ </w:t>
            </w:r>
            <w:r>
              <w:rPr>
                <w:rFonts w:eastAsia="Times New Roman" w:cs="Times New Roman" w:ascii="Times New Roman" w:hAnsi="Times New Roman"/>
                <w:color w:val="000000"/>
                <w:lang w:eastAsia="ru-RU" w:bidi="ru-RU"/>
              </w:rPr>
              <w:t>п/п</w:t>
            </w:r>
          </w:p>
        </w:tc>
        <w:tc>
          <w:tcPr>
            <w:tcW w:w="14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64" w:before="0" w:after="0"/>
              <w:ind w:right="-1"/>
              <w:jc w:val="center"/>
              <w:rPr>
                <w:highlight w:val="none"/>
                <w:shd w:fill="FFFFFF" w:val="clear"/>
              </w:rPr>
            </w:pPr>
            <w:r>
              <w:rPr>
                <w:rFonts w:eastAsia="Times New Roman" w:cs="Times New Roman" w:ascii="Times New Roman" w:hAnsi="Times New Roman"/>
                <w:color w:val="000000"/>
                <w:shd w:fill="FFFFFF" w:val="clear"/>
                <w:lang w:eastAsia="ru-RU" w:bidi="ru-RU"/>
              </w:rPr>
              <w:t>Период НМУ</w:t>
            </w:r>
          </w:p>
        </w:tc>
        <w:tc>
          <w:tcPr>
            <w:tcW w:w="17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FFFFFF" w:val="clear"/>
              </w:rPr>
            </w:pPr>
            <w:r>
              <w:rPr>
                <w:rFonts w:eastAsia="Times New Roman" w:cs="Times New Roman" w:ascii="Times New Roman" w:hAnsi="Times New Roman"/>
                <w:shd w:fill="FFFFFF" w:val="clear"/>
                <w:lang w:eastAsia="ru-RU"/>
              </w:rPr>
              <w:t>Номер источника (источников) выбросов загрязняющих веществ</w:t>
            </w:r>
          </w:p>
          <w:p>
            <w:pPr>
              <w:pStyle w:val="Normal"/>
              <w:widowControl w:val="false"/>
              <w:suppressAutoHyphens w:val="true"/>
              <w:spacing w:lineRule="exact" w:line="264" w:before="0" w:after="0"/>
              <w:ind w:right="-1"/>
              <w:jc w:val="center"/>
              <w:rPr>
                <w:highlight w:val="none"/>
                <w:shd w:fill="FFFFFF" w:val="clear"/>
              </w:rPr>
            </w:pPr>
            <w:r>
              <w:rPr>
                <w:rFonts w:eastAsia="Times New Roman" w:cs="Times New Roman" w:ascii="Times New Roman" w:hAnsi="Times New Roman"/>
                <w:bCs/>
                <w:shd w:fill="FFFFFF" w:val="clear"/>
                <w:lang w:eastAsia="ru-RU"/>
              </w:rPr>
              <w:t>в атмосферный воздух</w:t>
            </w:r>
          </w:p>
        </w:tc>
        <w:tc>
          <w:tcPr>
            <w:tcW w:w="1512" w:type="dxa"/>
            <w:tcBorders>
              <w:top w:val="single" w:sz="4" w:space="0" w:color="000000"/>
              <w:left w:val="single" w:sz="4" w:space="0" w:color="000000"/>
              <w:bottom w:val="single" w:sz="4" w:space="0" w:color="000000"/>
            </w:tcBorders>
          </w:tcPr>
          <w:p>
            <w:pPr>
              <w:pStyle w:val="Normal"/>
              <w:widowControl w:val="false"/>
              <w:suppressAutoHyphens w:val="true"/>
              <w:spacing w:lineRule="exact" w:line="264" w:before="0" w:after="0"/>
              <w:ind w:right="-1"/>
              <w:jc w:val="center"/>
              <w:rPr>
                <w:highlight w:val="none"/>
                <w:shd w:fill="FFFFFF" w:val="clear"/>
              </w:rPr>
            </w:pPr>
            <w:r>
              <w:rPr>
                <w:rFonts w:eastAsia="Times New Roman" w:cs="Times New Roman" w:ascii="Times New Roman" w:hAnsi="Times New Roman"/>
                <w:bCs/>
                <w:shd w:fill="FFFFFF" w:val="clear"/>
              </w:rPr>
              <w:t>Наименование загрязняющего вещества</w:t>
            </w:r>
          </w:p>
        </w:tc>
        <w:tc>
          <w:tcPr>
            <w:tcW w:w="2199" w:type="dxa"/>
            <w:tcBorders>
              <w:top w:val="single" w:sz="4" w:space="0" w:color="000000"/>
              <w:left w:val="single" w:sz="4" w:space="0" w:color="000000"/>
              <w:bottom w:val="single" w:sz="4" w:space="0" w:color="000000"/>
            </w:tcBorders>
          </w:tcPr>
          <w:p>
            <w:pPr>
              <w:pStyle w:val="Normal"/>
              <w:widowControl w:val="false"/>
              <w:suppressAutoHyphens w:val="true"/>
              <w:spacing w:lineRule="exact" w:line="264" w:before="0" w:after="0"/>
              <w:ind w:right="-1"/>
              <w:jc w:val="center"/>
              <w:rPr>
                <w:highlight w:val="none"/>
                <w:shd w:fill="FFFFFF" w:val="clear"/>
              </w:rPr>
            </w:pPr>
            <w:r>
              <w:rPr>
                <w:rFonts w:eastAsia="Times New Roman" w:cs="Times New Roman" w:ascii="Times New Roman" w:hAnsi="Times New Roman"/>
                <w:color w:val="000000"/>
                <w:shd w:fill="FFFFFF" w:val="clear"/>
                <w:lang w:eastAsia="ru-RU" w:bidi="ru-RU"/>
              </w:rPr>
              <w:t>Мероприятия</w:t>
            </w:r>
          </w:p>
          <w:p>
            <w:pPr>
              <w:pStyle w:val="Normal"/>
              <w:widowControl w:val="false"/>
              <w:suppressAutoHyphens w:val="true"/>
              <w:spacing w:lineRule="exact" w:line="264" w:before="0" w:after="0"/>
              <w:ind w:right="-1"/>
              <w:jc w:val="center"/>
              <w:rPr>
                <w:highlight w:val="none"/>
                <w:shd w:fill="FFFFFF" w:val="clear"/>
              </w:rPr>
            </w:pPr>
            <w:r>
              <w:rPr>
                <w:rFonts w:eastAsia="Times New Roman" w:cs="Times New Roman" w:ascii="Times New Roman" w:hAnsi="Times New Roman"/>
                <w:color w:val="000000"/>
                <w:shd w:fill="FFFFFF" w:val="clear"/>
                <w:lang w:eastAsia="ru-RU" w:bidi="ru-RU"/>
              </w:rPr>
              <w:t>по снижению выбросов в периоды НМУ, согласованные Департаментом</w:t>
            </w:r>
          </w:p>
          <w:p>
            <w:pPr>
              <w:pStyle w:val="Normal"/>
              <w:widowControl w:val="false"/>
              <w:suppressAutoHyphens w:val="true"/>
              <w:spacing w:lineRule="exact" w:line="264" w:before="0" w:after="0"/>
              <w:ind w:right="-1"/>
              <w:jc w:val="center"/>
              <w:rPr>
                <w:highlight w:val="none"/>
                <w:shd w:fill="FFFFFF" w:val="clear"/>
              </w:rPr>
            </w:pPr>
            <w:r>
              <w:rPr>
                <w:rFonts w:eastAsia="Times New Roman" w:cs="Times New Roman" w:ascii="Times New Roman" w:hAnsi="Times New Roman"/>
                <w:color w:val="000000"/>
                <w:shd w:fill="FFFFFF" w:val="clear"/>
                <w:lang w:eastAsia="ru-RU" w:bidi="ru-RU"/>
              </w:rPr>
              <w:t>ПР и АПК НАО</w:t>
            </w:r>
          </w:p>
        </w:tc>
        <w:tc>
          <w:tcPr>
            <w:tcW w:w="1649" w:type="dxa"/>
            <w:tcBorders>
              <w:top w:val="single" w:sz="4" w:space="0" w:color="000000"/>
              <w:left w:val="single" w:sz="4" w:space="0" w:color="000000"/>
              <w:bottom w:val="single" w:sz="4" w:space="0" w:color="000000"/>
            </w:tcBorders>
          </w:tcPr>
          <w:p>
            <w:pPr>
              <w:pStyle w:val="Normal"/>
              <w:widowControl w:val="false"/>
              <w:suppressAutoHyphens w:val="true"/>
              <w:spacing w:lineRule="exact" w:line="264" w:before="0" w:after="0"/>
              <w:ind w:right="-1"/>
              <w:jc w:val="center"/>
              <w:rPr>
                <w:highlight w:val="none"/>
                <w:shd w:fill="FFFFFF" w:val="clear"/>
              </w:rPr>
            </w:pPr>
            <w:r>
              <w:rPr>
                <w:rFonts w:eastAsia="Times New Roman" w:cs="Times New Roman" w:ascii="Times New Roman" w:hAnsi="Times New Roman"/>
                <w:color w:val="000000"/>
                <w:shd w:fill="FFFFFF" w:val="clear"/>
                <w:lang w:eastAsia="ru-RU" w:bidi="ru-RU"/>
              </w:rPr>
              <w:t>Проведенные мероприятия</w:t>
            </w:r>
          </w:p>
          <w:p>
            <w:pPr>
              <w:pStyle w:val="Normal"/>
              <w:widowControl w:val="false"/>
              <w:suppressAutoHyphens w:val="true"/>
              <w:spacing w:lineRule="exact" w:line="264" w:before="0" w:after="0"/>
              <w:ind w:right="-1"/>
              <w:jc w:val="center"/>
              <w:rPr>
                <w:highlight w:val="none"/>
                <w:shd w:fill="FFFFFF" w:val="clear"/>
              </w:rPr>
            </w:pPr>
            <w:r>
              <w:rPr>
                <w:rFonts w:eastAsia="Times New Roman" w:cs="Times New Roman" w:ascii="Times New Roman" w:hAnsi="Times New Roman"/>
                <w:color w:val="000000"/>
                <w:shd w:fill="FFFFFF" w:val="clear"/>
                <w:lang w:eastAsia="ru-RU" w:bidi="ru-RU"/>
              </w:rPr>
              <w:t>по снижению выбросов в периоды НМУ</w:t>
            </w:r>
          </w:p>
        </w:tc>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FFFFFF" w:val="clear"/>
              </w:rPr>
            </w:pPr>
            <w:r>
              <w:rPr>
                <w:rFonts w:eastAsia="Times New Roman" w:cs="Times New Roman" w:ascii="Times New Roman" w:hAnsi="Times New Roman"/>
                <w:shd w:fill="FFFFFF" w:val="clear"/>
                <w:lang w:eastAsia="ru-RU"/>
              </w:rPr>
              <w:t>Величины выбросов до мероприятия г/с</w:t>
            </w:r>
          </w:p>
        </w:tc>
        <w:tc>
          <w:tcPr>
            <w:tcW w:w="19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highlight w:val="none"/>
                <w:shd w:fill="FFFFFF" w:val="clear"/>
              </w:rPr>
            </w:pPr>
            <w:r>
              <w:rPr>
                <w:rFonts w:eastAsia="Times New Roman" w:cs="Times New Roman" w:ascii="Times New Roman" w:hAnsi="Times New Roman"/>
                <w:shd w:fill="FFFFFF" w:val="clear"/>
                <w:lang w:eastAsia="ru-RU"/>
              </w:rPr>
              <w:t>Величины выбросов после мероприятия г/с</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uppressAutoHyphens w:val="true"/>
              <w:spacing w:lineRule="auto" w:line="276" w:before="0" w:after="200"/>
              <w:jc w:val="center"/>
              <w:rPr>
                <w:highlight w:val="none"/>
                <w:shd w:fill="FFFFFF" w:val="clear"/>
              </w:rPr>
            </w:pPr>
            <w:r>
              <w:rPr>
                <w:rFonts w:eastAsia="Calibri" w:cs="Times New Roman" w:ascii="Times New Roman" w:hAnsi="Times New Roman"/>
                <w:shd w:fill="FFFFFF" w:val="clear"/>
              </w:rPr>
              <w:t>Примечание</w:t>
            </w:r>
          </w:p>
        </w:tc>
      </w:tr>
      <w:tr>
        <w:trPr>
          <w:trHeight w:val="501" w:hRule="atLeast"/>
        </w:trPr>
        <w:tc>
          <w:tcPr>
            <w:tcW w:w="632" w:type="dxa"/>
            <w:tcBorders>
              <w:left w:val="single" w:sz="4" w:space="0" w:color="000000"/>
              <w:bottom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rPr>
            </w:pPr>
            <w:r>
              <w:rPr>
                <w:rFonts w:eastAsia="Calibri" w:cs="Times New Roman" w:ascii="Times New Roman" w:hAnsi="Times New Roman"/>
              </w:rPr>
              <w:t>1</w:t>
            </w:r>
          </w:p>
        </w:tc>
        <w:tc>
          <w:tcPr>
            <w:tcW w:w="1429" w:type="dxa"/>
            <w:tcBorders>
              <w:left w:val="single" w:sz="4" w:space="0" w:color="000000"/>
              <w:bottom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rPr>
            </w:pPr>
            <w:r>
              <w:rPr>
                <w:rFonts w:eastAsia="Calibri" w:cs="Times New Roman" w:ascii="Times New Roman" w:hAnsi="Times New Roman"/>
              </w:rPr>
              <w:t>2</w:t>
            </w:r>
          </w:p>
        </w:tc>
        <w:tc>
          <w:tcPr>
            <w:tcW w:w="1788" w:type="dxa"/>
            <w:tcBorders>
              <w:left w:val="single" w:sz="4" w:space="0" w:color="000000"/>
              <w:bottom w:val="single" w:sz="4" w:space="0" w:color="000000"/>
              <w:right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rPr>
            </w:pPr>
            <w:r>
              <w:rPr>
                <w:rFonts w:eastAsia="Calibri" w:cs="Times New Roman" w:ascii="Times New Roman" w:hAnsi="Times New Roman"/>
              </w:rPr>
              <w:t>3</w:t>
            </w:r>
          </w:p>
        </w:tc>
        <w:tc>
          <w:tcPr>
            <w:tcW w:w="1512" w:type="dxa"/>
            <w:tcBorders>
              <w:left w:val="single" w:sz="4" w:space="0" w:color="000000"/>
              <w:bottom w:val="single" w:sz="4" w:space="0" w:color="000000"/>
              <w:right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rPr>
            </w:pPr>
            <w:r>
              <w:rPr>
                <w:rFonts w:eastAsia="Calibri" w:cs="Times New Roman" w:ascii="Times New Roman" w:hAnsi="Times New Roman"/>
              </w:rPr>
              <w:t>4</w:t>
            </w:r>
          </w:p>
        </w:tc>
        <w:tc>
          <w:tcPr>
            <w:tcW w:w="2199" w:type="dxa"/>
            <w:tcBorders>
              <w:left w:val="single" w:sz="4" w:space="0" w:color="000000"/>
              <w:bottom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rPr>
            </w:pPr>
            <w:r>
              <w:rPr>
                <w:rFonts w:eastAsia="Calibri" w:cs="Times New Roman" w:ascii="Times New Roman" w:hAnsi="Times New Roman"/>
              </w:rPr>
              <w:t>5</w:t>
            </w:r>
          </w:p>
        </w:tc>
        <w:tc>
          <w:tcPr>
            <w:tcW w:w="1649" w:type="dxa"/>
            <w:tcBorders>
              <w:left w:val="single" w:sz="4" w:space="0" w:color="000000"/>
              <w:bottom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rPr>
            </w:pPr>
            <w:r>
              <w:rPr>
                <w:rFonts w:eastAsia="Calibri" w:cs="Times New Roman" w:ascii="Times New Roman" w:hAnsi="Times New Roman"/>
              </w:rPr>
              <w:t>6</w:t>
            </w:r>
          </w:p>
        </w:tc>
        <w:tc>
          <w:tcPr>
            <w:tcW w:w="1926" w:type="dxa"/>
            <w:tcBorders>
              <w:left w:val="single" w:sz="4" w:space="0" w:color="000000"/>
              <w:bottom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rPr>
            </w:pPr>
            <w:r>
              <w:rPr>
                <w:rFonts w:eastAsia="Calibri" w:cs="Times New Roman" w:ascii="Times New Roman" w:hAnsi="Times New Roman"/>
              </w:rPr>
              <w:t>7</w:t>
            </w:r>
          </w:p>
        </w:tc>
        <w:tc>
          <w:tcPr>
            <w:tcW w:w="1925" w:type="dxa"/>
            <w:tcBorders>
              <w:left w:val="single" w:sz="4" w:space="0" w:color="000000"/>
              <w:bottom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rPr>
            </w:pPr>
            <w:r>
              <w:rPr>
                <w:rFonts w:eastAsia="Calibri" w:cs="Times New Roman" w:ascii="Times New Roman" w:hAnsi="Times New Roman"/>
              </w:rPr>
              <w:t>8</w:t>
            </w:r>
          </w:p>
        </w:tc>
        <w:tc>
          <w:tcPr>
            <w:tcW w:w="1508" w:type="dxa"/>
            <w:tcBorders>
              <w:left w:val="single" w:sz="4" w:space="0" w:color="000000"/>
              <w:bottom w:val="single" w:sz="4" w:space="0" w:color="000000"/>
              <w:right w:val="single" w:sz="4" w:space="0" w:color="000000"/>
            </w:tcBorders>
          </w:tcPr>
          <w:p>
            <w:pPr>
              <w:pStyle w:val="Normal"/>
              <w:widowControl w:val="false"/>
              <w:suppressLineNumbers/>
              <w:suppressAutoHyphens w:val="true"/>
              <w:spacing w:lineRule="auto" w:line="276" w:before="0" w:after="200"/>
              <w:ind w:left="86"/>
              <w:jc w:val="center"/>
              <w:rPr>
                <w:rFonts w:ascii="Times New Roman" w:hAnsi="Times New Roman" w:eastAsia="Calibri" w:cs="Times New Roman"/>
              </w:rPr>
            </w:pPr>
            <w:r>
              <w:rPr>
                <w:rFonts w:eastAsia="Calibri" w:cs="Times New Roman" w:ascii="Times New Roman" w:hAnsi="Times New Roman"/>
              </w:rPr>
              <w:t>9</w:t>
            </w:r>
          </w:p>
        </w:tc>
      </w:tr>
      <w:tr>
        <w:trPr>
          <w:trHeight w:val="485" w:hRule="atLeast"/>
        </w:trPr>
        <w:tc>
          <w:tcPr>
            <w:tcW w:w="632" w:type="dxa"/>
            <w:tcBorders>
              <w:left w:val="single" w:sz="4" w:space="0" w:color="000000"/>
              <w:bottom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rPr>
            </w:pPr>
            <w:r>
              <w:rPr>
                <w:rFonts w:eastAsia="Calibri" w:cs="Times New Roman" w:ascii="Times New Roman" w:hAnsi="Times New Roman"/>
              </w:rPr>
              <w:t>1</w:t>
            </w:r>
          </w:p>
        </w:tc>
        <w:tc>
          <w:tcPr>
            <w:tcW w:w="1429" w:type="dxa"/>
            <w:tcBorders>
              <w:left w:val="single" w:sz="4" w:space="0" w:color="000000"/>
              <w:bottom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highlight w:val="yellow"/>
              </w:rPr>
            </w:pPr>
            <w:r>
              <w:rPr>
                <w:rFonts w:eastAsia="Calibri" w:cs="Times New Roman" w:ascii="Times New Roman" w:hAnsi="Times New Roman"/>
                <w:highlight w:val="yellow"/>
              </w:rPr>
            </w:r>
          </w:p>
        </w:tc>
        <w:tc>
          <w:tcPr>
            <w:tcW w:w="1788" w:type="dxa"/>
            <w:tcBorders>
              <w:left w:val="single" w:sz="4" w:space="0" w:color="000000"/>
              <w:bottom w:val="single" w:sz="4" w:space="0" w:color="000000"/>
              <w:right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highlight w:val="yellow"/>
              </w:rPr>
            </w:pPr>
            <w:r>
              <w:rPr>
                <w:rFonts w:eastAsia="Calibri" w:cs="Times New Roman" w:ascii="Times New Roman" w:hAnsi="Times New Roman"/>
                <w:highlight w:val="yellow"/>
              </w:rPr>
            </w:r>
          </w:p>
        </w:tc>
        <w:tc>
          <w:tcPr>
            <w:tcW w:w="1512" w:type="dxa"/>
            <w:tcBorders>
              <w:left w:val="single" w:sz="4" w:space="0" w:color="000000"/>
              <w:bottom w:val="single" w:sz="4" w:space="0" w:color="000000"/>
              <w:right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highlight w:val="yellow"/>
              </w:rPr>
            </w:pPr>
            <w:r>
              <w:rPr>
                <w:rFonts w:eastAsia="Calibri" w:cs="Times New Roman" w:ascii="Times New Roman" w:hAnsi="Times New Roman"/>
                <w:highlight w:val="yellow"/>
              </w:rPr>
            </w:r>
          </w:p>
        </w:tc>
        <w:tc>
          <w:tcPr>
            <w:tcW w:w="2199" w:type="dxa"/>
            <w:tcBorders>
              <w:left w:val="single" w:sz="4" w:space="0" w:color="000000"/>
              <w:bottom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highlight w:val="yellow"/>
              </w:rPr>
            </w:pPr>
            <w:r>
              <w:rPr>
                <w:rFonts w:eastAsia="Calibri" w:cs="Times New Roman" w:ascii="Times New Roman" w:hAnsi="Times New Roman"/>
                <w:highlight w:val="yellow"/>
              </w:rPr>
            </w:r>
          </w:p>
        </w:tc>
        <w:tc>
          <w:tcPr>
            <w:tcW w:w="1649" w:type="dxa"/>
            <w:tcBorders>
              <w:left w:val="single" w:sz="4" w:space="0" w:color="000000"/>
              <w:bottom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highlight w:val="yellow"/>
              </w:rPr>
            </w:pPr>
            <w:r>
              <w:rPr>
                <w:rFonts w:eastAsia="Calibri" w:cs="Times New Roman" w:ascii="Times New Roman" w:hAnsi="Times New Roman"/>
                <w:highlight w:val="yellow"/>
              </w:rPr>
            </w:r>
          </w:p>
        </w:tc>
        <w:tc>
          <w:tcPr>
            <w:tcW w:w="1926" w:type="dxa"/>
            <w:tcBorders>
              <w:left w:val="single" w:sz="4" w:space="0" w:color="000000"/>
              <w:bottom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highlight w:val="yellow"/>
              </w:rPr>
            </w:pPr>
            <w:r>
              <w:rPr>
                <w:rFonts w:eastAsia="Calibri" w:cs="Times New Roman" w:ascii="Times New Roman" w:hAnsi="Times New Roman"/>
                <w:highlight w:val="yellow"/>
              </w:rPr>
            </w:r>
          </w:p>
        </w:tc>
        <w:tc>
          <w:tcPr>
            <w:tcW w:w="1925" w:type="dxa"/>
            <w:tcBorders>
              <w:left w:val="single" w:sz="4" w:space="0" w:color="000000"/>
              <w:bottom w:val="single" w:sz="4" w:space="0" w:color="000000"/>
            </w:tcBorders>
          </w:tcPr>
          <w:p>
            <w:pPr>
              <w:pStyle w:val="Normal"/>
              <w:widowControl w:val="false"/>
              <w:suppressLineNumbers/>
              <w:suppressAutoHyphens w:val="true"/>
              <w:spacing w:lineRule="auto" w:line="276" w:before="0" w:after="200"/>
              <w:jc w:val="center"/>
              <w:rPr>
                <w:rFonts w:ascii="Times New Roman" w:hAnsi="Times New Roman" w:eastAsia="Calibri" w:cs="Times New Roman"/>
                <w:highlight w:val="yellow"/>
              </w:rPr>
            </w:pPr>
            <w:r>
              <w:rPr>
                <w:rFonts w:eastAsia="Calibri" w:cs="Times New Roman" w:ascii="Times New Roman" w:hAnsi="Times New Roman"/>
                <w:highlight w:val="yellow"/>
              </w:rPr>
            </w:r>
          </w:p>
        </w:tc>
        <w:tc>
          <w:tcPr>
            <w:tcW w:w="1508" w:type="dxa"/>
            <w:tcBorders>
              <w:left w:val="single" w:sz="4" w:space="0" w:color="000000"/>
              <w:bottom w:val="single" w:sz="4" w:space="0" w:color="000000"/>
              <w:right w:val="single" w:sz="4" w:space="0" w:color="000000"/>
            </w:tcBorders>
          </w:tcPr>
          <w:p>
            <w:pPr>
              <w:pStyle w:val="Normal"/>
              <w:widowControl w:val="false"/>
              <w:suppressLineNumbers/>
              <w:suppressAutoHyphens w:val="true"/>
              <w:spacing w:lineRule="auto" w:line="276" w:before="0" w:after="200"/>
              <w:ind w:left="-1189"/>
              <w:jc w:val="center"/>
              <w:rPr>
                <w:rFonts w:ascii="Times New Roman" w:hAnsi="Times New Roman" w:eastAsia="Calibri" w:cs="Times New Roman"/>
                <w:highlight w:val="yellow"/>
              </w:rPr>
            </w:pPr>
            <w:r>
              <w:rPr>
                <w:rFonts w:eastAsia="Calibri" w:cs="Times New Roman" w:ascii="Times New Roman" w:hAnsi="Times New Roman"/>
                <w:highlight w:val="yellow"/>
              </w:rPr>
            </w:r>
          </w:p>
        </w:tc>
      </w:tr>
    </w:tbl>
    <w:p>
      <w:pPr>
        <w:pStyle w:val="Normal"/>
        <w:widowControl w:val="false"/>
        <w:suppressAutoHyphens w:val="true"/>
        <w:spacing w:lineRule="exact" w:line="264" w:before="0" w:after="0"/>
        <w:ind w:right="-1"/>
        <w:rPr>
          <w:rFonts w:ascii="Times New Roman" w:hAnsi="Times New Roman" w:eastAsia="Times New Roman" w:cs="Times New Roman"/>
          <w:b/>
          <w:bCs/>
          <w:color w:val="000000"/>
          <w:sz w:val="26"/>
          <w:szCs w:val="26"/>
          <w:highlight w:val="yellow"/>
          <w:lang w:eastAsia="ru-RU" w:bidi="ru-RU"/>
        </w:rPr>
      </w:pPr>
      <w:r>
        <w:rPr>
          <w:rFonts w:eastAsia="Times New Roman" w:cs="Times New Roman" w:ascii="Times New Roman" w:hAnsi="Times New Roman"/>
          <w:b/>
          <w:bCs/>
          <w:color w:val="000000"/>
          <w:sz w:val="26"/>
          <w:szCs w:val="26"/>
          <w:highlight w:val="yellow"/>
          <w:lang w:eastAsia="ru-RU" w:bidi="ru-RU"/>
        </w:rPr>
      </w:r>
    </w:p>
    <w:p>
      <w:pPr>
        <w:pStyle w:val="Normal"/>
        <w:widowControl w:val="false"/>
        <w:suppressAutoHyphens w:val="true"/>
        <w:spacing w:lineRule="exact" w:line="264" w:before="0" w:after="0"/>
        <w:ind w:right="-1"/>
        <w:rPr>
          <w:rFonts w:ascii="Times New Roman" w:hAnsi="Times New Roman" w:eastAsia="Times New Roman" w:cs="Times New Roman"/>
          <w:b/>
          <w:bCs/>
          <w:color w:val="000000"/>
          <w:sz w:val="26"/>
          <w:szCs w:val="26"/>
          <w:highlight w:val="yellow"/>
          <w:lang w:eastAsia="ru-RU" w:bidi="ru-RU"/>
        </w:rPr>
      </w:pPr>
      <w:r>
        <w:rPr>
          <w:rFonts w:eastAsia="Times New Roman" w:cs="Times New Roman" w:ascii="Times New Roman" w:hAnsi="Times New Roman"/>
          <w:b/>
          <w:bCs/>
          <w:color w:val="000000"/>
          <w:sz w:val="26"/>
          <w:szCs w:val="26"/>
          <w:highlight w:val="yellow"/>
          <w:lang w:eastAsia="ru-RU" w:bidi="ru-RU"/>
        </w:rPr>
      </w:r>
    </w:p>
    <w:p>
      <w:pPr>
        <w:pStyle w:val="Normal"/>
        <w:widowControl w:val="false"/>
        <w:suppressAutoHyphens w:val="true"/>
        <w:spacing w:lineRule="exact" w:line="264" w:before="0" w:after="0"/>
        <w:ind w:right="-1"/>
        <w:jc w:val="center"/>
        <w:rPr>
          <w:rFonts w:ascii="Times New Roman" w:hAnsi="Times New Roman" w:eastAsia="Times New Roman" w:cs="Times New Roman"/>
        </w:rPr>
      </w:pPr>
      <w:r>
        <w:rPr>
          <w:rFonts w:eastAsia="Times New Roman" w:cs="Times New Roman" w:ascii="Times New Roman" w:hAnsi="Times New Roman"/>
        </w:rPr>
        <w:t>________________</w:t>
      </w:r>
    </w:p>
    <w:sectPr>
      <w:headerReference w:type="default" r:id="rId15"/>
      <w:headerReference w:type="first" r:id="rId16"/>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Courier New">
    <w:charset w:val="01"/>
    <w:family w:val="roman"/>
    <w:pitch w:val="default"/>
  </w:font>
  <w:font w:name="Times New Roman">
    <w:charset w:val="01"/>
    <w:family w:val="roman"/>
    <w:pitch w:val="default"/>
  </w:font>
  <w:font w:name="PT Astra Serif">
    <w:charset w:val="01"/>
    <w:family w:val="roman"/>
    <w:pitch w:val="default"/>
  </w:font>
  <w:font w:name="Arial">
    <w:charset w:val="01"/>
    <w:family w:val="roman"/>
    <w:pitch w:val="default"/>
  </w:font>
  <w:font w:name="Liberation Mono">
    <w:altName w:val="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bookmarkStart w:id="19" w:name="PageNumWizard_HEADER_Converted58"/>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bookmarkEnd w:id="19"/>
  </w:p>
  <w:p>
    <w:pPr>
      <w:pStyle w:val="Header"/>
      <w:jc w:val="right"/>
      <w:rPr>
        <w:rFonts w:ascii="Times New Roman" w:hAnsi="Times New Roman"/>
        <w:sz w:val="24"/>
        <w:szCs w:val="24"/>
      </w:rPr>
    </w:pPr>
    <w:r>
      <w:rPr>
        <w:rFonts w:ascii="Times New Roman" w:hAnsi="Times New Roman"/>
        <w:sz w:val="24"/>
        <w:szCs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bookmarkStart w:id="20" w:name="PageNumWizard_HEADER_Converted58"/>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bookmarkEnd w:id="20"/>
  </w:p>
  <w:p>
    <w:pPr>
      <w:pStyle w:val="Header"/>
      <w:jc w:val="right"/>
      <w:rPr>
        <w:rFonts w:ascii="Times New Roman" w:hAnsi="Times New Roman"/>
        <w:sz w:val="24"/>
        <w:szCs w:val="24"/>
      </w:rPr>
    </w:pPr>
    <w:r>
      <w:rPr>
        <w:rFonts w:ascii="Times New Roman" w:hAnsi="Times New Roman"/>
        <w:sz w:val="24"/>
        <w:szCs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p>
    <w:pPr>
      <w:pStyle w:val="Normal"/>
      <w:spacing w:before="0" w:after="200"/>
      <w:jc w:val="center"/>
      <w:rPr/>
    </w:pPr>
    <w:bookmarkStart w:id="22" w:name="PageNumWizard_HEADER_Converted710"/>
    <w:r>
      <w:rPr/>
      <w:fldChar w:fldCharType="begin"/>
    </w:r>
    <w:r>
      <w:rPr/>
      <w:instrText xml:space="preserve"> PAGE </w:instrText>
    </w:r>
    <w:r>
      <w:rPr/>
      <w:fldChar w:fldCharType="separate"/>
    </w:r>
    <w:r>
      <w:rPr/>
      <w:t>10</w:t>
    </w:r>
    <w:r>
      <w:rPr/>
      <w:fldChar w:fldCharType="end"/>
    </w:r>
    <w:bookmarkEnd w:id="22"/>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right"/>
      <w:rPr>
        <w:rFonts w:ascii="Times New Roman" w:hAnsi="Times New Roman"/>
        <w:sz w:val="24"/>
        <w:szCs w:val="24"/>
      </w:rPr>
    </w:pPr>
    <w:r>
      <w:rPr>
        <w:rFonts w:ascii="Times New Roman" w:hAnsi="Times New Roman"/>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right"/>
      <w:rPr>
        <w:rFonts w:ascii="Times New Roman" w:hAnsi="Times New Roman"/>
        <w:sz w:val="24"/>
        <w:szCs w:val="24"/>
      </w:rPr>
    </w:pPr>
    <w:r>
      <w:rPr>
        <w:rFonts w:ascii="Times New Roman" w:hAnsi="Times New Roman"/>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19583732"/>
    </w:sdtPr>
    <w:sdtContent>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right"/>
      <w:rPr>
        <w:rFonts w:ascii="Times New Roman" w:hAnsi="Times New Roman"/>
        <w:sz w:val="24"/>
        <w:szCs w:val="24"/>
      </w:rPr>
    </w:pPr>
    <w:r>
      <w:rPr>
        <w:rFonts w:ascii="Times New Roman" w:hAnsi="Times New Roman"/>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52611019"/>
    </w:sdtPr>
    <w:sdtContent>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sdtContent>
  </w:sdt>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52611019"/>
    </w:sdtPr>
    <w:sdtContent>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sdtContent>
  </w:sdt>
</w:hdr>
</file>

<file path=word/settings.xml><?xml version="1.0" encoding="utf-8"?>
<w:settings xmlns:w="http://schemas.openxmlformats.org/wordprocessingml/2006/main">
  <w:zoom w:percent="120"/>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e39be"/>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0e39be"/>
    <w:rPr>
      <w:rFonts w:ascii="Tahoma" w:hAnsi="Tahoma" w:eastAsia="Calibri" w:cs="Tahoma"/>
      <w:sz w:val="16"/>
      <w:szCs w:val="16"/>
    </w:rPr>
  </w:style>
  <w:style w:type="character" w:styleId="Style15" w:customStyle="1">
    <w:name w:val="Текст сноски Знак"/>
    <w:basedOn w:val="DefaultParagraphFont"/>
    <w:uiPriority w:val="99"/>
    <w:semiHidden/>
    <w:qFormat/>
    <w:rsid w:val="00865a76"/>
    <w:rPr>
      <w:rFonts w:ascii="Calibri" w:hAnsi="Calibri" w:eastAsia="Calibri" w:cs="Times New Roman"/>
      <w:sz w:val="20"/>
      <w:szCs w:val="20"/>
    </w:rPr>
  </w:style>
  <w:style w:type="character" w:styleId="Style16">
    <w:name w:val="Символ сноски"/>
    <w:qFormat/>
    <w:rPr>
      <w:vertAlign w:val="superscript"/>
    </w:rPr>
  </w:style>
  <w:style w:type="character" w:styleId="FootnoteReference">
    <w:name w:val="Footnote Reference"/>
    <w:rPr>
      <w:vertAlign w:val="superscript"/>
    </w:rPr>
  </w:style>
  <w:style w:type="character" w:styleId="Style17" w:customStyle="1">
    <w:name w:val="Верхний колонтитул Знак"/>
    <w:basedOn w:val="DefaultParagraphFont"/>
    <w:uiPriority w:val="99"/>
    <w:qFormat/>
    <w:rsid w:val="00345331"/>
    <w:rPr>
      <w:rFonts w:ascii="Calibri" w:hAnsi="Calibri" w:eastAsia="Calibri" w:cs="Times New Roman"/>
    </w:rPr>
  </w:style>
  <w:style w:type="character" w:styleId="Style18" w:customStyle="1">
    <w:name w:val="Нижний колонтитул Знак"/>
    <w:basedOn w:val="DefaultParagraphFont"/>
    <w:uiPriority w:val="99"/>
    <w:qFormat/>
    <w:rsid w:val="00345331"/>
    <w:rPr>
      <w:rFonts w:ascii="Calibri" w:hAnsi="Calibri" w:eastAsia="Calibri" w:cs="Times New Roman"/>
    </w:rPr>
  </w:style>
  <w:style w:type="character" w:styleId="Hyperlink">
    <w:name w:val="Hyperlink"/>
    <w:basedOn w:val="DefaultParagraphFont"/>
    <w:uiPriority w:val="99"/>
    <w:semiHidden/>
    <w:unhideWhenUsed/>
    <w:rsid w:val="00ad7bf8"/>
    <w:rPr>
      <w:color w:val="0000FF"/>
      <w:u w:val="single"/>
    </w:rPr>
  </w:style>
  <w:style w:type="character" w:styleId="Annotationreference">
    <w:name w:val="annotation reference"/>
    <w:basedOn w:val="DefaultParagraphFont"/>
    <w:uiPriority w:val="99"/>
    <w:semiHidden/>
    <w:unhideWhenUsed/>
    <w:qFormat/>
    <w:rsid w:val="0058781f"/>
    <w:rPr>
      <w:sz w:val="16"/>
      <w:szCs w:val="16"/>
    </w:rPr>
  </w:style>
  <w:style w:type="character" w:styleId="Style19" w:customStyle="1">
    <w:name w:val="Текст примечания Знак"/>
    <w:basedOn w:val="DefaultParagraphFont"/>
    <w:uiPriority w:val="99"/>
    <w:qFormat/>
    <w:rsid w:val="0058781f"/>
    <w:rPr>
      <w:sz w:val="20"/>
      <w:szCs w:val="20"/>
    </w:rPr>
  </w:style>
  <w:style w:type="character" w:styleId="Style20" w:customStyle="1">
    <w:name w:val="Тема примечания Знак"/>
    <w:basedOn w:val="Style19"/>
    <w:link w:val="Annotationsubject"/>
    <w:uiPriority w:val="99"/>
    <w:semiHidden/>
    <w:qFormat/>
    <w:rsid w:val="00cd4682"/>
    <w:rPr>
      <w:rFonts w:ascii="Calibri" w:hAnsi="Calibri" w:eastAsia="Calibri" w:cs="Times New Roman"/>
      <w:b/>
      <w:bCs/>
      <w:sz w:val="20"/>
      <w:szCs w:val="20"/>
    </w:rPr>
  </w:style>
  <w:style w:type="character" w:styleId="Style21" w:customStyle="1">
    <w:name w:val="Текст Знак"/>
    <w:basedOn w:val="DefaultParagraphFont"/>
    <w:link w:val="PlainText"/>
    <w:qFormat/>
    <w:rsid w:val="003560fd"/>
    <w:rPr>
      <w:rFonts w:ascii="Courier New" w:hAnsi="Courier New" w:eastAsia="Times New Roman" w:cs="Times New Roman"/>
      <w:sz w:val="20"/>
      <w:szCs w:val="20"/>
      <w:lang w:eastAsia="ru-RU"/>
    </w:rPr>
  </w:style>
  <w:style w:type="character" w:styleId="HTML" w:customStyle="1">
    <w:name w:val="Стандартный HTML Знак"/>
    <w:basedOn w:val="DefaultParagraphFont"/>
    <w:link w:val="HTMLPreformatted"/>
    <w:uiPriority w:val="99"/>
    <w:semiHidden/>
    <w:qFormat/>
    <w:rsid w:val="00154bd8"/>
    <w:rPr>
      <w:rFonts w:ascii="Courier New" w:hAnsi="Courier New" w:eastAsia="Times New Roman" w:cs="Courier New"/>
      <w:sz w:val="20"/>
      <w:szCs w:val="20"/>
      <w:lang w:eastAsia="ru-RU"/>
    </w:rPr>
  </w:style>
  <w:style w:type="character" w:styleId="6" w:customStyle="1">
    <w:name w:val="Основной текст (6)_"/>
    <w:basedOn w:val="DefaultParagraphFont"/>
    <w:link w:val="61"/>
    <w:qFormat/>
    <w:locked/>
    <w:rsid w:val="00604950"/>
    <w:rPr>
      <w:rFonts w:ascii="Times New Roman" w:hAnsi="Times New Roman" w:eastAsia="Times New Roman" w:cs="Times New Roman"/>
      <w:b/>
      <w:bCs/>
      <w:shd w:fill="FFFFFF" w:val="clear"/>
    </w:rPr>
  </w:style>
  <w:style w:type="character" w:styleId="Style22" w:customStyle="1">
    <w:name w:val="Основной текст Знак"/>
    <w:basedOn w:val="DefaultParagraphFont"/>
    <w:qFormat/>
    <w:rsid w:val="0059615d"/>
    <w:rPr>
      <w:rFonts w:cs="Times New Roman"/>
    </w:rPr>
  </w:style>
  <w:style w:type="character" w:styleId="Strong">
    <w:name w:val="Strong"/>
    <w:basedOn w:val="DefaultParagraphFont"/>
    <w:uiPriority w:val="22"/>
    <w:qFormat/>
    <w:rsid w:val="003e702b"/>
    <w:rPr>
      <w:b/>
      <w:bCs/>
    </w:rPr>
  </w:style>
  <w:style w:type="character" w:styleId="2">
    <w:name w:val="Основной текст 2 Знак"/>
    <w:qFormat/>
    <w:rPr>
      <w:rFonts w:ascii="Times New Roman" w:hAnsi="Times New Roman" w:eastAsia="Times New Roman" w:cs="Times New Roman"/>
      <w:color w:val="000000"/>
      <w:sz w:val="24"/>
      <w:szCs w:val="24"/>
    </w:rPr>
  </w:style>
  <w:style w:type="character" w:styleId="21">
    <w:name w:val="Основной текст с отступом 2 Знак"/>
    <w:qFormat/>
    <w:rPr>
      <w:sz w:val="28"/>
    </w:rPr>
  </w:style>
  <w:style w:type="character" w:styleId="22">
    <w:name w:val="Заголовок 2 Знак"/>
    <w:qFormat/>
    <w:rPr>
      <w:b/>
      <w:sz w:val="28"/>
    </w:rPr>
  </w:style>
  <w:style w:type="character" w:styleId="1">
    <w:name w:val="Заголовок 1 Знак"/>
    <w:qFormat/>
    <w:rPr>
      <w:sz w:val="30"/>
    </w:rPr>
  </w:style>
  <w:style w:type="character" w:styleId="WW8Num7z0">
    <w:name w:val="WW8Num7z0"/>
    <w:qFormat/>
    <w:rPr/>
  </w:style>
  <w:style w:type="character" w:styleId="WW8Num6z0">
    <w:name w:val="WW8Num6z0"/>
    <w:qFormat/>
    <w:rPr>
      <w:color w:val="000000"/>
    </w:rPr>
  </w:style>
  <w:style w:type="character" w:styleId="WW8Num5z0">
    <w:name w:val="WW8Num5z0"/>
    <w:qFormat/>
    <w:rPr/>
  </w:style>
  <w:style w:type="character" w:styleId="WW8Num4z0">
    <w:name w:val="WW8Num4z0"/>
    <w:qFormat/>
    <w:rPr>
      <w:rFonts w:ascii="Times New Roman" w:hAnsi="Times New Roman" w:eastAsia="Times New Roman" w:cs="Times New Roman"/>
    </w:rPr>
  </w:style>
  <w:style w:type="character" w:styleId="WW8Num3z0">
    <w:name w:val="WW8Num3z0"/>
    <w:qFormat/>
    <w:rPr/>
  </w:style>
  <w:style w:type="character" w:styleId="WW8Num2z0">
    <w:name w:val="WW8Num2z0"/>
    <w:qFormat/>
    <w:rPr/>
  </w:style>
  <w:style w:type="character" w:styleId="WW8Num1z0">
    <w:name w:val="WW8Num1z0"/>
    <w:qFormat/>
    <w:rPr/>
  </w:style>
  <w:style w:type="paragraph" w:styleId="Style23" w:customStyle="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22"/>
    <w:rsid w:val="0059615d"/>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ConsPlusNormal" w:customStyle="1">
    <w:name w:val="ConsPlusNormal"/>
    <w:qFormat/>
    <w:rsid w:val="002d619a"/>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2d619a"/>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2d619a"/>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TitlePage" w:customStyle="1">
    <w:name w:val="ConsPlusTitlePage"/>
    <w:qFormat/>
    <w:rsid w:val="002d619a"/>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BalloonText">
    <w:name w:val="Balloon Text"/>
    <w:basedOn w:val="Normal"/>
    <w:link w:val="Style14"/>
    <w:uiPriority w:val="99"/>
    <w:semiHidden/>
    <w:unhideWhenUsed/>
    <w:qFormat/>
    <w:rsid w:val="000e39be"/>
    <w:pPr>
      <w:spacing w:lineRule="auto" w:line="240" w:before="0" w:after="0"/>
    </w:pPr>
    <w:rPr>
      <w:rFonts w:ascii="Tahoma" w:hAnsi="Tahoma" w:cs="Tahoma"/>
      <w:sz w:val="16"/>
      <w:szCs w:val="16"/>
    </w:rPr>
  </w:style>
  <w:style w:type="paragraph" w:styleId="FootnoteText">
    <w:name w:val="Footnote Text"/>
    <w:basedOn w:val="Normal"/>
    <w:link w:val="Style15"/>
    <w:uiPriority w:val="99"/>
    <w:semiHidden/>
    <w:unhideWhenUsed/>
    <w:rsid w:val="00865a76"/>
    <w:pPr>
      <w:spacing w:lineRule="auto" w:line="240" w:before="0" w:after="0"/>
    </w:pPr>
    <w:rPr>
      <w:sz w:val="20"/>
      <w:szCs w:val="20"/>
    </w:rPr>
  </w:style>
  <w:style w:type="paragraph" w:styleId="Style25" w:customStyle="1">
    <w:name w:val="Колонтитул"/>
    <w:basedOn w:val="Normal"/>
    <w:qFormat/>
    <w:pPr/>
    <w:rPr/>
  </w:style>
  <w:style w:type="paragraph" w:styleId="Style26">
    <w:name w:val="Колонтитулы"/>
    <w:basedOn w:val="Normal"/>
    <w:qFormat/>
    <w:pPr/>
    <w:rPr/>
  </w:style>
  <w:style w:type="paragraph" w:styleId="Header">
    <w:name w:val="Header"/>
    <w:basedOn w:val="Normal"/>
    <w:link w:val="Style17"/>
    <w:uiPriority w:val="99"/>
    <w:unhideWhenUsed/>
    <w:rsid w:val="00345331"/>
    <w:pPr>
      <w:tabs>
        <w:tab w:val="clear" w:pos="709"/>
        <w:tab w:val="center" w:pos="4677" w:leader="none"/>
        <w:tab w:val="right" w:pos="9355" w:leader="none"/>
      </w:tabs>
      <w:spacing w:lineRule="auto" w:line="240" w:before="0" w:after="0"/>
    </w:pPr>
    <w:rPr/>
  </w:style>
  <w:style w:type="paragraph" w:styleId="Footer">
    <w:name w:val="Footer"/>
    <w:basedOn w:val="Normal"/>
    <w:link w:val="Style18"/>
    <w:uiPriority w:val="99"/>
    <w:unhideWhenUsed/>
    <w:rsid w:val="00345331"/>
    <w:pPr>
      <w:tabs>
        <w:tab w:val="clear" w:pos="709"/>
        <w:tab w:val="center" w:pos="4677" w:leader="none"/>
        <w:tab w:val="right" w:pos="9355" w:leader="none"/>
      </w:tabs>
      <w:spacing w:lineRule="auto" w:line="240" w:before="0" w:after="0"/>
    </w:pPr>
    <w:rPr/>
  </w:style>
  <w:style w:type="paragraph" w:styleId="ListParagraph">
    <w:name w:val="List Paragraph"/>
    <w:basedOn w:val="Normal"/>
    <w:uiPriority w:val="34"/>
    <w:qFormat/>
    <w:rsid w:val="003d25a8"/>
    <w:pPr>
      <w:spacing w:before="0" w:after="200"/>
      <w:ind w:left="720"/>
      <w:contextualSpacing/>
    </w:pPr>
    <w:rPr/>
  </w:style>
  <w:style w:type="paragraph" w:styleId="Annotationtext">
    <w:name w:val="annotation text"/>
    <w:basedOn w:val="Normal"/>
    <w:link w:val="Style19"/>
    <w:uiPriority w:val="99"/>
    <w:unhideWhenUsed/>
    <w:qFormat/>
    <w:rsid w:val="0058781f"/>
    <w:pPr>
      <w:spacing w:lineRule="auto" w:line="240" w:before="0" w:after="160"/>
    </w:pPr>
    <w:rPr>
      <w:rFonts w:cs="" w:cstheme="minorBidi"/>
      <w:sz w:val="20"/>
      <w:szCs w:val="20"/>
    </w:rPr>
  </w:style>
  <w:style w:type="paragraph" w:styleId="Annotationsubject">
    <w:name w:val="annotation subject"/>
    <w:basedOn w:val="Annotationtext"/>
    <w:next w:val="Annotationtext"/>
    <w:link w:val="Style20"/>
    <w:uiPriority w:val="99"/>
    <w:semiHidden/>
    <w:unhideWhenUsed/>
    <w:qFormat/>
    <w:rsid w:val="00cd4682"/>
    <w:pPr>
      <w:spacing w:before="0" w:after="200"/>
    </w:pPr>
    <w:rPr>
      <w:rFonts w:ascii="Calibri" w:hAnsi="Calibri" w:eastAsia="Calibri" w:cs="Times New Roman"/>
      <w:b/>
      <w:bCs/>
    </w:rPr>
  </w:style>
  <w:style w:type="paragraph" w:styleId="Formattext" w:customStyle="1">
    <w:name w:val="formattext"/>
    <w:basedOn w:val="Normal"/>
    <w:qFormat/>
    <w:rsid w:val="00565c46"/>
    <w:pPr>
      <w:spacing w:lineRule="auto" w:line="240" w:beforeAutospacing="1" w:afterAutospacing="1"/>
    </w:pPr>
    <w:rPr>
      <w:rFonts w:ascii="Times New Roman" w:hAnsi="Times New Roman" w:eastAsia="Times New Roman"/>
      <w:sz w:val="24"/>
      <w:szCs w:val="24"/>
      <w:lang w:eastAsia="ru-RU"/>
    </w:rPr>
  </w:style>
  <w:style w:type="paragraph" w:styleId="NoSpacing">
    <w:name w:val="No Spacing"/>
    <w:uiPriority w:val="1"/>
    <w:qFormat/>
    <w:rsid w:val="00565c46"/>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NormalWeb">
    <w:name w:val="Normal (Web)"/>
    <w:basedOn w:val="Normal"/>
    <w:uiPriority w:val="99"/>
    <w:semiHidden/>
    <w:unhideWhenUsed/>
    <w:qFormat/>
    <w:rsid w:val="00f75ea3"/>
    <w:pPr>
      <w:spacing w:lineRule="auto" w:line="240" w:beforeAutospacing="1" w:afterAutospacing="1"/>
    </w:pPr>
    <w:rPr>
      <w:rFonts w:ascii="Times New Roman" w:hAnsi="Times New Roman" w:eastAsia="Times New Roman"/>
      <w:sz w:val="24"/>
      <w:szCs w:val="24"/>
      <w:lang w:eastAsia="ru-RU"/>
    </w:rPr>
  </w:style>
  <w:style w:type="paragraph" w:styleId="PlainText">
    <w:name w:val="Plain Text"/>
    <w:basedOn w:val="Normal"/>
    <w:link w:val="Style21"/>
    <w:qFormat/>
    <w:rsid w:val="003560fd"/>
    <w:pPr>
      <w:spacing w:lineRule="auto" w:line="240" w:before="0" w:after="0"/>
    </w:pPr>
    <w:rPr>
      <w:rFonts w:ascii="Courier New" w:hAnsi="Courier New" w:eastAsia="Times New Roman"/>
      <w:sz w:val="20"/>
      <w:szCs w:val="20"/>
      <w:lang w:eastAsia="ru-RU"/>
    </w:rPr>
  </w:style>
  <w:style w:type="paragraph" w:styleId="HTMLPreformatted">
    <w:name w:val="HTML Preformatted"/>
    <w:basedOn w:val="Normal"/>
    <w:link w:val="HTML"/>
    <w:uiPriority w:val="99"/>
    <w:semiHidden/>
    <w:unhideWhenUsed/>
    <w:qFormat/>
    <w:rsid w:val="00154bd8"/>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Caption111" w:customStyle="1">
    <w:name w:val="caption111"/>
    <w:basedOn w:val="Normal"/>
    <w:next w:val="Normal"/>
    <w:uiPriority w:val="35"/>
    <w:unhideWhenUsed/>
    <w:qFormat/>
    <w:rsid w:val="00604950"/>
    <w:pPr>
      <w:spacing w:lineRule="auto" w:line="240"/>
    </w:pPr>
    <w:rPr>
      <w:rFonts w:eastAsia="" w:eastAsiaTheme="minorEastAsia"/>
      <w:i/>
      <w:iCs/>
      <w:color w:themeColor="text2" w:val="1F497D"/>
      <w:sz w:val="18"/>
      <w:szCs w:val="18"/>
    </w:rPr>
  </w:style>
  <w:style w:type="paragraph" w:styleId="61" w:customStyle="1">
    <w:name w:val="Основной текст (6)"/>
    <w:basedOn w:val="Normal"/>
    <w:link w:val="6"/>
    <w:qFormat/>
    <w:rsid w:val="00604950"/>
    <w:pPr>
      <w:widowControl w:val="false"/>
      <w:shd w:val="clear" w:color="auto" w:fill="FFFFFF"/>
      <w:spacing w:lineRule="exact" w:line="274" w:before="0" w:after="0"/>
    </w:pPr>
    <w:rPr>
      <w:rFonts w:ascii="Times New Roman" w:hAnsi="Times New Roman" w:eastAsia="Times New Roman"/>
      <w:b/>
      <w:bCs/>
    </w:rPr>
  </w:style>
  <w:style w:type="paragraph" w:styleId="BodyText2">
    <w:name w:val="Body Text 2"/>
    <w:basedOn w:val="Normal"/>
    <w:qFormat/>
    <w:pPr>
      <w:widowControl/>
      <w:suppressAutoHyphens w:val="true"/>
      <w:bidi w:val="0"/>
      <w:spacing w:lineRule="auto" w:line="480" w:before="0" w:after="120"/>
      <w:jc w:val="left"/>
    </w:pPr>
    <w:rPr>
      <w:color w:val="auto"/>
      <w:kern w:val="0"/>
      <w:lang w:val="ru-RU" w:eastAsia="zh-CN" w:bidi="ar-SA"/>
    </w:rPr>
  </w:style>
  <w:style w:type="paragraph" w:styleId="Style27">
    <w:name w:val="Прижатый влево"/>
    <w:basedOn w:val="Normal"/>
    <w:next w:val="Normal"/>
    <w:qFormat/>
    <w:pPr>
      <w:widowControl w:val="false"/>
      <w:suppressAutoHyphens w:val="true"/>
      <w:bidi w:val="0"/>
      <w:spacing w:before="0" w:after="0"/>
      <w:jc w:val="left"/>
    </w:pPr>
    <w:rPr>
      <w:rFonts w:ascii="Arial" w:hAnsi="Arial" w:cs="Arial"/>
      <w:color w:val="auto"/>
      <w:kern w:val="0"/>
      <w:sz w:val="24"/>
      <w:szCs w:val="24"/>
      <w:lang w:val="ru-RU" w:eastAsia="zh-CN" w:bidi="ar-SA"/>
    </w:rPr>
  </w:style>
  <w:style w:type="paragraph" w:styleId="Style28">
    <w:name w:val="Нормальный (таблица)"/>
    <w:basedOn w:val="Normal"/>
    <w:next w:val="Normal"/>
    <w:qFormat/>
    <w:pPr>
      <w:widowControl w:val="false"/>
      <w:suppressAutoHyphens w:val="true"/>
      <w:bidi w:val="0"/>
      <w:spacing w:before="0" w:after="0"/>
      <w:jc w:val="both"/>
    </w:pPr>
    <w:rPr>
      <w:rFonts w:ascii="Arial" w:hAnsi="Arial" w:cs="Arial"/>
      <w:color w:val="auto"/>
      <w:kern w:val="0"/>
      <w:sz w:val="24"/>
      <w:szCs w:val="24"/>
      <w:lang w:val="ru-RU" w:eastAsia="zh-CN" w:bidi="ar-SA"/>
    </w:rPr>
  </w:style>
  <w:style w:type="paragraph" w:styleId="ConsPlusCell">
    <w:name w:val="ConsPlusCell"/>
    <w:qFormat/>
    <w:pPr>
      <w:widowControl w:val="false"/>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11">
    <w:name w:val="Знак Знак Знак1 Знак"/>
    <w:basedOn w:val="Normal"/>
    <w:qFormat/>
    <w:pPr>
      <w:widowControl/>
      <w:suppressAutoHyphens w:val="true"/>
      <w:bidi w:val="0"/>
      <w:spacing w:before="100" w:after="100"/>
      <w:jc w:val="left"/>
    </w:pPr>
    <w:rPr>
      <w:rFonts w:ascii="Tahoma" w:hAnsi="Tahoma" w:cs="Tahoma"/>
      <w:color w:val="auto"/>
      <w:kern w:val="0"/>
      <w:lang w:val="en-US" w:eastAsia="zh-CN" w:bidi="ar-SA"/>
    </w:rPr>
  </w:style>
  <w:style w:type="paragraph" w:styleId="Style29">
    <w:name w:val="Знак Знак Знак"/>
    <w:basedOn w:val="Normal"/>
    <w:qFormat/>
    <w:pPr>
      <w:widowControl/>
      <w:suppressAutoHyphens w:val="true"/>
      <w:bidi w:val="0"/>
      <w:spacing w:before="100" w:after="100"/>
      <w:jc w:val="left"/>
    </w:pPr>
    <w:rPr>
      <w:rFonts w:ascii="Tahoma" w:hAnsi="Tahoma" w:cs="Tahoma"/>
      <w:color w:val="auto"/>
      <w:kern w:val="0"/>
      <w:lang w:val="en-US" w:eastAsia="zh-CN" w:bidi="ar-SA"/>
    </w:rPr>
  </w:style>
  <w:style w:type="paragraph" w:styleId="BodyTextIndent2">
    <w:name w:val="Body Text Indent 2"/>
    <w:basedOn w:val="Normal"/>
    <w:qFormat/>
    <w:pPr>
      <w:widowControl/>
      <w:suppressAutoHyphens w:val="true"/>
      <w:bidi w:val="0"/>
      <w:spacing w:before="0" w:after="480"/>
      <w:ind w:firstLine="1134"/>
      <w:jc w:val="both"/>
    </w:pPr>
    <w:rPr>
      <w:color w:val="auto"/>
      <w:kern w:val="0"/>
      <w:sz w:val="28"/>
      <w:lang w:val="ru-RU" w:eastAsia="zh-CN" w:bidi="ar-SA"/>
    </w:rPr>
  </w:style>
  <w:style w:type="paragraph" w:styleId="Caption1111">
    <w:name w:val="Caption1111"/>
    <w:basedOn w:val="Normal"/>
    <w:qFormat/>
    <w:pPr>
      <w:widowControl/>
      <w:suppressAutoHyphens w:val="true"/>
      <w:bidi w:val="0"/>
      <w:spacing w:before="120" w:after="120"/>
      <w:jc w:val="left"/>
    </w:pPr>
    <w:rPr>
      <w:rFonts w:ascii="PT Astra Serif" w:hAnsi="PT Astra Serif" w:cs="Noto Sans Devanagari"/>
      <w:i/>
      <w:iCs/>
      <w:color w:val="auto"/>
      <w:kern w:val="0"/>
      <w:sz w:val="24"/>
      <w:szCs w:val="24"/>
      <w:lang w:val="ru-RU" w:eastAsia="zh-CN" w:bidi="ar-SA"/>
    </w:rPr>
  </w:style>
  <w:style w:type="paragraph" w:styleId="Caption1112">
    <w:name w:val="Caption1112"/>
    <w:basedOn w:val="Normal"/>
    <w:qFormat/>
    <w:pPr>
      <w:widowControl/>
      <w:suppressAutoHyphens w:val="true"/>
      <w:bidi w:val="0"/>
      <w:spacing w:before="120" w:after="120"/>
      <w:jc w:val="left"/>
    </w:pPr>
    <w:rPr>
      <w:rFonts w:ascii="PT Astra Serif" w:hAnsi="PT Astra Serif" w:cs="Noto Sans Devanagari"/>
      <w:i/>
      <w:iCs/>
      <w:color w:val="auto"/>
      <w:kern w:val="0"/>
      <w:sz w:val="24"/>
      <w:szCs w:val="24"/>
      <w:lang w:val="ru-RU" w:eastAsia="zh-CN" w:bidi="ar-SA"/>
    </w:rPr>
  </w:style>
  <w:style w:type="paragraph" w:styleId="Caption112">
    <w:name w:val="Caption112"/>
    <w:basedOn w:val="Normal"/>
    <w:qFormat/>
    <w:pPr>
      <w:widowControl/>
      <w:suppressAutoHyphens w:val="true"/>
      <w:bidi w:val="0"/>
      <w:spacing w:before="120" w:after="120"/>
      <w:jc w:val="left"/>
    </w:pPr>
    <w:rPr>
      <w:rFonts w:ascii="PT Astra Serif" w:hAnsi="PT Astra Serif" w:cs="Noto Sans Devanagari"/>
      <w:i/>
      <w:iCs/>
      <w:color w:val="auto"/>
      <w:kern w:val="0"/>
      <w:sz w:val="24"/>
      <w:szCs w:val="24"/>
      <w:lang w:val="ru-RU" w:eastAsia="zh-CN" w:bidi="ar-SA"/>
    </w:rPr>
  </w:style>
  <w:style w:type="paragraph" w:styleId="Style30">
    <w:name w:val="Содержимое таблицы"/>
    <w:basedOn w:val="Normal"/>
    <w:qFormat/>
    <w:pPr>
      <w:widowControl w:val="false"/>
      <w:suppressLineNumbers/>
    </w:pPr>
    <w:rPr/>
  </w:style>
  <w:style w:type="paragraph" w:styleId="Caption1121">
    <w:name w:val="caption1121"/>
    <w:basedOn w:val="Normal"/>
    <w:next w:val="Normal"/>
    <w:qFormat/>
    <w:pPr>
      <w:widowControl/>
      <w:suppressAutoHyphens w:val="true"/>
      <w:bidi w:val="0"/>
      <w:spacing w:lineRule="auto" w:line="240" w:before="0" w:after="200"/>
      <w:jc w:val="left"/>
    </w:pPr>
    <w:rPr>
      <w:rFonts w:eastAsia="0"/>
      <w:i/>
      <w:iCs/>
      <w:color w:val="1F497D"/>
      <w:kern w:val="0"/>
      <w:sz w:val="18"/>
      <w:szCs w:val="18"/>
      <w:lang w:val="ru-RU" w:eastAsia="en-US" w:bidi="ar-SA"/>
    </w:rPr>
  </w:style>
  <w:style w:type="paragraph" w:styleId="3">
    <w:name w:val="Основной текст (3)"/>
    <w:basedOn w:val="Normal"/>
    <w:qFormat/>
    <w:pPr>
      <w:widowControl w:val="false"/>
      <w:shd w:val="clear" w:color="auto" w:fill="FFFFFF"/>
      <w:spacing w:lineRule="exact" w:line="281" w:before="60" w:after="0"/>
      <w:jc w:val="center"/>
    </w:pPr>
    <w:rPr>
      <w:rFonts w:ascii="Times New Roman" w:hAnsi="Times New Roman" w:eastAsia="Times New Roman"/>
      <w:b/>
      <w:bCs/>
    </w:rPr>
  </w:style>
  <w:style w:type="paragraph" w:styleId="Style31">
    <w:name w:val="Заголовок таблицы"/>
    <w:basedOn w:val="Style30"/>
    <w:qFormat/>
    <w:pPr>
      <w:suppressLineNumbers/>
      <w:jc w:val="center"/>
    </w:pPr>
    <w:rPr>
      <w:b/>
      <w:bCs/>
    </w:rPr>
  </w:style>
  <w:style w:type="paragraph" w:styleId="Style32">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Style33"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59"/>
    <w:rsid w:val="008d1a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8D490-8E59-40A4-9F3A-A530E75F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Application>LibreOffice/7.6.7.2$Linux_X86_64 LibreOffice_project/60$Build-2</Application>
  <AppVersion>15.0000</AppVersion>
  <Pages>11</Pages>
  <Words>2096</Words>
  <Characters>15825</Characters>
  <CharactersWithSpaces>17850</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Елена Евгеньевна</dc:creator>
  <dc:description/>
  <dc:language>ru-RU</dc:language>
  <cp:lastModifiedBy/>
  <cp:lastPrinted>2026-03-20T09:48:46Z</cp:lastPrinted>
  <dcterms:modified xsi:type="dcterms:W3CDTF">2026-04-22T15:03:23Z</dcterms:modified>
  <cp:revision>173</cp:revision>
  <dc:subject/>
  <dc:title/>
</cp:coreProperties>
</file>

<file path=docProps/custom.xml><?xml version="1.0" encoding="utf-8"?>
<Properties xmlns="http://schemas.openxmlformats.org/officeDocument/2006/custom-properties" xmlns:vt="http://schemas.openxmlformats.org/officeDocument/2006/docPropsVTypes"/>
</file>