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5D" w:rsidRPr="00C65A5A" w:rsidRDefault="00C6205D" w:rsidP="00C62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5A">
        <w:rPr>
          <w:rFonts w:ascii="Times New Roman" w:hAnsi="Times New Roman" w:cs="Times New Roman"/>
          <w:b/>
          <w:sz w:val="28"/>
          <w:szCs w:val="28"/>
        </w:rPr>
        <w:t>У</w:t>
      </w:r>
      <w:r w:rsidR="003B5F29" w:rsidRPr="00C65A5A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C6205D" w:rsidRPr="00C65A5A" w:rsidRDefault="00C6205D" w:rsidP="00C62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5A">
        <w:rPr>
          <w:rFonts w:ascii="Times New Roman" w:hAnsi="Times New Roman" w:cs="Times New Roman"/>
          <w:b/>
          <w:sz w:val="28"/>
          <w:szCs w:val="28"/>
        </w:rPr>
        <w:t xml:space="preserve">о начале обсуждения идеи </w:t>
      </w:r>
      <w:r w:rsidRPr="00C65A5A">
        <w:rPr>
          <w:rFonts w:ascii="Times New Roman" w:hAnsi="Times New Roman" w:cs="Times New Roman"/>
          <w:b/>
          <w:sz w:val="28"/>
          <w:szCs w:val="28"/>
        </w:rPr>
        <w:br/>
        <w:t>предполагаемого</w:t>
      </w:r>
      <w:r w:rsidR="008F2BFB" w:rsidRPr="00C65A5A">
        <w:rPr>
          <w:rFonts w:ascii="Times New Roman" w:hAnsi="Times New Roman" w:cs="Times New Roman"/>
          <w:b/>
          <w:sz w:val="28"/>
          <w:szCs w:val="28"/>
        </w:rPr>
        <w:t xml:space="preserve"> правового</w:t>
      </w:r>
      <w:r w:rsidRPr="00C65A5A">
        <w:rPr>
          <w:rFonts w:ascii="Times New Roman" w:hAnsi="Times New Roman" w:cs="Times New Roman"/>
          <w:b/>
          <w:sz w:val="28"/>
          <w:szCs w:val="28"/>
        </w:rPr>
        <w:t xml:space="preserve"> регулирования</w:t>
      </w:r>
    </w:p>
    <w:p w:rsidR="00C6205D" w:rsidRPr="00C65A5A" w:rsidRDefault="00C6205D" w:rsidP="00C62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205D" w:rsidRPr="00C65A5A" w:rsidRDefault="00C6205D" w:rsidP="00D81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 xml:space="preserve">Департамент </w:t>
      </w:r>
      <w:r w:rsidR="00FB1060">
        <w:rPr>
          <w:rFonts w:ascii="Times New Roman" w:hAnsi="Times New Roman" w:cs="Times New Roman"/>
          <w:b/>
          <w:sz w:val="26"/>
          <w:szCs w:val="26"/>
        </w:rPr>
        <w:t>общественной безопасности</w:t>
      </w:r>
      <w:r w:rsidRPr="00C65A5A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  <w:r w:rsidRPr="00C65A5A">
        <w:rPr>
          <w:rFonts w:ascii="Times New Roman" w:hAnsi="Times New Roman" w:cs="Times New Roman"/>
          <w:sz w:val="26"/>
          <w:szCs w:val="26"/>
        </w:rPr>
        <w:t xml:space="preserve"> извещает о начале обсуждения идеи предлагаемого правового регулирования и </w:t>
      </w:r>
      <w:r w:rsidR="00D81657">
        <w:rPr>
          <w:rFonts w:ascii="Times New Roman" w:hAnsi="Times New Roman" w:cs="Times New Roman"/>
          <w:sz w:val="26"/>
          <w:szCs w:val="26"/>
        </w:rPr>
        <w:t>сборе</w:t>
      </w:r>
      <w:r w:rsidRPr="00C65A5A">
        <w:rPr>
          <w:rFonts w:ascii="Times New Roman" w:hAnsi="Times New Roman" w:cs="Times New Roman"/>
          <w:sz w:val="26"/>
          <w:szCs w:val="26"/>
        </w:rPr>
        <w:t xml:space="preserve"> предложений заинтересованных лиц по проекту </w:t>
      </w:r>
      <w:r w:rsidR="00D81657" w:rsidRPr="00D81657">
        <w:rPr>
          <w:rFonts w:ascii="Times New Roman" w:hAnsi="Times New Roman" w:cs="Times New Roman"/>
          <w:sz w:val="26"/>
          <w:szCs w:val="26"/>
        </w:rPr>
        <w:t xml:space="preserve">закона Ненецкого автономного округа </w:t>
      </w:r>
      <w:r w:rsidR="00D81657">
        <w:rPr>
          <w:rFonts w:ascii="Times New Roman" w:hAnsi="Times New Roman" w:cs="Times New Roman"/>
          <w:sz w:val="26"/>
          <w:szCs w:val="26"/>
        </w:rPr>
        <w:br/>
      </w:r>
      <w:r w:rsidR="00D81657" w:rsidRPr="00D81657">
        <w:rPr>
          <w:rFonts w:ascii="Times New Roman" w:hAnsi="Times New Roman" w:cs="Times New Roman"/>
          <w:sz w:val="26"/>
          <w:szCs w:val="26"/>
        </w:rPr>
        <w:t>«О внесении изменений в закон Ненецкого автономного округа</w:t>
      </w:r>
      <w:r w:rsidR="00D81657">
        <w:rPr>
          <w:rFonts w:ascii="Times New Roman" w:hAnsi="Times New Roman" w:cs="Times New Roman"/>
          <w:sz w:val="26"/>
          <w:szCs w:val="26"/>
        </w:rPr>
        <w:t xml:space="preserve"> </w:t>
      </w:r>
      <w:r w:rsidR="00D81657" w:rsidRPr="00D81657">
        <w:rPr>
          <w:rFonts w:ascii="Times New Roman" w:hAnsi="Times New Roman" w:cs="Times New Roman"/>
          <w:sz w:val="26"/>
          <w:szCs w:val="26"/>
        </w:rPr>
        <w:t xml:space="preserve">от 29.06.2002 № 366-оз </w:t>
      </w:r>
      <w:r w:rsidR="00D81657">
        <w:rPr>
          <w:rFonts w:ascii="Times New Roman" w:hAnsi="Times New Roman" w:cs="Times New Roman"/>
          <w:sz w:val="26"/>
          <w:szCs w:val="26"/>
        </w:rPr>
        <w:br/>
      </w:r>
      <w:r w:rsidR="00D81657" w:rsidRPr="00D81657">
        <w:rPr>
          <w:rFonts w:ascii="Times New Roman" w:hAnsi="Times New Roman" w:cs="Times New Roman"/>
          <w:sz w:val="26"/>
          <w:szCs w:val="26"/>
        </w:rPr>
        <w:t>«Об административных правонарушениях»</w:t>
      </w:r>
      <w:r w:rsidR="00D81657">
        <w:rPr>
          <w:rFonts w:ascii="Times New Roman" w:hAnsi="Times New Roman" w:cs="Times New Roman"/>
          <w:sz w:val="26"/>
          <w:szCs w:val="26"/>
        </w:rPr>
        <w:t xml:space="preserve"> </w:t>
      </w:r>
      <w:r w:rsidRPr="00C65A5A">
        <w:rPr>
          <w:rFonts w:ascii="Times New Roman" w:hAnsi="Times New Roman" w:cs="Times New Roman"/>
          <w:sz w:val="26"/>
          <w:szCs w:val="26"/>
        </w:rPr>
        <w:t>(далее</w:t>
      </w:r>
      <w:r w:rsidR="0011701A" w:rsidRPr="00C65A5A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Pr="00C65A5A">
        <w:rPr>
          <w:rFonts w:ascii="Times New Roman" w:hAnsi="Times New Roman" w:cs="Times New Roman"/>
          <w:sz w:val="26"/>
          <w:szCs w:val="26"/>
        </w:rPr>
        <w:t xml:space="preserve"> – </w:t>
      </w:r>
      <w:r w:rsidR="0011701A" w:rsidRPr="00C65A5A">
        <w:rPr>
          <w:rFonts w:ascii="Times New Roman" w:hAnsi="Times New Roman" w:cs="Times New Roman"/>
          <w:sz w:val="26"/>
          <w:szCs w:val="26"/>
        </w:rPr>
        <w:t xml:space="preserve">Департамент, </w:t>
      </w:r>
      <w:r w:rsidR="00D81657">
        <w:rPr>
          <w:rFonts w:ascii="Times New Roman" w:hAnsi="Times New Roman" w:cs="Times New Roman"/>
          <w:sz w:val="26"/>
          <w:szCs w:val="26"/>
        </w:rPr>
        <w:t>проект</w:t>
      </w:r>
      <w:r w:rsidR="00FE6B75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5C65C9">
        <w:rPr>
          <w:rFonts w:ascii="Times New Roman" w:hAnsi="Times New Roman" w:cs="Times New Roman"/>
          <w:sz w:val="26"/>
          <w:szCs w:val="26"/>
        </w:rPr>
        <w:t>, закон округа № 366-оз</w:t>
      </w:r>
      <w:r w:rsidR="00756DA3">
        <w:rPr>
          <w:rFonts w:ascii="Times New Roman" w:hAnsi="Times New Roman" w:cs="Times New Roman"/>
          <w:sz w:val="26"/>
          <w:szCs w:val="26"/>
        </w:rPr>
        <w:t>, НАО</w:t>
      </w:r>
      <w:r w:rsidRPr="00C65A5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6205D" w:rsidRPr="00D61745" w:rsidRDefault="00C6205D" w:rsidP="00C6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>Предложения принимаются по адресу:</w:t>
      </w:r>
      <w:r w:rsidRPr="00C65A5A">
        <w:rPr>
          <w:rFonts w:ascii="Times New Roman" w:hAnsi="Times New Roman" w:cs="Times New Roman"/>
          <w:sz w:val="26"/>
          <w:szCs w:val="26"/>
        </w:rPr>
        <w:t xml:space="preserve"> 166000, Ненецкий автономный округ, </w:t>
      </w:r>
      <w:r w:rsidR="00FE6B75">
        <w:rPr>
          <w:rFonts w:ascii="Times New Roman" w:hAnsi="Times New Roman" w:cs="Times New Roman"/>
          <w:sz w:val="26"/>
          <w:szCs w:val="26"/>
        </w:rPr>
        <w:br/>
        <w:t>г. Нарьян-Мар, ул. им. Т</w:t>
      </w:r>
      <w:r w:rsidR="00D61745">
        <w:rPr>
          <w:rFonts w:ascii="Times New Roman" w:hAnsi="Times New Roman" w:cs="Times New Roman"/>
          <w:sz w:val="26"/>
          <w:szCs w:val="26"/>
        </w:rPr>
        <w:t>ыко Вылка, д. 2</w:t>
      </w:r>
      <w:r w:rsidR="00FE6B75">
        <w:rPr>
          <w:rFonts w:ascii="Times New Roman" w:hAnsi="Times New Roman" w:cs="Times New Roman"/>
          <w:sz w:val="26"/>
          <w:szCs w:val="26"/>
        </w:rPr>
        <w:t>, каб. № 19</w:t>
      </w:r>
      <w:r w:rsidRPr="00C65A5A">
        <w:rPr>
          <w:rFonts w:ascii="Times New Roman" w:hAnsi="Times New Roman" w:cs="Times New Roman"/>
          <w:sz w:val="26"/>
          <w:szCs w:val="26"/>
        </w:rPr>
        <w:t xml:space="preserve">, в часы работы с понедельника </w:t>
      </w:r>
      <w:r w:rsidR="00D61745">
        <w:rPr>
          <w:rFonts w:ascii="Times New Roman" w:hAnsi="Times New Roman" w:cs="Times New Roman"/>
          <w:sz w:val="26"/>
          <w:szCs w:val="26"/>
        </w:rPr>
        <w:br/>
      </w:r>
      <w:r w:rsidRPr="00C65A5A">
        <w:rPr>
          <w:rFonts w:ascii="Times New Roman" w:hAnsi="Times New Roman" w:cs="Times New Roman"/>
          <w:sz w:val="26"/>
          <w:szCs w:val="26"/>
        </w:rPr>
        <w:t xml:space="preserve">по пятницу </w:t>
      </w:r>
      <w:r w:rsidR="00FE6B75">
        <w:rPr>
          <w:rFonts w:ascii="Times New Roman" w:hAnsi="Times New Roman" w:cs="Times New Roman"/>
          <w:sz w:val="26"/>
          <w:szCs w:val="26"/>
        </w:rPr>
        <w:t>с 09 час. 00 мин. до 17 час. 15</w:t>
      </w:r>
      <w:r w:rsidRPr="00C65A5A">
        <w:rPr>
          <w:rFonts w:ascii="Times New Roman" w:hAnsi="Times New Roman" w:cs="Times New Roman"/>
          <w:sz w:val="26"/>
          <w:szCs w:val="26"/>
        </w:rPr>
        <w:t xml:space="preserve"> мин.,</w:t>
      </w:r>
      <w:r w:rsidR="00756DA3">
        <w:rPr>
          <w:rFonts w:ascii="Times New Roman" w:hAnsi="Times New Roman" w:cs="Times New Roman"/>
          <w:sz w:val="26"/>
          <w:szCs w:val="26"/>
        </w:rPr>
        <w:t xml:space="preserve"> за исключением обеденного перерыва</w:t>
      </w:r>
      <w:r w:rsidR="00756DA3">
        <w:rPr>
          <w:rFonts w:ascii="Times New Roman" w:hAnsi="Times New Roman" w:cs="Times New Roman"/>
          <w:sz w:val="26"/>
          <w:szCs w:val="26"/>
        </w:rPr>
        <w:br/>
        <w:t xml:space="preserve">с 12 час. 30 мин. до 13 час. 30 мин., </w:t>
      </w:r>
      <w:r w:rsidRPr="00C65A5A">
        <w:rPr>
          <w:rFonts w:ascii="Times New Roman" w:hAnsi="Times New Roman" w:cs="Times New Roman"/>
          <w:sz w:val="26"/>
          <w:szCs w:val="26"/>
        </w:rPr>
        <w:t>а так</w:t>
      </w:r>
      <w:r w:rsidR="00D61745">
        <w:rPr>
          <w:rFonts w:ascii="Times New Roman" w:hAnsi="Times New Roman" w:cs="Times New Roman"/>
          <w:sz w:val="26"/>
          <w:szCs w:val="26"/>
        </w:rPr>
        <w:t xml:space="preserve">же по адресу электронной почты: </w:t>
      </w:r>
      <w:r w:rsidR="00756DA3">
        <w:rPr>
          <w:rFonts w:ascii="Times New Roman" w:hAnsi="Times New Roman" w:cs="Times New Roman"/>
          <w:sz w:val="26"/>
          <w:szCs w:val="26"/>
        </w:rPr>
        <w:br/>
      </w:r>
      <w:r w:rsidR="00D61745" w:rsidRPr="00D61745">
        <w:rPr>
          <w:rFonts w:ascii="Times New Roman" w:hAnsi="Times New Roman" w:cs="Times New Roman"/>
          <w:sz w:val="26"/>
          <w:szCs w:val="26"/>
        </w:rPr>
        <w:t>pnekrasov@adm-nao.ru</w:t>
      </w:r>
      <w:r w:rsidR="00D61745">
        <w:rPr>
          <w:rFonts w:ascii="Times New Roman" w:hAnsi="Times New Roman" w:cs="Times New Roman"/>
          <w:sz w:val="26"/>
          <w:szCs w:val="26"/>
        </w:rPr>
        <w:t>.</w:t>
      </w:r>
    </w:p>
    <w:p w:rsidR="00C6205D" w:rsidRPr="00C65A5A" w:rsidRDefault="00C6205D" w:rsidP="00C6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>Срок приема предложений:</w:t>
      </w:r>
      <w:r w:rsidRPr="00C65A5A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553723" w:rsidRPr="00C65A5A">
        <w:rPr>
          <w:rFonts w:ascii="Times New Roman" w:hAnsi="Times New Roman" w:cs="Times New Roman"/>
          <w:sz w:val="26"/>
          <w:szCs w:val="26"/>
        </w:rPr>
        <w:t>5</w:t>
      </w:r>
      <w:r w:rsidRPr="00C65A5A">
        <w:rPr>
          <w:rFonts w:ascii="Times New Roman" w:hAnsi="Times New Roman" w:cs="Times New Roman"/>
          <w:sz w:val="26"/>
          <w:szCs w:val="26"/>
        </w:rPr>
        <w:t xml:space="preserve"> рабочих дней со дня размещения уведомления.</w:t>
      </w:r>
    </w:p>
    <w:p w:rsidR="00C6205D" w:rsidRPr="00C65A5A" w:rsidRDefault="00C6205D" w:rsidP="005D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>Сводка предложений будет размещена в информационно-телекоммуникационной сети «Интернет» по адресу:</w:t>
      </w:r>
      <w:r w:rsidRPr="00C65A5A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r w:rsidR="005C65C9" w:rsidRPr="005C65C9">
          <w:rPr>
            <w:rFonts w:ascii="Times New Roman" w:hAnsi="Times New Roman" w:cs="Times New Roman"/>
            <w:sz w:val="26"/>
            <w:szCs w:val="26"/>
          </w:rPr>
          <w:t>https://derpi.adm-nao.ru/orv/</w:t>
        </w:r>
      </w:hyperlink>
      <w:r w:rsidR="005C65C9">
        <w:rPr>
          <w:rFonts w:ascii="Times New Roman" w:hAnsi="Times New Roman" w:cs="Times New Roman"/>
          <w:sz w:val="26"/>
          <w:szCs w:val="26"/>
        </w:rPr>
        <w:t xml:space="preserve"> </w:t>
      </w:r>
      <w:r w:rsidR="005C65C9">
        <w:rPr>
          <w:rFonts w:ascii="Times New Roman" w:hAnsi="Times New Roman" w:cs="Times New Roman"/>
          <w:sz w:val="26"/>
          <w:szCs w:val="26"/>
        </w:rPr>
        <w:br/>
      </w:r>
      <w:r w:rsidRPr="00C65A5A">
        <w:rPr>
          <w:rFonts w:ascii="Times New Roman" w:hAnsi="Times New Roman" w:cs="Times New Roman"/>
          <w:sz w:val="26"/>
          <w:szCs w:val="26"/>
        </w:rPr>
        <w:t>не позднее 8 рабочих дней со дня окончания приёма предложений.</w:t>
      </w:r>
    </w:p>
    <w:p w:rsidR="00C6205D" w:rsidRDefault="00C6205D" w:rsidP="005D744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>Описание проблемы, на решение которой направлено предл</w:t>
      </w:r>
      <w:r w:rsidR="005C65C9">
        <w:rPr>
          <w:rFonts w:ascii="Times New Roman" w:hAnsi="Times New Roman" w:cs="Times New Roman"/>
          <w:b/>
          <w:sz w:val="26"/>
          <w:szCs w:val="26"/>
        </w:rPr>
        <w:t>агаемое правовое регулирование:</w:t>
      </w:r>
    </w:p>
    <w:p w:rsidR="001C0323" w:rsidRDefault="005C65C9" w:rsidP="005C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C9">
        <w:rPr>
          <w:rFonts w:ascii="Times New Roman" w:hAnsi="Times New Roman" w:cs="Times New Roman"/>
          <w:sz w:val="26"/>
          <w:szCs w:val="26"/>
        </w:rPr>
        <w:t>Проектом закона предлагается провести корректировку положений в законе округа</w:t>
      </w:r>
      <w:r w:rsidR="001C0323">
        <w:rPr>
          <w:rFonts w:ascii="Times New Roman" w:hAnsi="Times New Roman" w:cs="Times New Roman"/>
          <w:sz w:val="26"/>
          <w:szCs w:val="26"/>
        </w:rPr>
        <w:t xml:space="preserve"> </w:t>
      </w:r>
      <w:r w:rsidR="001C0323">
        <w:rPr>
          <w:rFonts w:ascii="Times New Roman" w:hAnsi="Times New Roman" w:cs="Times New Roman"/>
          <w:sz w:val="26"/>
          <w:szCs w:val="26"/>
        </w:rPr>
        <w:br/>
      </w:r>
      <w:r w:rsidRPr="005C65C9">
        <w:rPr>
          <w:rFonts w:ascii="Times New Roman" w:hAnsi="Times New Roman" w:cs="Times New Roman"/>
          <w:sz w:val="26"/>
          <w:szCs w:val="26"/>
        </w:rPr>
        <w:t xml:space="preserve">№ 366-оз, предусматривающих административную ответственность и вид административного наказания за административное правонарушение, посягающее </w:t>
      </w:r>
      <w:r w:rsidR="001C0323">
        <w:rPr>
          <w:rFonts w:ascii="Times New Roman" w:hAnsi="Times New Roman" w:cs="Times New Roman"/>
          <w:sz w:val="26"/>
          <w:szCs w:val="26"/>
        </w:rPr>
        <w:br/>
      </w:r>
      <w:r w:rsidRPr="005C65C9">
        <w:rPr>
          <w:rFonts w:ascii="Times New Roman" w:hAnsi="Times New Roman" w:cs="Times New Roman"/>
          <w:sz w:val="26"/>
          <w:szCs w:val="26"/>
        </w:rPr>
        <w:t>на установленный порядок управления и на институты государственной власти</w:t>
      </w:r>
      <w:r w:rsidR="001C0323">
        <w:rPr>
          <w:rFonts w:ascii="Times New Roman" w:hAnsi="Times New Roman" w:cs="Times New Roman"/>
          <w:sz w:val="26"/>
          <w:szCs w:val="26"/>
        </w:rPr>
        <w:t xml:space="preserve"> (статья 7.1.11).</w:t>
      </w:r>
    </w:p>
    <w:p w:rsidR="00371CBF" w:rsidRDefault="001C0323" w:rsidP="00371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Действующая редакция </w:t>
      </w:r>
      <w:r w:rsidR="00421D32">
        <w:rPr>
          <w:rFonts w:ascii="Times New Roman" w:hAnsi="Times New Roman" w:cs="Times New Roman"/>
          <w:sz w:val="26"/>
          <w:szCs w:val="26"/>
        </w:rPr>
        <w:t xml:space="preserve">статьи 7.1.11 </w:t>
      </w:r>
      <w:r>
        <w:rPr>
          <w:rFonts w:ascii="Times New Roman" w:hAnsi="Times New Roman" w:cs="Times New Roman"/>
          <w:sz w:val="26"/>
          <w:szCs w:val="26"/>
        </w:rPr>
        <w:t>закона округа №</w:t>
      </w:r>
      <w:r w:rsidR="004738BD">
        <w:rPr>
          <w:rFonts w:ascii="Times New Roman" w:hAnsi="Times New Roman" w:cs="Times New Roman"/>
          <w:sz w:val="26"/>
          <w:szCs w:val="26"/>
        </w:rPr>
        <w:t xml:space="preserve"> 366-оз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38BD" w:rsidRPr="004738BD">
        <w:rPr>
          <w:rFonts w:ascii="Times New Roman" w:hAnsi="Times New Roman" w:cs="Times New Roman"/>
          <w:sz w:val="26"/>
          <w:szCs w:val="26"/>
        </w:rPr>
        <w:t>содержит общий состав правонарушения за неисполнение или наруше</w:t>
      </w:r>
      <w:r w:rsidR="004738BD">
        <w:rPr>
          <w:rFonts w:ascii="Times New Roman" w:hAnsi="Times New Roman" w:cs="Times New Roman"/>
          <w:sz w:val="26"/>
          <w:szCs w:val="26"/>
        </w:rPr>
        <w:t>ние решений антитеррористической комиссии в НАО, без учета</w:t>
      </w:r>
      <w:r w:rsidR="00371CBF" w:rsidRPr="00371CBF">
        <w:rPr>
          <w:rFonts w:ascii="Times New Roman" w:hAnsi="Times New Roman" w:cs="Times New Roman"/>
          <w:sz w:val="26"/>
          <w:szCs w:val="26"/>
        </w:rPr>
        <w:t xml:space="preserve"> </w:t>
      </w:r>
      <w:r w:rsidR="00371CBF">
        <w:rPr>
          <w:rFonts w:ascii="Times New Roman" w:hAnsi="Times New Roman" w:cs="Times New Roman"/>
          <w:sz w:val="26"/>
          <w:szCs w:val="26"/>
        </w:rPr>
        <w:t xml:space="preserve">антитеррористических комиссий муниципальных образований </w:t>
      </w:r>
      <w:r w:rsidR="00371CBF" w:rsidRPr="00756DA3">
        <w:rPr>
          <w:rFonts w:ascii="Times New Roman" w:hAnsi="Times New Roman" w:cs="Times New Roman"/>
          <w:sz w:val="26"/>
          <w:szCs w:val="26"/>
        </w:rPr>
        <w:t>(«Муниципальный район «Заполярный район» и «Городской округ «Город Нарьян-Мар»)</w:t>
      </w:r>
      <w:r w:rsidR="00371CBF">
        <w:rPr>
          <w:rFonts w:ascii="Times New Roman" w:hAnsi="Times New Roman" w:cs="Times New Roman"/>
          <w:sz w:val="26"/>
          <w:szCs w:val="26"/>
        </w:rPr>
        <w:t xml:space="preserve">, </w:t>
      </w:r>
      <w:r w:rsidR="00371CBF" w:rsidRPr="005C65C9">
        <w:rPr>
          <w:rFonts w:ascii="Times New Roman" w:hAnsi="Times New Roman" w:cs="Times New Roman"/>
          <w:sz w:val="26"/>
          <w:szCs w:val="26"/>
        </w:rPr>
        <w:t>сформированных по решению губернатора Ненецкого автономного округа</w:t>
      </w:r>
      <w:r w:rsidR="00371CBF">
        <w:rPr>
          <w:rStyle w:val="af"/>
          <w:rFonts w:ascii="Times New Roman" w:hAnsi="Times New Roman" w:cs="Times New Roman"/>
          <w:sz w:val="26"/>
          <w:szCs w:val="26"/>
        </w:rPr>
        <w:footnoteReference w:id="1"/>
      </w:r>
      <w:r w:rsidR="00371CBF">
        <w:rPr>
          <w:rFonts w:ascii="Times New Roman" w:hAnsi="Times New Roman" w:cs="Times New Roman"/>
          <w:sz w:val="26"/>
          <w:szCs w:val="26"/>
        </w:rPr>
        <w:t xml:space="preserve">, </w:t>
      </w:r>
      <w:r w:rsidR="00983FA4">
        <w:rPr>
          <w:rFonts w:ascii="Times New Roman" w:hAnsi="Times New Roman" w:cs="Times New Roman"/>
          <w:sz w:val="26"/>
          <w:szCs w:val="26"/>
        </w:rPr>
        <w:br/>
      </w:r>
      <w:r w:rsidR="00371CBF">
        <w:rPr>
          <w:rFonts w:ascii="Times New Roman" w:hAnsi="Times New Roman" w:cs="Times New Roman"/>
          <w:sz w:val="26"/>
          <w:szCs w:val="26"/>
        </w:rPr>
        <w:t xml:space="preserve">что </w:t>
      </w:r>
      <w:r w:rsidR="00421D32">
        <w:rPr>
          <w:rFonts w:ascii="Times New Roman" w:hAnsi="Times New Roman" w:cs="Times New Roman"/>
          <w:sz w:val="26"/>
          <w:szCs w:val="26"/>
        </w:rPr>
        <w:t>не позволяе</w:t>
      </w:r>
      <w:r w:rsidR="00371CBF" w:rsidRPr="00756DA3">
        <w:rPr>
          <w:rFonts w:ascii="Times New Roman" w:hAnsi="Times New Roman" w:cs="Times New Roman"/>
          <w:sz w:val="26"/>
          <w:szCs w:val="26"/>
        </w:rPr>
        <w:t>т применять меры административного воздействия в случае неисполнения принятых в пределах их компетенций решений</w:t>
      </w:r>
      <w:r w:rsidR="00421D32">
        <w:rPr>
          <w:rFonts w:ascii="Times New Roman" w:hAnsi="Times New Roman" w:cs="Times New Roman"/>
          <w:sz w:val="26"/>
          <w:szCs w:val="26"/>
        </w:rPr>
        <w:t xml:space="preserve">, а </w:t>
      </w:r>
      <w:r w:rsidR="00421D32" w:rsidRPr="00756DA3">
        <w:rPr>
          <w:rFonts w:ascii="Times New Roman" w:hAnsi="Times New Roman" w:cs="Times New Roman"/>
          <w:sz w:val="26"/>
          <w:szCs w:val="26"/>
        </w:rPr>
        <w:t>административные штрафы, предусмотренные текущей редакцией статьи не выполняют в достаточной мере своей превентивной</w:t>
      </w:r>
      <w:r w:rsidR="00421D32">
        <w:rPr>
          <w:rFonts w:ascii="Times New Roman" w:hAnsi="Times New Roman" w:cs="Times New Roman"/>
          <w:sz w:val="26"/>
          <w:szCs w:val="26"/>
        </w:rPr>
        <w:t xml:space="preserve"> (профилактической)</w:t>
      </w:r>
      <w:r w:rsidR="00421D32" w:rsidRPr="00756DA3">
        <w:rPr>
          <w:rFonts w:ascii="Times New Roman" w:hAnsi="Times New Roman" w:cs="Times New Roman"/>
          <w:sz w:val="26"/>
          <w:szCs w:val="26"/>
        </w:rPr>
        <w:t xml:space="preserve"> функции.</w:t>
      </w:r>
    </w:p>
    <w:p w:rsidR="00756DA3" w:rsidRPr="00756DA3" w:rsidRDefault="00983FA4" w:rsidP="0029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983FA4">
        <w:rPr>
          <w:rFonts w:ascii="Times New Roman" w:hAnsi="Times New Roman" w:cs="Times New Roman"/>
          <w:sz w:val="26"/>
          <w:szCs w:val="26"/>
        </w:rPr>
        <w:t>азмеры административных штрафов несоразмерны стоимости реальных антитеррористических мероприятий (монтаж систем видеонаблюдения, организация охраны, установка КПП</w:t>
      </w:r>
      <w:r>
        <w:rPr>
          <w:rFonts w:ascii="Times New Roman" w:hAnsi="Times New Roman" w:cs="Times New Roman"/>
          <w:sz w:val="26"/>
          <w:szCs w:val="26"/>
        </w:rPr>
        <w:t xml:space="preserve"> и другое</w:t>
      </w:r>
      <w:r w:rsidRPr="00983FA4">
        <w:rPr>
          <w:rFonts w:ascii="Times New Roman" w:hAnsi="Times New Roman" w:cs="Times New Roman"/>
          <w:sz w:val="26"/>
          <w:szCs w:val="26"/>
        </w:rPr>
        <w:t xml:space="preserve">). </w:t>
      </w:r>
      <w:r>
        <w:rPr>
          <w:rFonts w:ascii="Times New Roman" w:hAnsi="Times New Roman" w:cs="Times New Roman"/>
          <w:sz w:val="26"/>
          <w:szCs w:val="26"/>
        </w:rPr>
        <w:t>В сравнении с расходами на безопасность, ф</w:t>
      </w:r>
      <w:r w:rsidRPr="00983FA4">
        <w:rPr>
          <w:rFonts w:ascii="Times New Roman" w:hAnsi="Times New Roman" w:cs="Times New Roman"/>
          <w:sz w:val="26"/>
          <w:szCs w:val="26"/>
        </w:rPr>
        <w:t>инансово выгоднее многокра</w:t>
      </w:r>
      <w:r>
        <w:rPr>
          <w:rFonts w:ascii="Times New Roman" w:hAnsi="Times New Roman" w:cs="Times New Roman"/>
          <w:sz w:val="26"/>
          <w:szCs w:val="26"/>
        </w:rPr>
        <w:t xml:space="preserve">тно уплачивать минимальные штрафы, которые </w:t>
      </w:r>
      <w:r w:rsidRPr="00983FA4">
        <w:rPr>
          <w:rFonts w:ascii="Times New Roman" w:hAnsi="Times New Roman" w:cs="Times New Roman"/>
          <w:sz w:val="26"/>
          <w:szCs w:val="26"/>
        </w:rPr>
        <w:t xml:space="preserve">не создают для нарушителей ощутимых негативных последствий. Это приводит к формированию правового нигилизма среди бизнеса и должностных лиц, систематическому игнорированию предписаний и </w:t>
      </w:r>
      <w:r w:rsidR="00290BBC">
        <w:rPr>
          <w:rFonts w:ascii="Times New Roman" w:hAnsi="Times New Roman" w:cs="Times New Roman"/>
          <w:sz w:val="26"/>
          <w:szCs w:val="26"/>
        </w:rPr>
        <w:t>несоблюдению</w:t>
      </w:r>
      <w:r w:rsidRPr="00983FA4">
        <w:rPr>
          <w:rFonts w:ascii="Times New Roman" w:hAnsi="Times New Roman" w:cs="Times New Roman"/>
          <w:sz w:val="26"/>
          <w:szCs w:val="26"/>
        </w:rPr>
        <w:t xml:space="preserve"> исполнительской дисциплины. Административное </w:t>
      </w:r>
      <w:r w:rsidRPr="00983FA4">
        <w:rPr>
          <w:rFonts w:ascii="Times New Roman" w:hAnsi="Times New Roman" w:cs="Times New Roman"/>
          <w:sz w:val="26"/>
          <w:szCs w:val="26"/>
        </w:rPr>
        <w:lastRenderedPageBreak/>
        <w:t xml:space="preserve">производство </w:t>
      </w:r>
      <w:r w:rsidR="00290BBC">
        <w:rPr>
          <w:rFonts w:ascii="Times New Roman" w:hAnsi="Times New Roman" w:cs="Times New Roman"/>
          <w:sz w:val="26"/>
          <w:szCs w:val="26"/>
        </w:rPr>
        <w:t>переходит</w:t>
      </w:r>
      <w:r w:rsidRPr="00983FA4">
        <w:rPr>
          <w:rFonts w:ascii="Times New Roman" w:hAnsi="Times New Roman" w:cs="Times New Roman"/>
          <w:sz w:val="26"/>
          <w:szCs w:val="26"/>
        </w:rPr>
        <w:t xml:space="preserve"> в формальный документооборот, который не устраняет уязв</w:t>
      </w:r>
      <w:r w:rsidR="00290BBC">
        <w:rPr>
          <w:rFonts w:ascii="Times New Roman" w:hAnsi="Times New Roman" w:cs="Times New Roman"/>
          <w:sz w:val="26"/>
          <w:szCs w:val="26"/>
        </w:rPr>
        <w:t>имости в области профилактики терроризма.</w:t>
      </w:r>
    </w:p>
    <w:p w:rsidR="00756DA3" w:rsidRDefault="00D4311D" w:rsidP="00B4487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F645E" w:rsidRPr="00C65A5A">
        <w:rPr>
          <w:rFonts w:ascii="Times New Roman" w:hAnsi="Times New Roman" w:cs="Times New Roman"/>
          <w:b/>
          <w:sz w:val="26"/>
          <w:szCs w:val="26"/>
        </w:rPr>
        <w:t>Цели предлагаемого правового регулирования:</w:t>
      </w:r>
      <w:r w:rsidR="0011701A" w:rsidRPr="00C65A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7911" w:rsidRDefault="00C67911" w:rsidP="00756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F6459">
        <w:rPr>
          <w:rFonts w:ascii="Times New Roman" w:hAnsi="Times New Roman" w:cs="Times New Roman"/>
          <w:sz w:val="26"/>
          <w:szCs w:val="26"/>
        </w:rPr>
        <w:t xml:space="preserve">овышение исполнительской дисциплины </w:t>
      </w:r>
      <w:proofErr w:type="gramStart"/>
      <w:r>
        <w:rPr>
          <w:rFonts w:ascii="Times New Roman" w:hAnsi="Times New Roman" w:cs="Times New Roman"/>
          <w:sz w:val="26"/>
          <w:szCs w:val="26"/>
        </w:rPr>
        <w:t>всех категорий адресатов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6459">
        <w:rPr>
          <w:rFonts w:ascii="Times New Roman" w:hAnsi="Times New Roman" w:cs="Times New Roman"/>
          <w:sz w:val="26"/>
          <w:szCs w:val="26"/>
        </w:rPr>
        <w:t>и минимизация рисков общественной безопасности в сфере профилактики терроризма.</w:t>
      </w:r>
    </w:p>
    <w:p w:rsidR="001C0323" w:rsidRDefault="00117705" w:rsidP="00C6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>Ожидаемый</w:t>
      </w:r>
      <w:r w:rsidR="005D7443" w:rsidRPr="00C65A5A">
        <w:rPr>
          <w:rFonts w:ascii="Times New Roman" w:hAnsi="Times New Roman" w:cs="Times New Roman"/>
          <w:b/>
          <w:sz w:val="26"/>
          <w:szCs w:val="26"/>
        </w:rPr>
        <w:t xml:space="preserve"> результат </w:t>
      </w:r>
      <w:r w:rsidR="00FF645E" w:rsidRPr="00C65A5A">
        <w:rPr>
          <w:rFonts w:ascii="Times New Roman" w:hAnsi="Times New Roman" w:cs="Times New Roman"/>
          <w:b/>
          <w:sz w:val="26"/>
          <w:szCs w:val="26"/>
        </w:rPr>
        <w:t>предлагаемого правового регулирования (выраженный</w:t>
      </w:r>
      <w:r w:rsidR="00B4487F" w:rsidRPr="00C65A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45E" w:rsidRPr="00C65A5A">
        <w:rPr>
          <w:rFonts w:ascii="Times New Roman" w:hAnsi="Times New Roman" w:cs="Times New Roman"/>
          <w:b/>
          <w:sz w:val="26"/>
          <w:szCs w:val="26"/>
        </w:rPr>
        <w:t>установленными разработчиком показателями):</w:t>
      </w:r>
      <w:r w:rsidR="00C679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7911" w:rsidRPr="00C67911" w:rsidRDefault="00C67911" w:rsidP="00C6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56DA3">
        <w:rPr>
          <w:rFonts w:ascii="Times New Roman" w:hAnsi="Times New Roman" w:cs="Times New Roman"/>
          <w:sz w:val="26"/>
          <w:szCs w:val="26"/>
        </w:rPr>
        <w:t>Принятие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6DA3">
        <w:rPr>
          <w:rFonts w:ascii="Times New Roman" w:hAnsi="Times New Roman" w:cs="Times New Roman"/>
          <w:sz w:val="26"/>
          <w:szCs w:val="26"/>
        </w:rPr>
        <w:t xml:space="preserve">позволит конкретизировать полномочия исполнительных органов Ненецкого автономного округа </w:t>
      </w:r>
      <w:r w:rsidR="00290BBC">
        <w:rPr>
          <w:rFonts w:ascii="Times New Roman" w:hAnsi="Times New Roman" w:cs="Times New Roman"/>
          <w:sz w:val="26"/>
          <w:szCs w:val="26"/>
        </w:rPr>
        <w:t>и</w:t>
      </w:r>
      <w:r w:rsidRPr="00756DA3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Pr="00756DA3">
        <w:rPr>
          <w:rFonts w:ascii="Times New Roman" w:hAnsi="Times New Roman" w:cs="Times New Roman"/>
          <w:sz w:val="26"/>
          <w:szCs w:val="26"/>
        </w:rPr>
        <w:t xml:space="preserve"> в сфере административного воздействия </w:t>
      </w:r>
      <w:r w:rsidR="00290BBC">
        <w:rPr>
          <w:rFonts w:ascii="Times New Roman" w:hAnsi="Times New Roman" w:cs="Times New Roman"/>
          <w:sz w:val="26"/>
          <w:szCs w:val="26"/>
        </w:rPr>
        <w:br/>
      </w:r>
      <w:r w:rsidRPr="00756DA3">
        <w:rPr>
          <w:rFonts w:ascii="Times New Roman" w:hAnsi="Times New Roman" w:cs="Times New Roman"/>
          <w:sz w:val="26"/>
          <w:szCs w:val="26"/>
        </w:rPr>
        <w:t xml:space="preserve">в случае неисполнения или </w:t>
      </w:r>
      <w:r w:rsidR="00290BBC" w:rsidRPr="00756DA3">
        <w:rPr>
          <w:rFonts w:ascii="Times New Roman" w:hAnsi="Times New Roman" w:cs="Times New Roman"/>
          <w:sz w:val="26"/>
          <w:szCs w:val="26"/>
        </w:rPr>
        <w:t>нарушения,</w:t>
      </w:r>
      <w:r w:rsidRPr="00756DA3">
        <w:rPr>
          <w:rFonts w:ascii="Times New Roman" w:hAnsi="Times New Roman" w:cs="Times New Roman"/>
          <w:sz w:val="26"/>
          <w:szCs w:val="26"/>
        </w:rPr>
        <w:t xml:space="preserve"> принятых антитеррористическими комиссиями (окружной и муниципальных) решений</w:t>
      </w:r>
      <w:r w:rsidR="00290BBC">
        <w:rPr>
          <w:rFonts w:ascii="Times New Roman" w:hAnsi="Times New Roman" w:cs="Times New Roman"/>
          <w:sz w:val="26"/>
          <w:szCs w:val="26"/>
        </w:rPr>
        <w:t xml:space="preserve">, а увеличение размеров штрафов выполнит </w:t>
      </w:r>
      <w:r w:rsidRPr="00756DA3">
        <w:rPr>
          <w:rFonts w:ascii="Times New Roman" w:hAnsi="Times New Roman" w:cs="Times New Roman"/>
          <w:sz w:val="26"/>
          <w:szCs w:val="26"/>
        </w:rPr>
        <w:t>превентивные</w:t>
      </w:r>
      <w:r w:rsidR="00290BBC">
        <w:rPr>
          <w:rFonts w:ascii="Times New Roman" w:hAnsi="Times New Roman" w:cs="Times New Roman"/>
          <w:sz w:val="26"/>
          <w:szCs w:val="26"/>
        </w:rPr>
        <w:t xml:space="preserve"> (профилактические)</w:t>
      </w:r>
      <w:r w:rsidRPr="00756DA3">
        <w:rPr>
          <w:rFonts w:ascii="Times New Roman" w:hAnsi="Times New Roman" w:cs="Times New Roman"/>
          <w:sz w:val="26"/>
          <w:szCs w:val="26"/>
        </w:rPr>
        <w:t xml:space="preserve"> меры </w:t>
      </w:r>
      <w:r w:rsidR="00290BBC">
        <w:rPr>
          <w:rFonts w:ascii="Times New Roman" w:hAnsi="Times New Roman" w:cs="Times New Roman"/>
          <w:sz w:val="26"/>
          <w:szCs w:val="26"/>
        </w:rPr>
        <w:t>по предупреждению</w:t>
      </w:r>
      <w:r w:rsidRPr="00756DA3">
        <w:rPr>
          <w:rFonts w:ascii="Times New Roman" w:hAnsi="Times New Roman" w:cs="Times New Roman"/>
          <w:sz w:val="26"/>
          <w:szCs w:val="26"/>
        </w:rPr>
        <w:t xml:space="preserve"> неисполнения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0BBC">
        <w:rPr>
          <w:rFonts w:ascii="Times New Roman" w:hAnsi="Times New Roman" w:cs="Times New Roman"/>
          <w:sz w:val="26"/>
          <w:szCs w:val="26"/>
        </w:rPr>
        <w:t>или нарушений решений этих комиссий.</w:t>
      </w:r>
    </w:p>
    <w:p w:rsidR="001C46A1" w:rsidRPr="00C15536" w:rsidRDefault="00D4311D" w:rsidP="00430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 </w:t>
      </w:r>
      <w:r w:rsidR="00FF645E" w:rsidRPr="00C65A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Действующие нормативные правовые акты, поручения, другие решения, </w:t>
      </w:r>
      <w:r w:rsidR="00A962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="00FF645E" w:rsidRPr="00C65A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из</w:t>
      </w:r>
      <w:r w:rsidR="005214C8" w:rsidRPr="00C65A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F645E" w:rsidRPr="00C65A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которых вытекает необходимость предлагаемого правового регулирования:</w:t>
      </w:r>
      <w:r w:rsidR="00A962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96289" w:rsidRPr="00756DA3">
        <w:rPr>
          <w:rFonts w:ascii="Times New Roman" w:hAnsi="Times New Roman" w:cs="Times New Roman"/>
          <w:sz w:val="26"/>
          <w:szCs w:val="26"/>
        </w:rPr>
        <w:t>п</w:t>
      </w:r>
      <w:r w:rsidR="00A96289">
        <w:rPr>
          <w:rFonts w:ascii="Times New Roman" w:hAnsi="Times New Roman" w:cs="Times New Roman"/>
          <w:sz w:val="26"/>
          <w:szCs w:val="26"/>
        </w:rPr>
        <w:t>остановление</w:t>
      </w:r>
      <w:r w:rsidR="00A96289" w:rsidRPr="00756DA3">
        <w:rPr>
          <w:rFonts w:ascii="Times New Roman" w:hAnsi="Times New Roman" w:cs="Times New Roman"/>
          <w:sz w:val="26"/>
          <w:szCs w:val="26"/>
        </w:rPr>
        <w:t xml:space="preserve"> Администрации НАО от 10.11.2025 № 275-п «Об исполнительных органах Ненецкого автономного округа» и </w:t>
      </w:r>
      <w:r w:rsidR="00A96289">
        <w:rPr>
          <w:rFonts w:ascii="Times New Roman" w:hAnsi="Times New Roman" w:cs="Times New Roman"/>
          <w:sz w:val="26"/>
          <w:szCs w:val="26"/>
        </w:rPr>
        <w:t>постановление</w:t>
      </w:r>
      <w:r w:rsidR="00A96289" w:rsidRPr="00756DA3">
        <w:rPr>
          <w:rFonts w:ascii="Times New Roman" w:hAnsi="Times New Roman" w:cs="Times New Roman"/>
          <w:sz w:val="26"/>
          <w:szCs w:val="26"/>
        </w:rPr>
        <w:t xml:space="preserve"> губернатора НАО от 30.10.2025 № 65-пг «О системе и структуре исполнительных органов Ненецкого автономного округа»</w:t>
      </w:r>
      <w:r w:rsidR="00A96289">
        <w:rPr>
          <w:rFonts w:ascii="Times New Roman" w:hAnsi="Times New Roman" w:cs="Times New Roman"/>
          <w:sz w:val="26"/>
          <w:szCs w:val="26"/>
        </w:rPr>
        <w:t xml:space="preserve"> (в части внесения изменений в статью 11.3 </w:t>
      </w:r>
      <w:r w:rsidR="00892238" w:rsidRPr="005C65C9">
        <w:rPr>
          <w:rFonts w:ascii="Times New Roman" w:hAnsi="Times New Roman" w:cs="Times New Roman"/>
          <w:sz w:val="26"/>
          <w:szCs w:val="26"/>
        </w:rPr>
        <w:t>закона округа № 366-оз</w:t>
      </w:r>
      <w:r w:rsidR="00A96289">
        <w:rPr>
          <w:rFonts w:ascii="Times New Roman" w:hAnsi="Times New Roman" w:cs="Times New Roman"/>
          <w:sz w:val="26"/>
          <w:szCs w:val="26"/>
        </w:rPr>
        <w:t>)</w:t>
      </w:r>
      <w:r w:rsidR="00FF6459">
        <w:rPr>
          <w:rFonts w:ascii="Times New Roman" w:hAnsi="Times New Roman" w:cs="Times New Roman"/>
          <w:sz w:val="26"/>
          <w:szCs w:val="26"/>
        </w:rPr>
        <w:t>.</w:t>
      </w:r>
    </w:p>
    <w:p w:rsidR="005D7443" w:rsidRPr="00084B27" w:rsidRDefault="00D4311D" w:rsidP="001C4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FF645E" w:rsidRPr="00C6205D">
        <w:rPr>
          <w:rFonts w:ascii="Times New Roman" w:hAnsi="Times New Roman" w:cs="Times New Roman"/>
          <w:b/>
          <w:sz w:val="26"/>
          <w:szCs w:val="26"/>
        </w:rPr>
        <w:t>Планируемый срок вступления в силу предлагаемого правового</w:t>
      </w:r>
      <w:r w:rsidR="00C620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45E" w:rsidRPr="00C6205D">
        <w:rPr>
          <w:rFonts w:ascii="Times New Roman" w:hAnsi="Times New Roman" w:cs="Times New Roman"/>
          <w:b/>
          <w:sz w:val="26"/>
          <w:szCs w:val="26"/>
        </w:rPr>
        <w:t>регулирования:</w:t>
      </w:r>
      <w:r w:rsidR="00FF645E" w:rsidRPr="005D7443">
        <w:rPr>
          <w:rFonts w:ascii="Times New Roman" w:hAnsi="Times New Roman" w:cs="Times New Roman"/>
          <w:sz w:val="26"/>
          <w:szCs w:val="26"/>
        </w:rPr>
        <w:t xml:space="preserve"> </w:t>
      </w:r>
      <w:r w:rsidR="00084B27" w:rsidRPr="00084B27">
        <w:rPr>
          <w:rFonts w:ascii="Times New Roman" w:hAnsi="Times New Roman" w:cs="Times New Roman"/>
          <w:sz w:val="26"/>
          <w:szCs w:val="26"/>
        </w:rPr>
        <w:t>по истечении десяти дней после дня его официального опубликования</w:t>
      </w:r>
      <w:r w:rsidR="005D7443" w:rsidRPr="005D7443">
        <w:rPr>
          <w:rFonts w:ascii="Times New Roman" w:hAnsi="Times New Roman" w:cs="Times New Roman"/>
          <w:sz w:val="26"/>
          <w:szCs w:val="26"/>
        </w:rPr>
        <w:t>.</w:t>
      </w:r>
    </w:p>
    <w:p w:rsidR="00FF645E" w:rsidRPr="00C6205D" w:rsidRDefault="00D4311D" w:rsidP="005D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C6205D"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FF645E" w:rsidRPr="00C6205D">
        <w:rPr>
          <w:rFonts w:ascii="Times New Roman" w:hAnsi="Times New Roman" w:cs="Times New Roman"/>
          <w:b/>
          <w:sz w:val="26"/>
          <w:szCs w:val="26"/>
        </w:rPr>
        <w:t xml:space="preserve"> о необходимости или отсутствии необходимости установления</w:t>
      </w:r>
      <w:r w:rsidR="005D7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45E" w:rsidRPr="00C6205D">
        <w:rPr>
          <w:rFonts w:ascii="Times New Roman" w:hAnsi="Times New Roman" w:cs="Times New Roman"/>
          <w:b/>
          <w:sz w:val="26"/>
          <w:szCs w:val="26"/>
        </w:rPr>
        <w:t>переходного периода:</w:t>
      </w:r>
      <w:r w:rsidR="005D7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7443" w:rsidRPr="005D7443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FF645E" w:rsidRDefault="00FF645E" w:rsidP="00C6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205D">
        <w:rPr>
          <w:rFonts w:ascii="Times New Roman" w:hAnsi="Times New Roman" w:cs="Times New Roman"/>
          <w:b/>
          <w:sz w:val="26"/>
          <w:szCs w:val="26"/>
        </w:rPr>
        <w:t>6. Сравнение возможных вариантов решения проблемы: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</w:tblGrid>
      <w:tr w:rsidR="0072448D" w:rsidRPr="006B314E" w:rsidTr="006E510D">
        <w:tc>
          <w:tcPr>
            <w:tcW w:w="6946" w:type="dxa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Вариант 1</w:t>
            </w:r>
          </w:p>
        </w:tc>
        <w:tc>
          <w:tcPr>
            <w:tcW w:w="3260" w:type="dxa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Вариант 2</w:t>
            </w:r>
          </w:p>
        </w:tc>
      </w:tr>
      <w:tr w:rsidR="0072448D" w:rsidRPr="006B314E" w:rsidTr="003D1175">
        <w:tc>
          <w:tcPr>
            <w:tcW w:w="10206" w:type="dxa"/>
            <w:gridSpan w:val="2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варианта:</w:t>
            </w:r>
          </w:p>
        </w:tc>
      </w:tr>
      <w:tr w:rsidR="0072448D" w:rsidRPr="006B314E" w:rsidTr="006E510D">
        <w:tc>
          <w:tcPr>
            <w:tcW w:w="6946" w:type="dxa"/>
            <w:shd w:val="clear" w:color="auto" w:fill="auto"/>
          </w:tcPr>
          <w:p w:rsidR="0072448D" w:rsidRPr="00566A78" w:rsidRDefault="0072448D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r w:rsidR="00084B27" w:rsidRPr="00566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Ненецкого автономного округа «О внесении изменений </w:t>
            </w:r>
            <w:r w:rsidR="0065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84B27" w:rsidRPr="00566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закон Ненецкого автономного округа от 29.06.2002 № 366-оз </w:t>
            </w:r>
            <w:r w:rsidR="0065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84B27" w:rsidRPr="00566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административных правонарушениях»</w:t>
            </w:r>
          </w:p>
        </w:tc>
        <w:tc>
          <w:tcPr>
            <w:tcW w:w="3260" w:type="dxa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sz w:val="20"/>
                <w:szCs w:val="20"/>
              </w:rPr>
              <w:t>Невмешательство</w:t>
            </w:r>
          </w:p>
        </w:tc>
      </w:tr>
      <w:tr w:rsidR="0072448D" w:rsidRPr="006B314E" w:rsidTr="003D1175">
        <w:tc>
          <w:tcPr>
            <w:tcW w:w="10206" w:type="dxa"/>
            <w:gridSpan w:val="2"/>
            <w:shd w:val="clear" w:color="auto" w:fill="auto"/>
          </w:tcPr>
          <w:p w:rsidR="0072448D" w:rsidRPr="006B314E" w:rsidRDefault="0072448D" w:rsidP="00001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Качественная характеристика и оценка динамики численности потенциальных адресатов предполагаемого варианта в среднесрочном периоде (1-3 года):</w:t>
            </w:r>
          </w:p>
        </w:tc>
      </w:tr>
      <w:tr w:rsidR="0072448D" w:rsidRPr="006B314E" w:rsidTr="006E510D">
        <w:tc>
          <w:tcPr>
            <w:tcW w:w="6946" w:type="dxa"/>
            <w:shd w:val="clear" w:color="auto" w:fill="auto"/>
          </w:tcPr>
          <w:p w:rsidR="00566A78" w:rsidRPr="00D6484F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Потенциальные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адресаты</w:t>
            </w:r>
            <w:r w:rsidRPr="00D6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66A78" w:rsidRPr="00D6484F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D6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(граждане Российской Федерации, иностранные граждане и лица без гражданства), которые могут быть привлечены </w:t>
            </w:r>
            <w:r w:rsidR="0065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ответственности за неисполнение решений антитеррористических </w:t>
            </w:r>
            <w:r w:rsidRPr="00D6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Собственники, арендаторы и пользователи жилых и нежилых помещений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, подлежащих антитеррористической защите, индивидуальные предприниматели, </w:t>
            </w:r>
            <w:r w:rsidRPr="004F5C3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использующие принадлежащее им имущество </w:t>
            </w:r>
            <w:r w:rsidR="0065259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Pr="004F5C3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 социальных, благотворительных, культурных, образовательных или иных общественно полезных целях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, организаторы и участники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массовых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65259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и публичных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, посетители, клиенты и персонал мест массового пребывания людей и категорированных объектов, владельцы (пользователи) транспортных средств</w:t>
            </w:r>
            <w:r w:rsidRPr="004F5C3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лица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(постоянно, временно или по специальному полномочию осуществляющие функции представителя власти, либо выполняющие организационно-распорядительные или административно-хозяйственные функции)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66A78" w:rsidRPr="001F1D33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заместители руководителей специалисты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ответственные должностные лица органов исполнительной власти 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НАО;</w:t>
            </w:r>
          </w:p>
          <w:p w:rsidR="00566A78" w:rsidRPr="001F1D33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руководители,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заместители руководителей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специалисты 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ответственные должностные лица государстве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нных и муниципальных учреждений НАО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6A78" w:rsidRPr="001F1D33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уководители, главные инженеры, 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начальники служб безопасности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ответственные должностные лица предприятий топливно-энергетического комплекса, транспорта и объектов жизнеобеспечения;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ответственные должностные лица коммерческих </w:t>
            </w:r>
            <w:r w:rsidR="0065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некоммерческих организаций, управляющих компаний, а также частных охранных организаций, осуществляющих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храну категорированных объектов</w:t>
            </w:r>
            <w:r w:rsidRPr="001F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любых организационно-правовых форм и форм собственности, осуществляющие деятельность на территории Ненецкого автономного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566A78" w:rsidRPr="00B1428E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недропользователи и предприятия топливно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-энергетического комплекса</w:t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6A78" w:rsidRPr="00B1428E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ресурсоснабжающие организации и предприятия жилищ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но-коммунального хозяйства</w:t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6A78" w:rsidRPr="00B1428E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компании, операторы авиационных, 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дорожно-транспортных организаций</w:t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6A78" w:rsidRPr="00B1428E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субъекты крупной, средней и малой розничной торговли, общественного питания, гостиничного бизнеса, управляющие торговыми центрами </w:t>
            </w:r>
            <w:r w:rsidR="0065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рынками;</w:t>
            </w:r>
          </w:p>
          <w:p w:rsidR="00566A78" w:rsidRPr="00B1428E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управляющие компании в сфере жилищного фонда и товари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 собственников жилья</w:t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6A78" w:rsidRPr="00B1428E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охранные организации</w:t>
            </w:r>
            <w:r w:rsidRPr="00B1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07677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Динамика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 xml:space="preserve"> численности потенциальных адресатов </w:t>
            </w:r>
            <w:r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реднесрочная динамика 2026-2029 гг.</w:t>
            </w:r>
            <w:r w:rsidRPr="00777B3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характеризуется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FF48FB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>стабильностью общего количества субъектов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777B3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со специфическими точечными изменениями по группам: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 xml:space="preserve">Физические лица (граждане):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о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бщая численность постоянного населения Ненецкого автономного округа о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стается стабильной (в пределах 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42 000 человек).</w:t>
            </w:r>
          </w:p>
          <w:p w:rsidR="00566A78" w:rsidRPr="00076776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07677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Факторы временных изменений:</w:t>
            </w:r>
            <w:r w:rsidRPr="0057000B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</w:t>
            </w:r>
            <w:r w:rsidRPr="0007677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среднесрочном периоде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возможен временный</w:t>
            </w:r>
            <w:r w:rsidRPr="0007677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рост числа потенциаль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ных адресатов-граждан в периоды </w:t>
            </w:r>
            <w:r w:rsidRPr="00D6484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проведения крупных культурно-массовых мероприятий, выборов и сезонного притока вахтовых рабочих на предприятия нефтегазового сектора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.</w:t>
            </w:r>
          </w:p>
          <w:p w:rsidR="00566A78" w:rsidRPr="00FF48FB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07677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о</w:t>
            </w:r>
            <w:r w:rsidRPr="00FF48FB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бщий круг потенциальных адресатов из числа граждан </w:t>
            </w:r>
            <w:r w:rsidR="0065259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Pr="00FF48FB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 среднесрочн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ом периоде (1-</w:t>
            </w:r>
            <w:r w:rsidRPr="00FF48FB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3 года) останется стабиль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ным. Введение новых</w:t>
            </w:r>
            <w:r w:rsidRPr="00FF48FB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административных штрафов повысит превентивный (сдерживающий) потенциал законодательства, что обеспечит рост уровня правовой дисциплины граждан и предупр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еждение нарушений в сфере профилактики терроризма </w:t>
            </w:r>
            <w:r w:rsidR="001543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на территории округа.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BF0E5F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Должностные лица: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BF0E5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общая численность должностных лиц, несущих персональную ответственность за исполнение решений антитеррористических комиссий, ос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тается стабильной </w:t>
            </w:r>
            <w:r w:rsidRPr="00BF0E5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 силу фиксированной штатной структуры органов власти, бюджетных учреждений и предприятий округа.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BF0E5F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Факторы временных изменений: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BF0E5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в среднесрочном периоде возможны незначительные локальные колебания общего количества адресатов исключительно за счет процессов кадровой ротации на объектах, проведения плановых управленческих реорганизаций или смены руководителей 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BF0E5F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BF0E5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численность потенциальных адресатов из числа должностных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лиц в среднесрочном периоде (1-</w:t>
            </w:r>
            <w:r w:rsidRPr="00BF0E5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3 года) останется неизменной. Введение новых административных штрафов повысит личн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ую ответственность должностных лиц</w:t>
            </w:r>
            <w:r w:rsidRPr="00BF0E5F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и послужит действенной превентивной мерой, направленной на усиление эффективности мер в сфере профилактики терроризма на территории округа.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99486F">
              <w:rPr>
                <w:rStyle w:val="a5"/>
                <w:rFonts w:ascii="Times New Roman" w:hAnsi="Times New Roman"/>
                <w:color w:val="0A0A0A"/>
                <w:sz w:val="20"/>
                <w:szCs w:val="20"/>
                <w:shd w:val="clear" w:color="auto" w:fill="FFFFFF"/>
              </w:rPr>
              <w:t>Юридические лица: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общая численность организаций, ведущих деятельность на террито</w:t>
            </w:r>
            <w:r w:rsidR="007E7545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рии НАО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, остается стабильной с учетом фиксированного количества предприятий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, в том числе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топливно-энергетического комплекса и объектов социальной инфраструктуры.</w:t>
            </w:r>
          </w:p>
          <w:p w:rsidR="00566A78" w:rsidRDefault="00566A78" w:rsidP="00566A78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99486F">
              <w:rPr>
                <w:rStyle w:val="a5"/>
                <w:rFonts w:ascii="Times New Roman" w:hAnsi="Times New Roman"/>
                <w:color w:val="0A0A0A"/>
                <w:sz w:val="20"/>
                <w:szCs w:val="20"/>
                <w:shd w:val="clear" w:color="auto" w:fill="FFFFFF"/>
              </w:rPr>
              <w:t>Факторы временных изменений: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в среднесрочном периоде возможны незначительные колебания численности адресатов в пре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делах 1-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2% за счет естественных процессов регистрации новых или ликвидации неактивных юридических лиц, а также 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возможных 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процессов укрупнения коммерческого бизнеса.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66A78" w:rsidRPr="001836FC" w:rsidRDefault="00566A78" w:rsidP="00652596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sz w:val="28"/>
              </w:rPr>
            </w:pPr>
            <w:r w:rsidRPr="0099486F">
              <w:rPr>
                <w:rStyle w:val="a5"/>
                <w:rFonts w:ascii="Times New Roman" w:hAnsi="Times New Roman"/>
                <w:color w:val="0A0A0A"/>
                <w:sz w:val="20"/>
                <w:szCs w:val="20"/>
                <w:shd w:val="clear" w:color="auto" w:fill="FFFFFF"/>
              </w:rPr>
              <w:lastRenderedPageBreak/>
              <w:t>Вывод: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общее количество потенциальных адресатов из числа юридических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лиц в среднесрочном периоде (1-</w:t>
            </w:r>
            <w:r w:rsidRPr="0099486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3 года) сохранит стабильную траекторию. Введение дифференцированных административных штрафов повысит правовую ответственность организаций, простимулирует своевременное выделение финансовых средств на безопасность и станет эффективной превентивной мерой, направленной на недопущение нарушений в сфере профилактики терроризма.</w:t>
            </w:r>
          </w:p>
        </w:tc>
        <w:tc>
          <w:tcPr>
            <w:tcW w:w="3260" w:type="dxa"/>
            <w:shd w:val="clear" w:color="auto" w:fill="auto"/>
          </w:tcPr>
          <w:p w:rsidR="00AD46BC" w:rsidRDefault="00AD46BC" w:rsidP="006E510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4D6EC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Количественная динамика</w:t>
            </w:r>
            <w:r w:rsidR="006E510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4D6EC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всех трех групп адресатов (граждан, должностных и юридических лиц) останется стабильной.</w:t>
            </w:r>
          </w:p>
          <w:p w:rsidR="00AD46BC" w:rsidRPr="004D6EC6" w:rsidRDefault="006E510D" w:rsidP="006E510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Качественная х</w:t>
            </w:r>
            <w:r w:rsidR="00AD46BC" w:rsidRPr="004D6EC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арактеристика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ухудшится. И</w:t>
            </w:r>
            <w:r w:rsidR="00AD46BC" w:rsidRPr="004D6EC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з-за низких штрафов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="00AD46BC" w:rsidRPr="004D6EC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и отсутствия эффективного контроля у недобросовестных субъектов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возможно</w:t>
            </w:r>
            <w:r w:rsidR="00AD46BC" w:rsidRPr="004D6EC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падение правовой дисциплины. Возникнет риск систематического игнорирования обязательных требований, что сделает невозможным достижение целей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="00AD46BC" w:rsidRPr="004D6EC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 сфере профилактики терроризма.</w:t>
            </w:r>
          </w:p>
          <w:p w:rsidR="00AD46BC" w:rsidRPr="006B314E" w:rsidRDefault="00AD46BC" w:rsidP="0065259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448D" w:rsidRPr="006B314E" w:rsidTr="003D1175">
        <w:tc>
          <w:tcPr>
            <w:tcW w:w="10206" w:type="dxa"/>
            <w:gridSpan w:val="2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Оценка дополнительных расходов (доходов) потенциальных адресатов предполагаемого варианта, связанных с его введением:</w:t>
            </w:r>
          </w:p>
        </w:tc>
      </w:tr>
      <w:tr w:rsidR="0072448D" w:rsidRPr="006B314E" w:rsidTr="006E510D">
        <w:tc>
          <w:tcPr>
            <w:tcW w:w="6946" w:type="dxa"/>
            <w:shd w:val="clear" w:color="auto" w:fill="auto"/>
          </w:tcPr>
          <w:p w:rsidR="00AD46BC" w:rsidRPr="002B0D77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Оценка дополнительных расходов потенциальных адресатов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.</w:t>
            </w:r>
          </w:p>
          <w:p w:rsidR="00AD46BC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 xml:space="preserve">Для добросовестных адресатов (граждан, должностных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и юридических лиц):</w:t>
            </w:r>
          </w:p>
          <w:p w:rsidR="00AD46BC" w:rsidRPr="002B0D77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Предлагаемый вариант правового регулирования </w:t>
            </w:r>
            <w:r w:rsidRPr="002B0D77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>не влечет за собой возникновения дополнительных расходов</w:t>
            </w: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для законопослушных субъектов. Законопроект не устанавливает новых обязательств, запретов, технических стандартов или ограничений, требующих финансирования. Проект лишь актуализирует меру ответственности за их неисполнение.</w:t>
            </w:r>
          </w:p>
          <w:p w:rsidR="00AD46BC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Для недобросовестных адресатов (нарушителей):</w:t>
            </w:r>
          </w:p>
          <w:p w:rsidR="00AD46BC" w:rsidRPr="002B0D77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Дополнительные расходы возникнут исключительно у субъектов, совершивших административные правонарушения, и будут выражены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в форме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предупреждения или уплаты штрафных санкций.</w:t>
            </w:r>
          </w:p>
          <w:p w:rsidR="00AD46BC" w:rsidRPr="002B0D77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Суммарный объем расходов нарушителей в среднесрочной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перспективе прогнозируется как </w:t>
            </w: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минимальный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 связи с сильным сдерживающим (превентивным) характером вводимых штрафов.</w:t>
            </w:r>
          </w:p>
          <w:p w:rsidR="00AD46BC" w:rsidRPr="002B0D77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Оценка дополнительных доходов потенциальных адресатов</w:t>
            </w:r>
          </w:p>
          <w:p w:rsidR="00AD46BC" w:rsidRPr="002B0D77" w:rsidRDefault="00AD46BC" w:rsidP="00AD46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Дополнительные доходы отсутствуют.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Введение административной ответственности по своей правовой природе не направлено на извлечение прибыли, получение коммерческой выгоды или дополнительных доходов потенциальными адресатами.</w:t>
            </w:r>
          </w:p>
          <w:p w:rsidR="00AD46BC" w:rsidRPr="006B314E" w:rsidRDefault="00AD46BC" w:rsidP="00AD4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0D7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2B0D7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Проектируемые нормы не налагают на адресатов регулирования избыточных административных и финансовых обременений, а возможные расходы нарушителей носят сугубо персонифицированный характер ответственности.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6E510D" w:rsidRPr="00537E17" w:rsidRDefault="006E510D" w:rsidP="006E5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Дополнительные расходы о</w:t>
            </w:r>
            <w:r w:rsidRPr="00537E1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тсутствуют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. Финансовая нагрузка на добросовестных субъектов останется нулевой. Для недобросовестных субъектов (нарушителей) расходы на уплату штрафов сохранятся на прежнем, экономически необоснованном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и низком уровне (от 5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00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до 1000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рублей для граждан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, от 1000 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  <w:t>до 3000 рублей для должностных лиц и от 5000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до 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30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000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рублей для юридических лиц).</w:t>
            </w:r>
          </w:p>
          <w:p w:rsidR="006E510D" w:rsidRPr="00537E17" w:rsidRDefault="006E510D" w:rsidP="006E5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Дополнительные доходы о</w:t>
            </w:r>
            <w:r w:rsidRPr="00537E1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тсутствуют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. Сохранение прежней редакции закона не предполагает получения </w:t>
            </w:r>
            <w:r w:rsidR="0050282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экономической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выгоды или извлечения доходов потенциальными адресатами.</w:t>
            </w:r>
          </w:p>
          <w:p w:rsidR="0072448D" w:rsidRPr="006B314E" w:rsidRDefault="006E510D" w:rsidP="007E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7E17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с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ценарий невмешательства не влечет краткосрочных прямых расходов для адресатов, однако сохраняет скрытые долгосрочные риски 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угроз жизни и здоровью граждан, а также значительному материальному ущербу 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для 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бизнеса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и граждан в случае возникновения чрезвычайных ситуаций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и происшествий (актов незаконного вмешательства)</w:t>
            </w:r>
            <w:r w:rsidRPr="00537E17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из-з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а неисполнения или </w:t>
            </w:r>
            <w:r w:rsidR="00D4311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нарушения</w:t>
            </w:r>
            <w:r w:rsidR="00D308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решений антитеррористических комиссий.</w:t>
            </w:r>
          </w:p>
        </w:tc>
      </w:tr>
      <w:tr w:rsidR="0072448D" w:rsidRPr="006B314E" w:rsidTr="003D1175">
        <w:tc>
          <w:tcPr>
            <w:tcW w:w="10206" w:type="dxa"/>
            <w:gridSpan w:val="2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расходов (доходов) окружного бюджета, связанных с введением предполагаемого варианта:</w:t>
            </w:r>
          </w:p>
        </w:tc>
      </w:tr>
      <w:tr w:rsidR="0072448D" w:rsidRPr="006B314E" w:rsidTr="006E510D">
        <w:tc>
          <w:tcPr>
            <w:tcW w:w="6946" w:type="dxa"/>
            <w:shd w:val="clear" w:color="auto" w:fill="auto"/>
          </w:tcPr>
          <w:p w:rsidR="00D4311D" w:rsidRPr="007E7545" w:rsidRDefault="00D4311D" w:rsidP="00D4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Дополнительные расходы отсутствуют.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Реализация законопроекта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и наделение новыми полномочиями должностных лиц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органов местного самоуправления </w:t>
            </w:r>
            <w:r w:rsidRPr="00D4311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муниципальных </w:t>
            </w:r>
            <w:r w:rsidRPr="007E7545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образований НАО </w:t>
            </w:r>
            <w:r w:rsidRPr="007E7545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 xml:space="preserve">не потребуют выделения дополнительных ассигнований </w:t>
            </w:r>
            <w:r w:rsidRPr="007E7545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из окружного бюджета.</w:t>
            </w:r>
          </w:p>
          <w:p w:rsidR="00D4311D" w:rsidRPr="00D5314D" w:rsidRDefault="00D4311D" w:rsidP="00D4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Организация сбора материалов, составление протоколов об административных правонарушениях и представление интересов в суде будут осуществляться сотрудниками Департамента</w:t>
            </w:r>
            <w:r w:rsidR="008604C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и органов местного самоуправления </w:t>
            </w:r>
            <w:r w:rsidR="008604CC" w:rsidRPr="00D4311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муниципальных образований</w:t>
            </w:r>
            <w:r w:rsidR="008604C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НАО</w:t>
            </w:r>
            <w:r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в пределах установленной штатной численности и в рамках выполнения их текущих должностных обязанностей. Расширения штата или закупки специального оборудования не требуется.</w:t>
            </w:r>
          </w:p>
          <w:p w:rsidR="00D4311D" w:rsidRPr="00D5314D" w:rsidRDefault="00D4311D" w:rsidP="00D4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Оценка доходов окружного бюджета</w:t>
            </w:r>
          </w:p>
          <w:p w:rsidR="00D4311D" w:rsidRDefault="008604CC" w:rsidP="00D4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Привлечение субъекта к административной ответственности 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  <w:t xml:space="preserve">и назначение административного наказания в виде административного штрафа </w:t>
            </w:r>
            <w:r w:rsidR="00D4311D"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повлечет за собой поступление дополнительных денежных средств в доходную часть бюджета Ненецкого автономного округа.</w:t>
            </w:r>
          </w:p>
          <w:p w:rsidR="0072448D" w:rsidRPr="007E7545" w:rsidRDefault="00D4311D" w:rsidP="007E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Размер доходов:</w:t>
            </w:r>
            <w:r w:rsidR="008604C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оценка доходов невозможна (не содержит параметров планирования)</w:t>
            </w:r>
            <w:r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, так как законопроект носит сугубо превентивный (профилактический) характер. Его главной целью является не пополнение </w:t>
            </w:r>
            <w:r w:rsidRPr="00D5314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lastRenderedPageBreak/>
              <w:t>б</w:t>
            </w:r>
            <w:r w:rsidR="007E7545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юджета, а соблюдение субъектами</w:t>
            </w:r>
            <w:r w:rsidR="008604C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требований мер профилактики терроризма.</w:t>
            </w:r>
          </w:p>
        </w:tc>
        <w:tc>
          <w:tcPr>
            <w:tcW w:w="3260" w:type="dxa"/>
            <w:shd w:val="clear" w:color="auto" w:fill="auto"/>
          </w:tcPr>
          <w:p w:rsidR="008604CC" w:rsidRPr="006B314E" w:rsidRDefault="008604CC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4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Сценарий невмешательства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04CC">
              <w:rPr>
                <w:rFonts w:ascii="Times New Roman" w:eastAsia="Calibri" w:hAnsi="Times New Roman" w:cs="Times New Roman"/>
                <w:sz w:val="20"/>
                <w:szCs w:val="20"/>
              </w:rPr>
              <w:t>не создает прямой финансовой нагрузки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бюджет округа, однако</w:t>
            </w:r>
            <w:r w:rsidRPr="008604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лишает 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возможных </w:t>
            </w:r>
            <w:r w:rsidRPr="008604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потенциальных доходов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04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администрирования нарушений и сохраняет скрытые риски экстренных бюджетных трат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04CC">
              <w:rPr>
                <w:rFonts w:ascii="Times New Roman" w:eastAsia="Calibri" w:hAnsi="Times New Roman" w:cs="Times New Roman"/>
                <w:sz w:val="20"/>
                <w:szCs w:val="20"/>
              </w:rPr>
              <w:t>на ликвидацию последствий возможных происшествий из-за слабой профилактики терроризма.</w:t>
            </w:r>
          </w:p>
        </w:tc>
      </w:tr>
      <w:tr w:rsidR="0072448D" w:rsidRPr="006B314E" w:rsidTr="003D1175">
        <w:tc>
          <w:tcPr>
            <w:tcW w:w="10206" w:type="dxa"/>
            <w:gridSpan w:val="2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Оценка возможности достижения заявленных целей предполагаемого правового регулирования посредством применения рассматриваемых вариантов:</w:t>
            </w:r>
          </w:p>
        </w:tc>
      </w:tr>
      <w:tr w:rsidR="0072448D" w:rsidRPr="006B314E" w:rsidTr="006E510D">
        <w:tc>
          <w:tcPr>
            <w:tcW w:w="6946" w:type="dxa"/>
            <w:shd w:val="clear" w:color="auto" w:fill="auto"/>
          </w:tcPr>
          <w:p w:rsidR="0072448D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будут достигнуты в полном объеме </w:t>
            </w:r>
          </w:p>
          <w:p w:rsidR="008604CC" w:rsidRPr="008604CC" w:rsidRDefault="008604CC" w:rsidP="00FA77E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Наделение должностных лиц Департамента </w:t>
            </w:r>
            <w:r w:rsidR="00FA77E0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и органов местного самоуправления </w:t>
            </w:r>
            <w:r w:rsidR="00FA77E0" w:rsidRPr="00D4311D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муниципальных образований</w:t>
            </w:r>
            <w:r w:rsidR="00FA77E0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НАО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четкими полномочиями </w:t>
            </w:r>
            <w:r w:rsidR="00FA77E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составлению протоколов устраняет проблему отсутствия контроля. Дифференциация штрафов (с увеличением санкций для юридических лиц </w:t>
            </w:r>
            <w:r w:rsidR="00FA77E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500 000 рублей) создает мощный экономический стимул для соблюдения </w:t>
            </w:r>
            <w:r w:rsidR="007E75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требований и 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>правил. Наличие альтернативного наказания в виде предупреждения позволяет соблюсти баланс и не оказывать избыточного давления при первичном или малозначительном нарушении.</w:t>
            </w:r>
            <w:r w:rsid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>Вариант позволит гар</w:t>
            </w:r>
            <w:r w:rsidR="00FA77E0">
              <w:rPr>
                <w:rFonts w:ascii="Times New Roman" w:eastAsia="Calibri" w:hAnsi="Times New Roman" w:cs="Times New Roman"/>
                <w:sz w:val="20"/>
                <w:szCs w:val="20"/>
              </w:rPr>
              <w:t>антированно запустить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механизм профилактики и обеспечить безусловное исполнение решений </w:t>
            </w:r>
            <w:r w:rsidR="00FA77E0">
              <w:rPr>
                <w:rFonts w:ascii="Times New Roman" w:eastAsia="Calibri" w:hAnsi="Times New Roman" w:cs="Times New Roman"/>
                <w:sz w:val="20"/>
                <w:szCs w:val="20"/>
              </w:rPr>
              <w:t>антитеррористических комиссий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всеми субъектами.</w:t>
            </w:r>
          </w:p>
          <w:p w:rsidR="008604CC" w:rsidRPr="006B314E" w:rsidRDefault="008604CC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2448D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4E">
              <w:rPr>
                <w:rFonts w:ascii="Times New Roman" w:eastAsia="Calibri" w:hAnsi="Times New Roman" w:cs="Times New Roman"/>
                <w:sz w:val="20"/>
                <w:szCs w:val="20"/>
              </w:rPr>
              <w:t>Цели не будут достигнуты</w:t>
            </w:r>
          </w:p>
          <w:p w:rsidR="00FA77E0" w:rsidRPr="006B314E" w:rsidRDefault="00FA77E0" w:rsidP="00EC345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Сохранение действующих неактуальных размеров штрафов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несовершенного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механизма фиксации нарушений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увеличивает риски наступления негативных последствий</w:t>
            </w:r>
            <w:r w:rsidR="00EC34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Из-за отсутствия четко определенных контролирующих органов существующая норма в отношении граждан не имеет действенного механизма профилактики, </w:t>
            </w:r>
            <w:r w:rsidR="00EC345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 для должностных и юридических лиц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низкие штрафы будут экономически более выгодными, чем</w:t>
            </w:r>
            <w:r w:rsidR="00EC34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соблюдение или</w:t>
            </w:r>
            <w:r w:rsidRPr="00FA77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финансирование антитеррористических мероприятий.</w:t>
            </w:r>
          </w:p>
        </w:tc>
      </w:tr>
      <w:tr w:rsidR="0072448D" w:rsidRPr="006B314E" w:rsidTr="003D1175">
        <w:tc>
          <w:tcPr>
            <w:tcW w:w="10206" w:type="dxa"/>
            <w:gridSpan w:val="2"/>
            <w:shd w:val="clear" w:color="auto" w:fill="auto"/>
          </w:tcPr>
          <w:p w:rsidR="0072448D" w:rsidRPr="006B314E" w:rsidRDefault="0072448D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6B3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рисков неблагоприятных последствий:</w:t>
            </w:r>
          </w:p>
        </w:tc>
      </w:tr>
      <w:tr w:rsidR="0072448D" w:rsidRPr="006B314E" w:rsidTr="006E510D">
        <w:tc>
          <w:tcPr>
            <w:tcW w:w="6946" w:type="dxa"/>
            <w:shd w:val="clear" w:color="auto" w:fill="auto"/>
          </w:tcPr>
          <w:p w:rsidR="0050282C" w:rsidRPr="006B314E" w:rsidRDefault="0050282C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82C">
              <w:rPr>
                <w:rFonts w:ascii="Times New Roman" w:eastAsia="Calibri" w:hAnsi="Times New Roman" w:cs="Times New Roman"/>
                <w:sz w:val="20"/>
                <w:szCs w:val="20"/>
              </w:rPr>
              <w:t>Риски оцениваются как минимальные. Возможен риск точечного увеличения финансовой нагрузки на бизнес в случае выявления нарушений. Данный риск полностью нивелируется наличием в проекте альтернативного мягкого наказания в виде официального предупреждения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0282C" w:rsidRPr="006B314E" w:rsidRDefault="0050282C" w:rsidP="003D11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8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Риски оцениваются как высокие. Сохранение неработающих механизмов контроля и низких штрафов </w:t>
            </w:r>
            <w:r w:rsidR="00CC73E3">
              <w:rPr>
                <w:rFonts w:ascii="Times New Roman" w:eastAsia="Calibri" w:hAnsi="Times New Roman" w:cs="Times New Roman"/>
                <w:sz w:val="20"/>
                <w:szCs w:val="20"/>
              </w:rPr>
              <w:t>может привести</w:t>
            </w:r>
            <w:r w:rsidRPr="005028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C73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028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систематическому неисполнению обязательных требований, </w:t>
            </w:r>
            <w:r w:rsidR="00CC73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0282C">
              <w:rPr>
                <w:rFonts w:ascii="Times New Roman" w:eastAsia="Calibri" w:hAnsi="Times New Roman" w:cs="Times New Roman"/>
                <w:sz w:val="20"/>
                <w:szCs w:val="20"/>
              </w:rPr>
              <w:t>что создаст прямые угрозы безопасности граждан и снизит эффективность мер в сфере профилактики терроризма</w:t>
            </w:r>
            <w:r w:rsidR="00CC73E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FF645E" w:rsidRDefault="00FF645E" w:rsidP="00FF64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645E" w:rsidRDefault="00FF645E" w:rsidP="00CC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05D">
        <w:rPr>
          <w:rFonts w:ascii="Times New Roman" w:hAnsi="Times New Roman" w:cs="Times New Roman"/>
          <w:b/>
          <w:sz w:val="26"/>
          <w:szCs w:val="26"/>
        </w:rPr>
        <w:t>7. Обоснование выбора предпочтительного варианта:</w:t>
      </w:r>
      <w:r w:rsidR="00F4519D">
        <w:rPr>
          <w:rFonts w:ascii="Times New Roman" w:hAnsi="Times New Roman" w:cs="Times New Roman"/>
          <w:sz w:val="26"/>
          <w:szCs w:val="26"/>
        </w:rPr>
        <w:t xml:space="preserve"> </w:t>
      </w:r>
      <w:r w:rsidR="00826E68" w:rsidRPr="00826E68">
        <w:rPr>
          <w:rFonts w:ascii="Times New Roman" w:hAnsi="Times New Roman" w:cs="Times New Roman"/>
          <w:sz w:val="26"/>
          <w:szCs w:val="26"/>
        </w:rPr>
        <w:t xml:space="preserve">Вариант </w:t>
      </w:r>
      <w:r w:rsidR="004303B8">
        <w:rPr>
          <w:rFonts w:ascii="Times New Roman" w:hAnsi="Times New Roman" w:cs="Times New Roman"/>
          <w:sz w:val="26"/>
          <w:szCs w:val="26"/>
        </w:rPr>
        <w:t>1</w:t>
      </w:r>
      <w:r w:rsidR="00826E68" w:rsidRPr="00826E68">
        <w:rPr>
          <w:rFonts w:ascii="Times New Roman" w:hAnsi="Times New Roman" w:cs="Times New Roman"/>
          <w:sz w:val="26"/>
          <w:szCs w:val="26"/>
        </w:rPr>
        <w:t xml:space="preserve"> позволит</w:t>
      </w:r>
      <w:r w:rsidR="00CC73E3">
        <w:rPr>
          <w:rFonts w:ascii="Times New Roman" w:hAnsi="Times New Roman" w:cs="Times New Roman"/>
          <w:sz w:val="26"/>
          <w:szCs w:val="26"/>
        </w:rPr>
        <w:t xml:space="preserve"> усилить </w:t>
      </w:r>
      <w:r w:rsidR="00CC73E3" w:rsidRPr="00CC73E3">
        <w:rPr>
          <w:rFonts w:ascii="Times New Roman" w:hAnsi="Times New Roman" w:cs="Times New Roman"/>
          <w:sz w:val="26"/>
          <w:szCs w:val="26"/>
        </w:rPr>
        <w:t xml:space="preserve">эффективный механизм контроля и повысить уровень общественной безопасности в сфере профилактики терроризма без привлечения дополнительных средств окружного бюджета </w:t>
      </w:r>
      <w:r w:rsidR="00CC73E3">
        <w:rPr>
          <w:rFonts w:ascii="Times New Roman" w:hAnsi="Times New Roman" w:cs="Times New Roman"/>
          <w:sz w:val="26"/>
          <w:szCs w:val="26"/>
        </w:rPr>
        <w:br/>
      </w:r>
      <w:r w:rsidR="00CC73E3" w:rsidRPr="00CC73E3">
        <w:rPr>
          <w:rFonts w:ascii="Times New Roman" w:hAnsi="Times New Roman" w:cs="Times New Roman"/>
          <w:sz w:val="26"/>
          <w:szCs w:val="26"/>
        </w:rPr>
        <w:t>и без наложения избыточных обременений на добросовестных субъектов</w:t>
      </w:r>
      <w:r w:rsidR="00F6331F">
        <w:rPr>
          <w:rFonts w:ascii="Times New Roman" w:hAnsi="Times New Roman" w:cs="Times New Roman"/>
          <w:sz w:val="26"/>
          <w:szCs w:val="26"/>
        </w:rPr>
        <w:t>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Разграничение административной ответственности и определение размеров административного штрафа при назначении административного наказания </w:t>
      </w:r>
      <w:r w:rsidRPr="007F5A6E">
        <w:rPr>
          <w:rFonts w:ascii="Times New Roman" w:hAnsi="Times New Roman" w:cs="Times New Roman"/>
          <w:sz w:val="26"/>
          <w:szCs w:val="26"/>
        </w:rPr>
        <w:br/>
        <w:t>за неисполнение или нарушение решений антитеррористических комиссий применено с учетом анализа административного законодательства соседних субъектов Российской Федерации (Архангельская область, Республика Коми, Ямало-Ненецкий автономный округ и Ханты-Мансийский автономный округ-Югра).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Справочно:</w:t>
      </w:r>
    </w:p>
    <w:p w:rsidR="007F5A6E" w:rsidRPr="007F5A6E" w:rsidRDefault="007F5A6E" w:rsidP="007F5A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Закон Архангельской области от 3 июня 2003 г. № 172-22-оз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«Об административных правонарушениях».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Статья 3.14. Неисполнение или нарушение решений антитеррористической комиссии в Архангельской области и (или) антитеррористической комиссии на территории муниципального образования Архангельской области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1. Неисполнение или нарушение решения антитеррористической комиссии в Архангельской области, принятого в пределах ее компетенции, -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lastRenderedPageBreak/>
        <w:t xml:space="preserve">влечет предупреждение или наложение административного штрафа на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 xml:space="preserve">в размере от одной тысячи до трех тысяч рублей; на должностных лиц – от десяти тысяч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до тридцати тысяч рублей; на юридических лиц – от ста тысяч до пятисот тысяч рублей.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2. Повторное в течение одного года совершение административного правонарушения, предусмотренного </w:t>
      </w:r>
      <w:hyperlink r:id="rId9" w:anchor="/document/25208531/entry/30141" w:history="1">
        <w:r w:rsidRPr="007F5A6E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7F5A6E">
        <w:rPr>
          <w:rFonts w:ascii="Times New Roman" w:hAnsi="Times New Roman" w:cs="Times New Roman"/>
          <w:sz w:val="26"/>
          <w:szCs w:val="26"/>
        </w:rPr>
        <w:t xml:space="preserve"> настоящей статьи, -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влечет наложение административного штрафа на граждан в размере от двух тысяч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до пяти тысяч рублей; на должностных лиц – от тридцати тысяч до пятидесяти тысяч рублей; на юридических лиц – от двухсот тысяч до одного миллиона рублей.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3. Неисполнение или нарушение решения антитеррористической комиссии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Архангельской области, принятого в пределах ее компетенции, -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влечет предупреждение или наложение административного штрафа на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в размере от пятисот до одной тысячи пятисот рублей; на должностных лиц – от пяти тысяч до пятнадцати тысяч рублей; на юридических лиц – от пятидесяти тысяч до ста пятидесяти тысяч рублей.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4. Повторное в течение одного года совершение административного правонарушения, предусмотренного </w:t>
      </w:r>
      <w:hyperlink r:id="rId10" w:anchor="/document/25208531/entry/30143" w:history="1">
        <w:r w:rsidRPr="007F5A6E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7F5A6E">
        <w:rPr>
          <w:rFonts w:ascii="Times New Roman" w:hAnsi="Times New Roman" w:cs="Times New Roman"/>
          <w:sz w:val="26"/>
          <w:szCs w:val="26"/>
        </w:rPr>
        <w:t xml:space="preserve"> настоящей статьи, -</w:t>
      </w:r>
    </w:p>
    <w:p w:rsidR="002D15A5" w:rsidRPr="007F5A6E" w:rsidRDefault="007F5A6E" w:rsidP="002D1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влечет наложение административного штрафа на граждан в размере от одной тысячи до трех тысяч рублей; на должностных лиц – от десяти тысяч до тридцати тысяч рублей; </w:t>
      </w:r>
      <w:r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на юридических лиц – от ста тысяч до трехсот тысяч рублей.</w:t>
      </w:r>
    </w:p>
    <w:p w:rsidR="007F5A6E" w:rsidRPr="007F5A6E" w:rsidRDefault="007F5A6E" w:rsidP="007F5A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Закон Республики Коми от 30 декабря 2003 г. № 95-РЗ «Об административной ответственности в Республике Коми».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Статья 3.3. Неисполнение или нарушение решений органов, сформированных в целях координации деятельности по профилактике терроризма, минимизации и (или) ликвидации последствий его проявлений.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1. Неисполнение или нарушение решений сформированного по решению Президента Российской Федерации в Республике Коми органа, координирующего деятельность территориальных органов федеральных органов исполнительной власти, органов исполнительной власти Республики Коми и органов местного самоуправления в Республике Коми по профилактике терроризма, а также по минимизации и (или) ликвидации последствий его проявлений (Антитеррористической комиссии в Республике Коми), принятых в пределах его компетенции, влечет предупреждение или наложение административного штрафа: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на граждан в размере от пятисот до двух тысяч рублей;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на должностных лиц – от двух тысяч до пяти тысяч рублей;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на юридических лиц – от десяти тысяч до тридцати тысяч рублей.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2. Неисполнение или нарушение решений сформированного по решению руководителя Антитеррористической комиссии в Республике Коми на территории муниципального образования муниципального района, муниципального округа, городского округа в Республике Коми коллегиального органа по профилактике терроризма, минимизации и (или) ликвидации последствий его проявлений (антитеррористической комиссии в муниципальном образовании), принятых в пределах его компетенции, влечет предупреждение или наложение административного штрафа: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на граждан в размере от трехсот до одной тысячи рублей;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на должностных лиц – от одной тысячи до двух тысяч пятисот рублей;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на юридических лиц – от пяти тысяч до двадцати тысяч рублей.</w:t>
      </w:r>
    </w:p>
    <w:p w:rsidR="007F5A6E" w:rsidRPr="007F5A6E" w:rsidRDefault="007F5A6E" w:rsidP="007F5A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lastRenderedPageBreak/>
        <w:t xml:space="preserve">Закон Ямало-Ненецкого автономного округа от 16 декабря 2004 г. № 81-зао </w:t>
      </w:r>
      <w:r w:rsidR="002D15A5"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«Об административных правонарушениях».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Статья 5.7. Неисполнение решения антитеррористической комиссии в автономном округе.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 xml:space="preserve">Неисполнение решения антитеррористической комиссии в автономном округе, принятого в пределах ее компетенции, - влечет наложение административного штрафа </w:t>
      </w:r>
      <w:r w:rsidR="002D15A5">
        <w:rPr>
          <w:rFonts w:ascii="Times New Roman" w:hAnsi="Times New Roman" w:cs="Times New Roman"/>
          <w:sz w:val="26"/>
          <w:szCs w:val="26"/>
        </w:rPr>
        <w:br/>
      </w:r>
      <w:r w:rsidRPr="007F5A6E">
        <w:rPr>
          <w:rFonts w:ascii="Times New Roman" w:hAnsi="Times New Roman" w:cs="Times New Roman"/>
          <w:sz w:val="26"/>
          <w:szCs w:val="26"/>
        </w:rPr>
        <w:t>на граждан в размере от одной тысячи до трех тысяч рублей; на должностных лиц – от десяти тысяч до двадцати пяти тысяч рублей; на юридических лиц – от ста тысяч до пятисот тысяч рублей.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Статья 5.8. Неисполнение муниципальных правовых актов, имеющих нормативный характер, принятых для реализации решений антитеррористических комиссий муниципальных образований в автономном округе.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Неисполнение муниципальных правовых актов, имеющих нормативный характер, принятых для реализации решений антитеррористических комиссий муниципальных образований в автономном округе, - влечет наложение административного штрафа на граждан в размере от пятисот до одной тысячи рублей; на должностных лиц – от пяти тысяч до десяти тысяч рублей; на юридических лиц – от десяти тысяч до двадцати пяти тысяч рублей.</w:t>
      </w:r>
    </w:p>
    <w:p w:rsidR="007F5A6E" w:rsidRPr="007F5A6E" w:rsidRDefault="007F5A6E" w:rsidP="007F5A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Закон Ханты-Мансийского автономного округа – Югры от 11 июня 2010 г. № 102-оз «Об административных правонарушениях».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Статья 7.1. Неисполнение или нарушение решения Антитеррористической комиссии Ханты-Мансийского автономного округа – Югры.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Неисполнение или нарушение решения Антитеррористической комиссии Ханты-Мансийского автономного округа - Югры, принятого в пределах ее компетенции, -</w:t>
      </w:r>
    </w:p>
    <w:p w:rsidR="007F5A6E" w:rsidRPr="007F5A6E" w:rsidRDefault="007F5A6E" w:rsidP="007F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A6E">
        <w:rPr>
          <w:rFonts w:ascii="Times New Roman" w:hAnsi="Times New Roman" w:cs="Times New Roman"/>
          <w:sz w:val="26"/>
          <w:szCs w:val="26"/>
        </w:rPr>
        <w:t>влечет предупреждение или наложение административного штрафа на граждан в размере от трех тысяч до пяти тысяч рублей; на должностных лиц – от тридцати тысяч до пятидесяти тысяч рублей; на юридических лиц – от пятидесяти тысяч до пятисот тысяч рублей.</w:t>
      </w:r>
    </w:p>
    <w:p w:rsidR="00826E68" w:rsidRDefault="00FF645E" w:rsidP="00826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05D">
        <w:rPr>
          <w:rFonts w:ascii="Times New Roman" w:hAnsi="Times New Roman" w:cs="Times New Roman"/>
          <w:b/>
          <w:sz w:val="26"/>
          <w:szCs w:val="26"/>
        </w:rPr>
        <w:t>8. Иная информация об идее предлагаемого правового регулирования:</w:t>
      </w:r>
      <w:r w:rsidR="00826E68" w:rsidRPr="00826E68">
        <w:rPr>
          <w:rFonts w:ascii="Times New Roman" w:hAnsi="Times New Roman" w:cs="Times New Roman"/>
          <w:sz w:val="26"/>
          <w:szCs w:val="26"/>
        </w:rPr>
        <w:t xml:space="preserve"> </w:t>
      </w:r>
      <w:r w:rsidR="00826E68" w:rsidRPr="005C0648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FF645E" w:rsidRPr="00CC73E3" w:rsidRDefault="00FF645E" w:rsidP="00D90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05D">
        <w:rPr>
          <w:rFonts w:ascii="Times New Roman" w:hAnsi="Times New Roman" w:cs="Times New Roman"/>
          <w:b/>
          <w:sz w:val="26"/>
          <w:szCs w:val="26"/>
        </w:rPr>
        <w:t>9. Ответственное лицо:</w:t>
      </w:r>
      <w:r w:rsidR="00C6205D" w:rsidRPr="00C6205D">
        <w:rPr>
          <w:rFonts w:ascii="Times New Roman" w:hAnsi="Times New Roman" w:cs="Times New Roman"/>
          <w:sz w:val="26"/>
          <w:szCs w:val="26"/>
        </w:rPr>
        <w:t xml:space="preserve"> </w:t>
      </w:r>
      <w:r w:rsidR="00CC73E3">
        <w:rPr>
          <w:rFonts w:ascii="Times New Roman" w:hAnsi="Times New Roman" w:cs="Times New Roman"/>
          <w:sz w:val="26"/>
          <w:szCs w:val="26"/>
        </w:rPr>
        <w:t>Некрасов Петр Александрович</w:t>
      </w:r>
      <w:r w:rsidR="00C6205D" w:rsidRPr="005C0648">
        <w:rPr>
          <w:rFonts w:ascii="Times New Roman" w:hAnsi="Times New Roman" w:cs="Times New Roman"/>
          <w:sz w:val="26"/>
          <w:szCs w:val="26"/>
        </w:rPr>
        <w:t xml:space="preserve">, </w:t>
      </w:r>
      <w:r w:rsidR="00C6205D">
        <w:rPr>
          <w:rFonts w:ascii="Times New Roman" w:hAnsi="Times New Roman" w:cs="Times New Roman"/>
          <w:sz w:val="26"/>
          <w:szCs w:val="26"/>
        </w:rPr>
        <w:t>главный консультант</w:t>
      </w:r>
      <w:r w:rsidR="00CC73E3">
        <w:rPr>
          <w:rFonts w:ascii="Times New Roman" w:hAnsi="Times New Roman" w:cs="Times New Roman"/>
          <w:sz w:val="26"/>
          <w:szCs w:val="26"/>
        </w:rPr>
        <w:t xml:space="preserve"> комитета по обеспечению работы комиссий в сфере безопасности и законности Департамента общественной безопасности Ненецкого автономного округа</w:t>
      </w:r>
      <w:r w:rsidR="00C6205D" w:rsidRPr="005C0648">
        <w:rPr>
          <w:rFonts w:ascii="Times New Roman" w:hAnsi="Times New Roman" w:cs="Times New Roman"/>
          <w:sz w:val="26"/>
          <w:szCs w:val="26"/>
        </w:rPr>
        <w:t>, 2-</w:t>
      </w:r>
      <w:r w:rsidR="00CC73E3">
        <w:rPr>
          <w:rFonts w:ascii="Times New Roman" w:hAnsi="Times New Roman" w:cs="Times New Roman"/>
          <w:sz w:val="26"/>
          <w:szCs w:val="26"/>
        </w:rPr>
        <w:t>15-37</w:t>
      </w:r>
      <w:r w:rsidR="00C6205D" w:rsidRPr="005C0648">
        <w:rPr>
          <w:rFonts w:ascii="Times New Roman" w:hAnsi="Times New Roman" w:cs="Times New Roman"/>
          <w:sz w:val="26"/>
          <w:szCs w:val="26"/>
        </w:rPr>
        <w:t>.</w:t>
      </w:r>
      <w:r w:rsidR="001C46A1">
        <w:rPr>
          <w:rFonts w:ascii="Times New Roman" w:hAnsi="Times New Roman" w:cs="Times New Roman"/>
          <w:sz w:val="26"/>
          <w:szCs w:val="26"/>
        </w:rPr>
        <w:t xml:space="preserve"> </w:t>
      </w:r>
      <w:r w:rsidR="00C6205D">
        <w:rPr>
          <w:rFonts w:ascii="Times New Roman" w:hAnsi="Times New Roman" w:cs="Times New Roman"/>
          <w:sz w:val="26"/>
          <w:szCs w:val="26"/>
        </w:rPr>
        <w:t>Адрес электронной почты для напр</w:t>
      </w:r>
      <w:r w:rsidR="00CC73E3">
        <w:rPr>
          <w:rFonts w:ascii="Times New Roman" w:hAnsi="Times New Roman" w:cs="Times New Roman"/>
          <w:sz w:val="26"/>
          <w:szCs w:val="26"/>
        </w:rPr>
        <w:t xml:space="preserve">авления предложений по проекту: </w:t>
      </w:r>
      <w:r w:rsidR="00CC73E3" w:rsidRPr="00D61745">
        <w:rPr>
          <w:rFonts w:ascii="Times New Roman" w:hAnsi="Times New Roman" w:cs="Times New Roman"/>
          <w:sz w:val="26"/>
          <w:szCs w:val="26"/>
        </w:rPr>
        <w:t>pnekrasov@adm-nao.ru</w:t>
      </w:r>
      <w:r w:rsidR="00CC73E3">
        <w:rPr>
          <w:rFonts w:ascii="Times New Roman" w:hAnsi="Times New Roman" w:cs="Times New Roman"/>
          <w:sz w:val="26"/>
          <w:szCs w:val="26"/>
        </w:rPr>
        <w:t>.</w:t>
      </w:r>
    </w:p>
    <w:sectPr w:rsidR="00FF645E" w:rsidRPr="00CC73E3" w:rsidSect="004632A8">
      <w:headerReference w:type="default" r:id="rId11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C7B" w:rsidRDefault="00397C7B" w:rsidP="004632A8">
      <w:pPr>
        <w:spacing w:after="0" w:line="240" w:lineRule="auto"/>
      </w:pPr>
      <w:r>
        <w:separator/>
      </w:r>
    </w:p>
  </w:endnote>
  <w:endnote w:type="continuationSeparator" w:id="0">
    <w:p w:rsidR="00397C7B" w:rsidRDefault="00397C7B" w:rsidP="0046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C7B" w:rsidRDefault="00397C7B" w:rsidP="004632A8">
      <w:pPr>
        <w:spacing w:after="0" w:line="240" w:lineRule="auto"/>
      </w:pPr>
      <w:r>
        <w:separator/>
      </w:r>
    </w:p>
  </w:footnote>
  <w:footnote w:type="continuationSeparator" w:id="0">
    <w:p w:rsidR="00397C7B" w:rsidRDefault="00397C7B" w:rsidP="004632A8">
      <w:pPr>
        <w:spacing w:after="0" w:line="240" w:lineRule="auto"/>
      </w:pPr>
      <w:r>
        <w:continuationSeparator/>
      </w:r>
    </w:p>
  </w:footnote>
  <w:footnote w:id="1">
    <w:p w:rsidR="00371CBF" w:rsidRDefault="00371CBF" w:rsidP="00371CB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t>Распоряжение губернатора Ненецкого автономного округа от 03.09.2018 № 51-пг «Об антитеррористических комиссиях муниципальных образований Ненецкого автономного округа»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448302"/>
      <w:docPartObj>
        <w:docPartGallery w:val="Page Numbers (Top of Page)"/>
        <w:docPartUnique/>
      </w:docPartObj>
    </w:sdtPr>
    <w:sdtEndPr/>
    <w:sdtContent>
      <w:p w:rsidR="004632A8" w:rsidRDefault="004632A8">
        <w:pPr>
          <w:pStyle w:val="a6"/>
          <w:jc w:val="center"/>
        </w:pPr>
      </w:p>
      <w:p w:rsidR="004632A8" w:rsidRPr="004632A8" w:rsidRDefault="004632A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4632A8" w:rsidRDefault="004632A8">
        <w:pPr>
          <w:pStyle w:val="a6"/>
          <w:jc w:val="center"/>
        </w:pPr>
        <w:r w:rsidRPr="004632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32A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32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15A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4632A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632A8" w:rsidRDefault="004632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A9E"/>
    <w:multiLevelType w:val="hybridMultilevel"/>
    <w:tmpl w:val="DB30650A"/>
    <w:lvl w:ilvl="0" w:tplc="854C469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21142B"/>
    <w:multiLevelType w:val="hybridMultilevel"/>
    <w:tmpl w:val="3988A99A"/>
    <w:lvl w:ilvl="0" w:tplc="8C507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4E2270"/>
    <w:multiLevelType w:val="hybridMultilevel"/>
    <w:tmpl w:val="DE26DB80"/>
    <w:lvl w:ilvl="0" w:tplc="DADA619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010F3"/>
    <w:multiLevelType w:val="multilevel"/>
    <w:tmpl w:val="EDD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E41A9"/>
    <w:multiLevelType w:val="hybridMultilevel"/>
    <w:tmpl w:val="2A684BEE"/>
    <w:lvl w:ilvl="0" w:tplc="08C00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A20048"/>
    <w:multiLevelType w:val="hybridMultilevel"/>
    <w:tmpl w:val="CACEEAEE"/>
    <w:lvl w:ilvl="0" w:tplc="34A2B07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F03724"/>
    <w:multiLevelType w:val="hybridMultilevel"/>
    <w:tmpl w:val="F9CE09EA"/>
    <w:lvl w:ilvl="0" w:tplc="96326A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D175D6"/>
    <w:multiLevelType w:val="hybridMultilevel"/>
    <w:tmpl w:val="B92AFD12"/>
    <w:lvl w:ilvl="0" w:tplc="B5C829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F30E45"/>
    <w:multiLevelType w:val="hybridMultilevel"/>
    <w:tmpl w:val="AD8ECADA"/>
    <w:lvl w:ilvl="0" w:tplc="8144A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3D27FE"/>
    <w:multiLevelType w:val="hybridMultilevel"/>
    <w:tmpl w:val="182E0968"/>
    <w:lvl w:ilvl="0" w:tplc="59A0BC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5E"/>
    <w:rsid w:val="000011DF"/>
    <w:rsid w:val="000215AA"/>
    <w:rsid w:val="000401B1"/>
    <w:rsid w:val="00044D6E"/>
    <w:rsid w:val="00084B27"/>
    <w:rsid w:val="000B6FAB"/>
    <w:rsid w:val="000F20D2"/>
    <w:rsid w:val="000F6259"/>
    <w:rsid w:val="0011701A"/>
    <w:rsid w:val="00117705"/>
    <w:rsid w:val="00154354"/>
    <w:rsid w:val="00160AD9"/>
    <w:rsid w:val="001836FC"/>
    <w:rsid w:val="00191D78"/>
    <w:rsid w:val="001C0323"/>
    <w:rsid w:val="001C46A1"/>
    <w:rsid w:val="001E2550"/>
    <w:rsid w:val="002221F7"/>
    <w:rsid w:val="002415F3"/>
    <w:rsid w:val="002722FE"/>
    <w:rsid w:val="00290BBC"/>
    <w:rsid w:val="0029381E"/>
    <w:rsid w:val="002A6F84"/>
    <w:rsid w:val="002D15A5"/>
    <w:rsid w:val="002D27E9"/>
    <w:rsid w:val="00307152"/>
    <w:rsid w:val="0035555F"/>
    <w:rsid w:val="00360232"/>
    <w:rsid w:val="00371CBF"/>
    <w:rsid w:val="00397C7B"/>
    <w:rsid w:val="003B5F29"/>
    <w:rsid w:val="00410EFE"/>
    <w:rsid w:val="00421D32"/>
    <w:rsid w:val="004303B8"/>
    <w:rsid w:val="00450541"/>
    <w:rsid w:val="00460B73"/>
    <w:rsid w:val="004632A8"/>
    <w:rsid w:val="004738BD"/>
    <w:rsid w:val="004A13D0"/>
    <w:rsid w:val="004C7D5C"/>
    <w:rsid w:val="004E0D53"/>
    <w:rsid w:val="00500C10"/>
    <w:rsid w:val="0050282C"/>
    <w:rsid w:val="00507835"/>
    <w:rsid w:val="005214C8"/>
    <w:rsid w:val="00553723"/>
    <w:rsid w:val="00566A78"/>
    <w:rsid w:val="00587167"/>
    <w:rsid w:val="005A68D6"/>
    <w:rsid w:val="005B7B0C"/>
    <w:rsid w:val="005C65C9"/>
    <w:rsid w:val="005D7443"/>
    <w:rsid w:val="005E17A0"/>
    <w:rsid w:val="005F3AF4"/>
    <w:rsid w:val="00642592"/>
    <w:rsid w:val="00652596"/>
    <w:rsid w:val="00664F3C"/>
    <w:rsid w:val="006B314E"/>
    <w:rsid w:val="006E510D"/>
    <w:rsid w:val="007104CA"/>
    <w:rsid w:val="0072448D"/>
    <w:rsid w:val="00735D62"/>
    <w:rsid w:val="00756DA3"/>
    <w:rsid w:val="00791378"/>
    <w:rsid w:val="0079574D"/>
    <w:rsid w:val="007A04C4"/>
    <w:rsid w:val="007A47B4"/>
    <w:rsid w:val="007A7705"/>
    <w:rsid w:val="007C77D8"/>
    <w:rsid w:val="007D26F1"/>
    <w:rsid w:val="007D72D0"/>
    <w:rsid w:val="007E7545"/>
    <w:rsid w:val="007F5A6E"/>
    <w:rsid w:val="00825B03"/>
    <w:rsid w:val="00826E68"/>
    <w:rsid w:val="00850AFC"/>
    <w:rsid w:val="008604CC"/>
    <w:rsid w:val="008654B9"/>
    <w:rsid w:val="00884D40"/>
    <w:rsid w:val="00892238"/>
    <w:rsid w:val="008A5D37"/>
    <w:rsid w:val="008C63C1"/>
    <w:rsid w:val="008E17C6"/>
    <w:rsid w:val="008E46C2"/>
    <w:rsid w:val="008E59F5"/>
    <w:rsid w:val="008F2BFB"/>
    <w:rsid w:val="009077E9"/>
    <w:rsid w:val="00922E80"/>
    <w:rsid w:val="009400E0"/>
    <w:rsid w:val="0094604C"/>
    <w:rsid w:val="0097485B"/>
    <w:rsid w:val="00983E28"/>
    <w:rsid w:val="00983FA4"/>
    <w:rsid w:val="009A585B"/>
    <w:rsid w:val="00A053A8"/>
    <w:rsid w:val="00A061CE"/>
    <w:rsid w:val="00A21949"/>
    <w:rsid w:val="00A34208"/>
    <w:rsid w:val="00A755C6"/>
    <w:rsid w:val="00A96289"/>
    <w:rsid w:val="00AD46BC"/>
    <w:rsid w:val="00B005E5"/>
    <w:rsid w:val="00B045BE"/>
    <w:rsid w:val="00B13718"/>
    <w:rsid w:val="00B4487F"/>
    <w:rsid w:val="00B639A4"/>
    <w:rsid w:val="00BE0945"/>
    <w:rsid w:val="00C131BE"/>
    <w:rsid w:val="00C15536"/>
    <w:rsid w:val="00C21AFC"/>
    <w:rsid w:val="00C23C26"/>
    <w:rsid w:val="00C30E53"/>
    <w:rsid w:val="00C34E80"/>
    <w:rsid w:val="00C603ED"/>
    <w:rsid w:val="00C6205D"/>
    <w:rsid w:val="00C65A5A"/>
    <w:rsid w:val="00C67911"/>
    <w:rsid w:val="00CC73E3"/>
    <w:rsid w:val="00D04CB3"/>
    <w:rsid w:val="00D111F8"/>
    <w:rsid w:val="00D17B87"/>
    <w:rsid w:val="00D30879"/>
    <w:rsid w:val="00D30BA0"/>
    <w:rsid w:val="00D4311D"/>
    <w:rsid w:val="00D5160F"/>
    <w:rsid w:val="00D61745"/>
    <w:rsid w:val="00D81657"/>
    <w:rsid w:val="00D9023C"/>
    <w:rsid w:val="00DB3ABD"/>
    <w:rsid w:val="00DD51BF"/>
    <w:rsid w:val="00DF3F30"/>
    <w:rsid w:val="00E03DEA"/>
    <w:rsid w:val="00EB6E8B"/>
    <w:rsid w:val="00EC345C"/>
    <w:rsid w:val="00ED73D3"/>
    <w:rsid w:val="00EE3E93"/>
    <w:rsid w:val="00F4519D"/>
    <w:rsid w:val="00F60741"/>
    <w:rsid w:val="00F6331F"/>
    <w:rsid w:val="00FA77E0"/>
    <w:rsid w:val="00FB1060"/>
    <w:rsid w:val="00FB4350"/>
    <w:rsid w:val="00FE191E"/>
    <w:rsid w:val="00FE6B75"/>
    <w:rsid w:val="00FF6459"/>
    <w:rsid w:val="00FF645E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72D79-FA06-418B-BD63-53A5CDBD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20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7443"/>
    <w:pPr>
      <w:ind w:left="720"/>
      <w:contextualSpacing/>
    </w:pPr>
  </w:style>
  <w:style w:type="character" w:styleId="a5">
    <w:name w:val="Strong"/>
    <w:basedOn w:val="a0"/>
    <w:uiPriority w:val="22"/>
    <w:qFormat/>
    <w:rsid w:val="00117705"/>
    <w:rPr>
      <w:rFonts w:cs="Times New Roman"/>
      <w:b/>
      <w:bCs/>
    </w:rPr>
  </w:style>
  <w:style w:type="paragraph" w:customStyle="1" w:styleId="ConsPlusNormal">
    <w:name w:val="ConsPlusNormal"/>
    <w:rsid w:val="00A21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2A8"/>
  </w:style>
  <w:style w:type="paragraph" w:styleId="a8">
    <w:name w:val="footer"/>
    <w:basedOn w:val="a"/>
    <w:link w:val="a9"/>
    <w:uiPriority w:val="99"/>
    <w:unhideWhenUsed/>
    <w:rsid w:val="004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2A8"/>
  </w:style>
  <w:style w:type="paragraph" w:styleId="aa">
    <w:name w:val="Balloon Text"/>
    <w:basedOn w:val="a"/>
    <w:link w:val="ab"/>
    <w:uiPriority w:val="99"/>
    <w:semiHidden/>
    <w:unhideWhenUsed/>
    <w:rsid w:val="007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5D62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C65C9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5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56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756DA3"/>
    <w:rPr>
      <w:vertAlign w:val="superscript"/>
    </w:rPr>
  </w:style>
  <w:style w:type="character" w:customStyle="1" w:styleId="t286pc">
    <w:name w:val="t286pc"/>
    <w:basedOn w:val="a0"/>
    <w:rsid w:val="0086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pi.adm-nao.ru/or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8C1E-8A73-4AFC-88C6-B77F99EB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Эшметова Любовь Николаевна</dc:creator>
  <cp:keywords/>
  <dc:description/>
  <cp:lastModifiedBy>Некрасов Петр Александрович</cp:lastModifiedBy>
  <cp:revision>3</cp:revision>
  <cp:lastPrinted>2023-11-28T13:36:00Z</cp:lastPrinted>
  <dcterms:created xsi:type="dcterms:W3CDTF">2026-05-18T11:59:00Z</dcterms:created>
  <dcterms:modified xsi:type="dcterms:W3CDTF">2026-05-18T14:16:00Z</dcterms:modified>
</cp:coreProperties>
</file>