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11"/>
        <w:widowControl/>
        <w:ind w:hanging="0" w:left="1276" w:right="1276"/>
        <w:jc w:val="center"/>
        <w:rPr>
          <w:sz w:val="28"/>
        </w:rPr>
      </w:pPr>
      <w:r>
        <w:rPr/>
        <w:drawing>
          <wp:inline distT="0" distB="0" distL="0" distR="0">
            <wp:extent cx="615950" cy="743585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Indent"/>
        <w:widowControl/>
        <w:ind w:hanging="0" w:left="1276" w:right="1276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BodyTextInden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Администрация Ненецкого автономного округа</w:t>
      </w:r>
    </w:p>
    <w:p>
      <w:pPr>
        <w:pStyle w:val="BodyTextIndent"/>
        <w:widowControl/>
        <w:ind w:hanging="0" w:left="1276" w:right="1276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Heading2"/>
        <w:keepNext w:val="true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ПОСТАНОВЛЕНИЕ</w:t>
      </w:r>
    </w:p>
    <w:p>
      <w:pPr>
        <w:pStyle w:val="Normal"/>
        <w:widowControl/>
        <w:ind w:hanging="0" w:left="1276" w:right="1276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1276" w:right="1276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tabs>
          <w:tab w:val="clear" w:pos="709"/>
          <w:tab w:val="left" w:pos="2985" w:leader="none"/>
        </w:tabs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_____ сентября 2026 г. №____ -п</w:t>
      </w:r>
    </w:p>
    <w:p>
      <w:pPr>
        <w:pStyle w:val="Normal"/>
        <w:widowControl/>
        <w:tabs>
          <w:tab w:val="clear" w:pos="709"/>
          <w:tab w:val="left" w:pos="2985" w:leader="none"/>
        </w:tabs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>
      <w:pPr>
        <w:pStyle w:val="Normal"/>
        <w:widowControl/>
        <w:tabs>
          <w:tab w:val="clear" w:pos="709"/>
          <w:tab w:val="left" w:pos="2985" w:leader="none"/>
        </w:tabs>
        <w:ind w:hanging="0" w:left="1276" w:right="1276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sz w:val="28"/>
        </w:rPr>
        <w:t>О внесении изменений в отдельные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sz w:val="28"/>
        </w:rPr>
        <w:t>постановления Администрации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sz w:val="28"/>
        </w:rPr>
        <w:t>Ненецкого автономного округа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b w:val="false"/>
          <w:color w:val="000000"/>
          <w:sz w:val="28"/>
        </w:rPr>
        <w:t xml:space="preserve">В соответствии со статьей 78 Бюджетного кодекса Российской Федерации, </w:t>
      </w:r>
      <w:r>
        <w:rPr>
          <w:rFonts w:ascii="XO Thames" w:hAnsi="XO Thames"/>
          <w:sz w:val="28"/>
        </w:rPr>
        <w:t xml:space="preserve">постановлением Правительства Российской Федерации </w:t>
        <w:br/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статьей 30 закона Ненецкого автономного округа от 03.02.2006 </w:t>
        <w:br/>
        <w:t>№ 673-oз «О нормативных правовых актах Ненецкого автономного округа» Администрация Ненецкого автономного округа ПОСТАНОВЛЯЕТ: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sz w:val="28"/>
        </w:rPr>
        <w:t>1. Внести изменения в отдельные постановления Администрации Ненецкого автономного округа согласно Приложению.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sz w:val="28"/>
        </w:rPr>
        <w:t>2. Настоящее постановление вступает в силу со дня его официального опубликования.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Normal"/>
        <w:widowControl/>
        <w:tabs>
          <w:tab w:val="clear" w:pos="709"/>
          <w:tab w:val="left" w:pos="2985" w:leader="none"/>
        </w:tabs>
        <w:spacing w:lineRule="auto" w:line="240" w:before="0" w:after="0"/>
        <w:ind w:hanging="0" w:left="0"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/>
      </w:pPr>
      <w:r>
        <w:rPr>
          <w:rFonts w:ascii="XO Thames" w:hAnsi="XO Thames"/>
          <w:sz w:val="28"/>
        </w:rPr>
        <w:t>Губернатор</w:t>
      </w:r>
    </w:p>
    <w:p>
      <w:pPr>
        <w:pStyle w:val="Normal"/>
        <w:widowControl/>
        <w:spacing w:lineRule="auto" w:line="240" w:before="0" w:after="0"/>
        <w:rPr/>
      </w:pPr>
      <w:r>
        <w:rPr>
          <w:rFonts w:ascii="XO Thames" w:hAnsi="XO Thames"/>
          <w:sz w:val="28"/>
        </w:rPr>
        <w:t>Ненецкого автономного округа                                                                 И.А. Гехт</w:t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sz w:val="28"/>
        </w:rPr>
      </w:pPr>
      <w:r>
        <w:rPr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Приложение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к постановлению </w:t>
      </w:r>
      <w:r>
        <w:rPr>
          <w:rFonts w:ascii="XO Thames" w:hAnsi="XO Thames"/>
          <w:b w:val="false"/>
          <w:color w:val="000000"/>
          <w:sz w:val="28"/>
        </w:rPr>
        <w:t>Администрации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Ненецкого автономного округа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от______09.2026 №____-п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«О внесении изменений в отдельные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постановления Администрации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Ненецкого автономного округа»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color w:val="000000"/>
          <w:sz w:val="28"/>
        </w:rPr>
        <w:t>Изменения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color w:val="000000"/>
          <w:sz w:val="28"/>
        </w:rPr>
        <w:t>в отдельные постановления Администрации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color w:val="000000"/>
          <w:sz w:val="28"/>
        </w:rPr>
        <w:t>Ненецкого автономного округа</w:t>
      </w:r>
    </w:p>
    <w:p>
      <w:pPr>
        <w:pStyle w:val="Normal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1.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субсидий на поддержку субъектов малого </w:t>
        <w:br/>
        <w:t>и среднего предпринимательства в целях частичного возмещения затрат, связанных с осуществлением предпринимательской деятельности</w:t>
      </w:r>
      <w:r>
        <w:rPr>
          <w:rFonts w:ascii="XO Thames" w:hAnsi="XO Thames"/>
          <w:color w:val="000000"/>
          <w:sz w:val="28"/>
        </w:rPr>
        <w:t xml:space="preserve">, утвержденном постановлением Администрации Ненецкого автономного округа </w:t>
      </w:r>
      <w:r>
        <w:rPr>
          <w:rFonts w:ascii="XO Thames" w:hAnsi="XO Thames"/>
          <w:b w:val="false"/>
          <w:color w:val="000000"/>
          <w:sz w:val="28"/>
        </w:rPr>
        <w:t xml:space="preserve"> от 02.10.2023 № 269-п </w:t>
      </w:r>
      <w:r>
        <w:rPr>
          <w:rFonts w:ascii="XO Thames" w:hAnsi="XO Thames"/>
          <w:color w:val="000000"/>
          <w:sz w:val="28"/>
        </w:rPr>
        <w:t>(с изменениями, внесенными постановлением Администрации Ненецкого автономного округа от 29.12.2025 № 370-п):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30 дополнить подпунктами 4—7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«4)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5)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6) выписку из реестра акционеров, сформированную не ранее 30 календарных дней до даты подачи заявки (представляется участниками отбора акционерными обществами);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7) выписку (сведения)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2) дополнить Приложениями 3 и 4 следующего содержания: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«Приложение 3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к Порядку </w:t>
      </w:r>
      <w:r>
        <w:rPr>
          <w:rFonts w:ascii="XO Thames" w:hAnsi="XO Thames"/>
          <w:b w:val="false"/>
          <w:color w:val="000000"/>
          <w:sz w:val="28"/>
        </w:rPr>
        <w:t>предоставления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субсидий на поддержку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субъектов малого и среднего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предпринимательства в целях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частичного возмещения затрат,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связанных с осуществлением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деятельности</w:t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6"/>
        </w:rPr>
      </w:pPr>
      <w:r>
        <w:rPr>
          <w:rFonts w:ascii="XO Thames" w:hAnsi="XO Thames"/>
          <w:color w:val="000000"/>
          <w:sz w:val="26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</w:t>
      </w:r>
      <w:r>
        <w:rPr>
          <w:rFonts w:ascii="XO Thames" w:hAnsi="XO Thames"/>
          <w:color w:val="000000"/>
          <w:sz w:val="24"/>
          <w:szCs w:val="24"/>
        </w:rPr>
        <w:t>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</w:t>
      </w:r>
      <w:r>
        <w:rPr>
          <w:color w:val="000000"/>
          <w:sz w:val="20"/>
        </w:rPr>
        <w:t xml:space="preserve">               </w:t>
      </w:r>
      <w:r>
        <w:rPr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0"/>
        </w:rPr>
        <w:t xml:space="preserve">                           </w:t>
      </w:r>
      <w:r>
        <w:rPr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4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к Порядку </w:t>
      </w:r>
      <w:r>
        <w:rPr>
          <w:rFonts w:ascii="XO Thames" w:hAnsi="XO Thames"/>
          <w:b w:val="false"/>
          <w:color w:val="000000"/>
          <w:sz w:val="28"/>
        </w:rPr>
        <w:t>предоставления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субсидий на поддержку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субъектов малого и среднего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предпринимательства в целях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частичного возмещения затрат,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связанных с осуществлением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деятельности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 xml:space="preserve">¹ </w:t>
      </w:r>
      <w:r>
        <w:rPr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</w:t>
      </w:r>
      <w:r>
        <w:rPr>
          <w:color w:val="000000"/>
          <w:sz w:val="20"/>
        </w:rPr>
        <w:t xml:space="preserve">   </w:t>
      </w:r>
      <w:r>
        <w:rPr>
          <w:color w:val="000000"/>
          <w:sz w:val="20"/>
        </w:rPr>
        <w:t>(при наличии)</w:t>
      </w:r>
      <w:r>
        <w:rPr>
          <w:color w:val="000000"/>
          <w:sz w:val="28"/>
        </w:rPr>
        <w:t xml:space="preserve">                    </w:t>
      </w:r>
      <w:r>
        <w:rPr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«____»________20___ г.»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uppressAutoHyphens w:val="true"/>
        <w:bidi w:val="0"/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 xml:space="preserve">2.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Положение</w:t>
      </w:r>
      <w:r>
        <w:rPr>
          <w:rFonts w:ascii="XO Thames" w:hAnsi="XO Thames"/>
          <w:b w:val="false"/>
          <w:color w:val="000000"/>
          <w:sz w:val="28"/>
        </w:rPr>
        <w:t xml:space="preserve"> о порядке и условиях предоставления субсидий субъектам малого и среднего предпринимательства в целях частичного возмещения затрат, связанных с приобретением имущества для осуществления предпринимательской деятельности</w:t>
      </w:r>
      <w:r>
        <w:rPr>
          <w:rFonts w:ascii="XO Thames" w:hAnsi="XO Thames"/>
          <w:color w:val="000000"/>
          <w:sz w:val="28"/>
        </w:rPr>
        <w:t>, утвержденное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05.05.2017 № 145-п </w:t>
        <w:br/>
      </w:r>
      <w:r>
        <w:rPr>
          <w:rFonts w:ascii="XO Thames" w:hAnsi="XO Thames"/>
          <w:color w:val="000000"/>
          <w:sz w:val="28"/>
        </w:rPr>
        <w:t>(с изменениями, внесенными постановлением Администрации Ненецкого автономн</w:t>
      </w:r>
      <w:r>
        <w:rPr>
          <w:rFonts w:ascii="XO Thames" w:hAnsi="XO Thames"/>
          <w:b w:val="false"/>
          <w:color w:val="000000"/>
          <w:sz w:val="28"/>
        </w:rPr>
        <w:t>ого округа от 29.12.2025 № 370-п):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31 дополнить подпунктами 13 - 16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«13) справку, подтверждающую соответствие требованию 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5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14) структуру участников (учредителей) участника отбора юридического лица по форме согласно Приложению 6 к настоящему Порядку 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15)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16) выписку (сведения)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2) дополнить Приложениями 5 и 6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color w:val="000000"/>
          <w:sz w:val="28"/>
        </w:rPr>
        <w:t>«Приложение 5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Положению о порядке и условиях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предоставления субсидий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субъектам  малого и среднего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предпринимательства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целях частичного возмещения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затрат, связанных с приобретением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имущества для осуществления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деятельности 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</w:t>
      </w:r>
      <w:r>
        <w:rPr>
          <w:rFonts w:ascii="XO Thames" w:hAnsi="XO Thames"/>
          <w:color w:val="000000"/>
          <w:sz w:val="24"/>
          <w:szCs w:val="24"/>
        </w:rPr>
        <w:t>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</w:t>
      </w:r>
      <w:r>
        <w:rPr>
          <w:color w:val="000000"/>
          <w:sz w:val="20"/>
        </w:rPr>
        <w:t xml:space="preserve">               </w:t>
      </w:r>
      <w:r>
        <w:rPr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0"/>
        </w:rPr>
        <w:t xml:space="preserve">                           </w:t>
      </w:r>
      <w:r>
        <w:rPr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color w:val="000000"/>
          <w:sz w:val="28"/>
        </w:rPr>
        <w:t>Приложение 6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Положению о порядке и условиях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предоставления субсидий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субъектам  малого и среднего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предпринимательства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целях частичного возмещения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затрат, связанных с приобретением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имущества для осуществления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деятельности 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 xml:space="preserve">¹ </w:t>
      </w:r>
      <w:r>
        <w:rPr>
          <w:color w:val="000000"/>
          <w:sz w:val="24"/>
          <w:szCs w:val="24"/>
        </w:rPr>
        <w:t xml:space="preserve">Прямое участие (юридическое лицо непосредственно владеет указанной долей капитала участника </w:t>
      </w:r>
      <w:r>
        <w:rPr>
          <w:color w:val="000000"/>
          <w:sz w:val="24"/>
          <w:szCs w:val="24"/>
        </w:rPr>
        <w:t>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</w:t>
      </w:r>
      <w:r>
        <w:rPr>
          <w:color w:val="000000"/>
          <w:sz w:val="20"/>
        </w:rPr>
        <w:t xml:space="preserve">   </w:t>
      </w:r>
      <w:r>
        <w:rPr>
          <w:color w:val="000000"/>
          <w:sz w:val="20"/>
        </w:rPr>
        <w:t>(при наличии)</w:t>
      </w:r>
      <w:r>
        <w:rPr>
          <w:color w:val="000000"/>
          <w:sz w:val="28"/>
        </w:rPr>
        <w:t xml:space="preserve">                      </w:t>
      </w:r>
      <w:r>
        <w:rPr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«____»________20___ г.»</w:t>
      </w:r>
    </w:p>
    <w:p>
      <w:pPr>
        <w:pStyle w:val="BodyText"/>
        <w:widowControl/>
        <w:ind w:hanging="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3.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субсидий субъектам малого и среднего предпринимательства, имеющим статус социального предприятия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28.12.2022 № 387-п </w:t>
      </w:r>
      <w:r>
        <w:rPr>
          <w:rFonts w:ascii="XO Thames" w:hAnsi="XO Thames"/>
          <w:color w:val="000000"/>
          <w:sz w:val="28"/>
        </w:rPr>
        <w:t>(с изменениями, внесенными постановлением Администрации Ненецкого автономн</w:t>
      </w:r>
      <w:r>
        <w:rPr>
          <w:rFonts w:ascii="XO Thames" w:hAnsi="XO Thames"/>
          <w:b w:val="false"/>
          <w:color w:val="000000"/>
          <w:sz w:val="28"/>
        </w:rPr>
        <w:t>ого округа от от 29.12.2025 № 370-п):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27 дополнить подпунктами 5 - 8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«5) справку, подтверждающую соответствие требованию 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6) структуру участников (учредителей) участника отбора юридического лица по форме согласно Приложению 4 к настоящему Порядку 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7)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8) выписку (сведения)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2) дополнить Приложениями 3 и 4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«Приложение 3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к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Порядку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субсидий субъектам малого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 среднего предпринимательства,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имеющим статус социального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предприятия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4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к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Порядку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субсидий субъектам малого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 среднего предпринимательства,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имеющим статус социального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предприятия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 г.»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4. В </w:t>
      </w:r>
      <w:r>
        <w:rPr>
          <w:rFonts w:ascii="XO Thames" w:hAnsi="XO Thames"/>
          <w:b w:val="false"/>
          <w:color w:val="000000"/>
          <w:sz w:val="28"/>
        </w:rPr>
        <w:t>Порядке предоставления государственной преференции в форме субсидии акционерному обществу «Центр развития бизнеса Ненецкого автономного округа» в 2023 году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22.03.2023 № 81-п: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1) в пункте 10: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в подпункте 1 слова «Приложению» заменить словами «Приложению 1»;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дополнить подпунктами 4 - 7 следующего содержа</w:t>
      </w:r>
      <w:r>
        <w:rPr>
          <w:rFonts w:ascii="XO Thames" w:hAnsi="XO Thames"/>
          <w:color w:val="000000"/>
          <w:sz w:val="28"/>
        </w:rPr>
        <w:t>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«4) 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5)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6)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7)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</w:t>
      </w:r>
      <w:r>
        <w:rPr>
          <w:rFonts w:ascii="XO Thames" w:hAnsi="XO Thames"/>
          <w:color w:val="000000"/>
          <w:sz w:val="28"/>
          <w:szCs w:val="28"/>
        </w:rPr>
        <w:t>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2) </w:t>
      </w:r>
      <w:r>
        <w:rPr>
          <w:rFonts w:ascii="XO Thames" w:hAnsi="XO Thames"/>
          <w:b w:val="false"/>
          <w:color w:val="000000"/>
          <w:sz w:val="28"/>
          <w:szCs w:val="28"/>
        </w:rPr>
        <w:t>в пункте 18: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подпункте 2 после слов «1,3» дополнить словами «4-7»;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3) дополнить Приложениями 2 и 3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«Приложение 2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color w:val="000000"/>
          <w:sz w:val="28"/>
          <w:szCs w:val="28"/>
        </w:rPr>
        <w:t>к Порядку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  <w:szCs w:val="28"/>
        </w:rPr>
        <w:t>государственн</w:t>
      </w:r>
      <w:r>
        <w:rPr>
          <w:rFonts w:ascii="XO Thames" w:hAnsi="XO Thames"/>
          <w:b w:val="false"/>
          <w:color w:val="000000"/>
          <w:sz w:val="28"/>
        </w:rPr>
        <w:t xml:space="preserve">ой преференции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форме субсидии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акционерному обществу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«Центр развития бизнеса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Ненецкого автономного округа»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2023 году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3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Порядку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государственной преференции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форме субсидии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акционерному обществу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«Центр развития бизнеса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Ненецкого автономного округа»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2023 году 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«____»________20___г.»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5.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грантов в форме субсидий на развитие туристской инфраструктуры в Ненецком автономном округе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02.11.2022 № 303-п (с изменениями, внесенными постановлением Администрации Ненецкого автономного округа от 08.05.2026 № 158-п):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 xml:space="preserve">) пункт 27 дополнить подпунктами 5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8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«5)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6)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7)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8)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2) дополнить Приложениями 3 и 4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«Приложение 3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в форме субсидий на развитие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туристской инфраструктуры 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Ненецком автономном округе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4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в форме субсидий на развитие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туристской инфраструктуры 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Ненецком автономном округе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</w:t>
      </w:r>
      <w:r>
        <w:rPr>
          <w:color w:val="000000"/>
          <w:sz w:val="20"/>
        </w:rPr>
        <w:t xml:space="preserve">   </w:t>
      </w:r>
      <w:r>
        <w:rPr>
          <w:color w:val="000000"/>
          <w:sz w:val="20"/>
        </w:rPr>
        <w:t>(при наличии)</w:t>
      </w:r>
      <w:r>
        <w:rPr>
          <w:color w:val="000000"/>
          <w:sz w:val="28"/>
        </w:rPr>
        <w:t xml:space="preserve">                      </w:t>
      </w:r>
      <w:r>
        <w:rPr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«____»________20___г.»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b w:val="false"/>
          <w:color w:val="158466"/>
          <w:sz w:val="28"/>
        </w:rPr>
      </w:pPr>
      <w:r>
        <w:rPr>
          <w:b w:val="false"/>
          <w:color w:val="158466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color w:val="000000"/>
          <w:sz w:val="28"/>
        </w:rPr>
        <w:t xml:space="preserve">6.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sz w:val="28"/>
        </w:rPr>
        <w:t xml:space="preserve"> предоставления субсидии в виде имущественного взноса унитарной некоммерческой организации «Микрокредитная компания Фонд поддержки предпринимательства и предоставления гарантий Ненецкого автономного округа» на реализацию мероприятий туристского </w:t>
      </w:r>
      <w:r>
        <w:rPr>
          <w:rFonts w:ascii="XO Thames" w:hAnsi="XO Thames"/>
          <w:b w:val="false"/>
          <w:color w:val="000000"/>
          <w:sz w:val="28"/>
        </w:rPr>
        <w:t>информационного центра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15.07.2026 № 240-п: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9: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подпункте 1 слова «Приложению» заменить словами «Приложение 1»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дополнить подпунктами 6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9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«6)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7)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8)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9)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2) дополнить Приложениями 2 и 3 следующего содержания: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«Приложение 2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trike w:val="false"/>
          <w:dstrike w:val="false"/>
          <w:color w:val="000000"/>
          <w:sz w:val="28"/>
          <w:u w:val="none"/>
        </w:rPr>
        <w:t>к Порядку</w:t>
      </w:r>
      <w:r>
        <w:rPr>
          <w:rFonts w:ascii="XO Thames" w:hAnsi="XO Thames"/>
          <w:color w:val="000000"/>
          <w:sz w:val="28"/>
        </w:rPr>
        <w:t xml:space="preserve"> предоставления субсидии 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виде имущественного взноса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унитарной некоммерческой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организации «Микрокредитная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компания Фонд поддержки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предпринимательства и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предоставления гарантий Ненецкого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автономного округа» на реализацию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мероприятий туристского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информационного центра</w:t>
      </w:r>
    </w:p>
    <w:p>
      <w:pPr>
        <w:pStyle w:val="BodyText"/>
        <w:widowControl/>
        <w:spacing w:lineRule="auto" w:line="240" w:before="0" w:after="0"/>
        <w:ind w:firstLine="5272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3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к Порядку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субсидии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виде имущественного взноса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унитарной некоммерческой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организации «Микрокредитная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компания Фонд поддержки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предпринимательства 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предоставления гарантий Ненецкого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автономного округа» на реализацию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мероприятий туристского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информационного центра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¹</w:t>
      </w:r>
      <w:r>
        <w:rPr>
          <w:rFonts w:ascii="XO Thames" w:hAnsi="XO Thames"/>
          <w:color w:val="000000"/>
          <w:sz w:val="24"/>
          <w:szCs w:val="24"/>
        </w:rPr>
        <w:t xml:space="preserve"> </w:t>
      </w:r>
      <w:r>
        <w:rPr>
          <w:rFonts w:ascii="XO Thames" w:hAnsi="XO Thames"/>
          <w:color w:val="000000"/>
          <w:sz w:val="24"/>
          <w:szCs w:val="24"/>
        </w:rPr>
        <w:t xml:space="preserve">Прямое участие (юридическое лицо непосредственно владеет указанной долей капитала участника </w:t>
      </w:r>
      <w:r>
        <w:rPr>
          <w:rFonts w:ascii="XO Thames" w:hAnsi="XO Thames"/>
          <w:color w:val="000000"/>
          <w:sz w:val="24"/>
          <w:szCs w:val="24"/>
        </w:rPr>
        <w:t>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«____»________20___г.»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7.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грантов в форме субсидий на поддержку </w:t>
        <w:br/>
        <w:t xml:space="preserve">и продвижение событийных мероприятий, направленных на развитие туризма </w:t>
        <w:br/>
        <w:t>в Ненецком автономном округе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19.07.2024 № 175-п </w:t>
        <w:br/>
        <w:t xml:space="preserve">(в редакции постановления Администрации Ненецкого автономного округа </w:t>
        <w:br/>
        <w:t>от 03.04.2025 № 84-п):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35 дополнить подпунктами 8 - 11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«8)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9)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10)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11)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2) дополнить Приложениями 2 и 3 следующего содержания: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«Приложение 2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trike w:val="false"/>
          <w:dstrike w:val="false"/>
          <w:color w:val="000000"/>
          <w:sz w:val="28"/>
          <w:u w:val="none"/>
        </w:rPr>
        <w:t xml:space="preserve">к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в форме субсидий на поддержку и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продвижение событийных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мероприятий, направленных на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развитие туризма в Ненецком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автономном округе</w:t>
      </w:r>
    </w:p>
    <w:p>
      <w:pPr>
        <w:pStyle w:val="BodyText"/>
        <w:widowControl/>
        <w:spacing w:lineRule="auto" w:line="240" w:before="0" w:after="0"/>
        <w:ind w:firstLine="5272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3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к 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в форме субсидий на поддержку 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продвижение событийных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мероприятий, направленных на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развитие туризма в Ненецком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автономном округе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5"/>
        <w:gridCol w:w="1590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«____»________20___г.»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810" w:right="514" w:gutter="0" w:header="567" w:top="1212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charset w:val="01"/>
    <w:family w:val="roman"/>
    <w:pitch w:val="default"/>
  </w:font>
  <w:font w:name="XO Thame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35"/>
      <w:jc w:val="center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4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36855"/>
              <wp:effectExtent l="0" t="635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36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89.55pt;margin-top:0.05pt;width:99.95pt;height:18.6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spacing w:before="60" w:after="120"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uiPriority w:val="9"/>
    <w:qFormat/>
    <w:pPr>
      <w:keepNext w:val="true"/>
      <w:keepLines/>
      <w:widowControl/>
      <w:spacing w:before="40" w:after="0"/>
      <w:outlineLvl w:val="2"/>
    </w:pPr>
    <w:rPr>
      <w:rFonts w:ascii="Calibri Light" w:hAnsi="Calibri Light" w:asciiTheme="majorAscii" w:hAnsiTheme="majorHAnsi"/>
      <w:color w:themeColor="accent1" w:themeShade="7f" w:val="1F4E79"/>
      <w:sz w:val="24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7">
    <w:name w:val="Оглавление 7 Знак"/>
    <w:link w:val="711"/>
    <w:qFormat/>
    <w:rPr>
      <w:rFonts w:ascii="XO Thames" w:hAnsi="XO Thames"/>
      <w:sz w:val="28"/>
    </w:rPr>
  </w:style>
  <w:style w:type="character" w:styleId="11111111111111111111111111111">
    <w:name w:val="Заголовок11111111111111111111111111111"/>
    <w:link w:val="1111111111111111111111111111121"/>
    <w:qFormat/>
    <w:rPr>
      <w:rFonts w:ascii="PT Astra Serif" w:hAnsi="PT Astra Serif"/>
      <w:sz w:val="28"/>
    </w:rPr>
  </w:style>
  <w:style w:type="character" w:styleId="14">
    <w:name w:val="Колонтитулы14"/>
    <w:link w:val="141"/>
    <w:qFormat/>
    <w:rPr/>
  </w:style>
  <w:style w:type="character" w:styleId="23">
    <w:name w:val="Колонтитулы23"/>
    <w:link w:val="231"/>
    <w:qFormat/>
    <w:rPr/>
  </w:style>
  <w:style w:type="character" w:styleId="CommentReference">
    <w:name w:val="annotation reference"/>
    <w:link w:val="annotationreference1"/>
    <w:qFormat/>
    <w:rPr>
      <w:sz w:val="16"/>
    </w:rPr>
  </w:style>
  <w:style w:type="character" w:styleId="Endnote1">
    <w:name w:val="Endnote1"/>
    <w:link w:val="Endnote11"/>
    <w:qFormat/>
    <w:rPr>
      <w:rFonts w:ascii="XO Thames" w:hAnsi="XO Thames"/>
      <w:color w:val="000000"/>
      <w:sz w:val="22"/>
    </w:rPr>
  </w:style>
  <w:style w:type="character" w:styleId="Contents2">
    <w:name w:val="Contents 2"/>
    <w:qFormat/>
    <w:rPr>
      <w:rFonts w:ascii="XO Thames" w:hAnsi="XO Thames"/>
      <w:color w:val="000000"/>
      <w:sz w:val="28"/>
    </w:rPr>
  </w:style>
  <w:style w:type="character" w:styleId="Style9">
    <w:name w:val="Основной текст Знак"/>
    <w:basedOn w:val="127"/>
    <w:link w:val="129"/>
    <w:qFormat/>
    <w:rPr>
      <w:rFonts w:ascii="Times New Roman" w:hAnsi="Times New Roman"/>
      <w:color w:val="000000"/>
      <w:sz w:val="24"/>
    </w:rPr>
  </w:style>
  <w:style w:type="character" w:styleId="11111">
    <w:name w:val="Заголовок11111"/>
    <w:link w:val="1111121"/>
    <w:qFormat/>
    <w:rPr>
      <w:rFonts w:ascii="PT Astra Serif" w:hAnsi="PT Astra Serif"/>
      <w:sz w:val="28"/>
    </w:rPr>
  </w:style>
  <w:style w:type="character" w:styleId="1111">
    <w:name w:val="Заголовок1111"/>
    <w:link w:val="111121"/>
    <w:qFormat/>
    <w:rPr>
      <w:rFonts w:ascii="PT Astra Serif" w:hAnsi="PT Astra Serif"/>
      <w:sz w:val="28"/>
    </w:rPr>
  </w:style>
  <w:style w:type="character" w:styleId="Style10">
    <w:name w:val="Верхний колонтитул Знак"/>
    <w:basedOn w:val="127"/>
    <w:link w:val="130"/>
    <w:qFormat/>
    <w:rPr>
      <w:rFonts w:ascii="Times New Roman" w:hAnsi="Times New Roman"/>
      <w:color w:val="000000"/>
      <w:sz w:val="20"/>
    </w:rPr>
  </w:style>
  <w:style w:type="character" w:styleId="Style11">
    <w:name w:val="Содержимое таблицы"/>
    <w:link w:val="132"/>
    <w:qFormat/>
    <w:rPr/>
  </w:style>
  <w:style w:type="character" w:styleId="Contents4">
    <w:name w:val="Contents 4"/>
    <w:qFormat/>
    <w:rPr>
      <w:rFonts w:ascii="XO Thames" w:hAnsi="XO Thames"/>
      <w:color w:val="000000"/>
      <w:sz w:val="28"/>
    </w:rPr>
  </w:style>
  <w:style w:type="character" w:styleId="1">
    <w:name w:val="Информация о версии1"/>
    <w:basedOn w:val="110"/>
    <w:link w:val="1110"/>
    <w:qFormat/>
    <w:rPr>
      <w:i/>
    </w:rPr>
  </w:style>
  <w:style w:type="character" w:styleId="6">
    <w:name w:val="Оглавление 6 Знак"/>
    <w:link w:val="611"/>
    <w:qFormat/>
    <w:rPr>
      <w:rFonts w:ascii="XO Thames" w:hAnsi="XO Thames"/>
      <w:sz w:val="28"/>
    </w:rPr>
  </w:style>
  <w:style w:type="character" w:styleId="11111111111111111111111111111111">
    <w:name w:val="Заголовок11111111111111111111111111111111"/>
    <w:link w:val="1111111111111111111111111111111121"/>
    <w:qFormat/>
    <w:rPr>
      <w:rFonts w:ascii="PT Astra Serif" w:hAnsi="PT Astra Serif"/>
      <w:sz w:val="28"/>
    </w:rPr>
  </w:style>
  <w:style w:type="character" w:styleId="1111111111">
    <w:name w:val="Заголовок1111111111"/>
    <w:link w:val="11111111112"/>
    <w:qFormat/>
    <w:rPr>
      <w:rFonts w:ascii="PT Astra Serif" w:hAnsi="PT Astra Serif"/>
      <w:sz w:val="28"/>
    </w:rPr>
  </w:style>
  <w:style w:type="character" w:styleId="5">
    <w:name w:val="Заголовок 5 Знак"/>
    <w:link w:val="511"/>
    <w:qFormat/>
    <w:rPr>
      <w:rFonts w:ascii="XO Thames" w:hAnsi="XO Thames"/>
      <w:b/>
      <w:sz w:val="22"/>
    </w:rPr>
  </w:style>
  <w:style w:type="character" w:styleId="11">
    <w:name w:val="Указатель1"/>
    <w:link w:val="1210"/>
    <w:qFormat/>
    <w:rPr>
      <w:rFonts w:ascii="PT Astra Serif" w:hAnsi="PT Astra Serif"/>
    </w:rPr>
  </w:style>
  <w:style w:type="character" w:styleId="111111111">
    <w:name w:val="Указатель111111111"/>
    <w:link w:val="11111111121"/>
    <w:qFormat/>
    <w:rPr>
      <w:rFonts w:ascii="PT Astra Serif" w:hAnsi="PT Astra Serif"/>
    </w:rPr>
  </w:style>
  <w:style w:type="character" w:styleId="Marginalia">
    <w:name w:val="Marginalia"/>
    <w:link w:val="Marginalia1"/>
    <w:qFormat/>
    <w:rPr/>
  </w:style>
  <w:style w:type="character" w:styleId="111111111111111111111111">
    <w:name w:val="Указатель111111111111111111111111"/>
    <w:link w:val="1111111111111111111111112"/>
    <w:qFormat/>
    <w:rPr>
      <w:rFonts w:ascii="PT Astra Serif" w:hAnsi="PT Astra Serif"/>
    </w:rPr>
  </w:style>
  <w:style w:type="character" w:styleId="HeaderandFooter1">
    <w:name w:val="Header and Footer1"/>
    <w:link w:val="HeaderandFooter11"/>
    <w:qFormat/>
    <w:rPr/>
  </w:style>
  <w:style w:type="character" w:styleId="Contents6">
    <w:name w:val="Contents 6"/>
    <w:qFormat/>
    <w:rPr>
      <w:rFonts w:ascii="XO Thames" w:hAnsi="XO Thames"/>
      <w:color w:val="000000"/>
      <w:sz w:val="28"/>
    </w:rPr>
  </w:style>
  <w:style w:type="character" w:styleId="Contents7">
    <w:name w:val="Contents 7"/>
    <w:qFormat/>
    <w:rPr>
      <w:rFonts w:ascii="XO Thames" w:hAnsi="XO Thames"/>
      <w:color w:val="000000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1111111111111111111111111111111111111111">
    <w:name w:val="Указатель1111111111111111111111111111111111111111"/>
    <w:link w:val="111111111111111111111111111111111111111111"/>
    <w:qFormat/>
    <w:rPr>
      <w:rFonts w:ascii="PT Astra Serif" w:hAnsi="PT Astra Serif"/>
    </w:rPr>
  </w:style>
  <w:style w:type="character" w:styleId="12">
    <w:name w:val="Текст (справка)1"/>
    <w:link w:val="1114"/>
    <w:qFormat/>
    <w:rPr>
      <w:rFonts w:ascii="Times New Roman CYR" w:hAnsi="Times New Roman CYR"/>
      <w:sz w:val="24"/>
    </w:rPr>
  </w:style>
  <w:style w:type="character" w:styleId="18">
    <w:name w:val="Колонтитулы18"/>
    <w:link w:val="181"/>
    <w:qFormat/>
    <w:rPr/>
  </w:style>
  <w:style w:type="character" w:styleId="10">
    <w:name w:val="Колонтитулы10"/>
    <w:link w:val="101"/>
    <w:qFormat/>
    <w:rPr/>
  </w:style>
  <w:style w:type="character" w:styleId="11111111111111">
    <w:name w:val="Указатель11111111111111"/>
    <w:link w:val="1111111111111121"/>
    <w:qFormat/>
    <w:rPr>
      <w:rFonts w:ascii="PT Astra Serif" w:hAnsi="PT Astra Serif"/>
    </w:rPr>
  </w:style>
  <w:style w:type="character" w:styleId="HeaderandFooter4">
    <w:name w:val="Header and Footer4"/>
    <w:link w:val="HeaderandFooter41"/>
    <w:qFormat/>
    <w:rPr/>
  </w:style>
  <w:style w:type="character" w:styleId="111111111111111111111111111">
    <w:name w:val="Заголовок111111111111111111111111111"/>
    <w:link w:val="11111111111111111111111111121"/>
    <w:qFormat/>
    <w:rPr>
      <w:rFonts w:ascii="PT Astra Serif" w:hAnsi="PT Astra Serif"/>
      <w:sz w:val="28"/>
    </w:rPr>
  </w:style>
  <w:style w:type="character" w:styleId="111111111111111111111111111111111">
    <w:name w:val="Указатель111111111111111111111111111111111"/>
    <w:link w:val="11111111111111111111111111111111121"/>
    <w:qFormat/>
    <w:rPr>
      <w:rFonts w:ascii="PT Astra Serif" w:hAnsi="PT Astra Serif"/>
    </w:rPr>
  </w:style>
  <w:style w:type="character" w:styleId="1111111111111111">
    <w:name w:val="Заголовок1111111111111111"/>
    <w:link w:val="111111111111111121"/>
    <w:qFormat/>
    <w:rPr>
      <w:rFonts w:ascii="PT Astra Serif" w:hAnsi="PT Astra Serif"/>
      <w:sz w:val="28"/>
    </w:rPr>
  </w:style>
  <w:style w:type="character" w:styleId="1111111111111">
    <w:name w:val="Указатель1111111111111"/>
    <w:link w:val="111111111111121"/>
    <w:qFormat/>
    <w:rPr>
      <w:rFonts w:ascii="PT Astra Serif" w:hAnsi="PT Astra Serif"/>
    </w:rPr>
  </w:style>
  <w:style w:type="character" w:styleId="Style12">
    <w:name w:val="Название Знак"/>
    <w:link w:val="133"/>
    <w:qFormat/>
    <w:rPr>
      <w:rFonts w:ascii="XO Thames" w:hAnsi="XO Thames"/>
      <w:b/>
      <w:caps/>
      <w:sz w:val="40"/>
    </w:rPr>
  </w:style>
  <w:style w:type="character" w:styleId="11111111111111111111111111">
    <w:name w:val="Заголовок11111111111111111111111111"/>
    <w:link w:val="1111111111111111111111111121"/>
    <w:qFormat/>
    <w:rPr>
      <w:rFonts w:ascii="PT Astra Serif" w:hAnsi="PT Astra Serif"/>
      <w:sz w:val="28"/>
    </w:rPr>
  </w:style>
  <w:style w:type="character" w:styleId="111">
    <w:name w:val="Указатель11"/>
    <w:link w:val="1121"/>
    <w:qFormat/>
    <w:rPr>
      <w:rFonts w:ascii="PT Astra Serif" w:hAnsi="PT Astra Serif"/>
    </w:rPr>
  </w:style>
  <w:style w:type="character" w:styleId="Style13">
    <w:name w:val="Символ сноски"/>
    <w:link w:val="134"/>
    <w:qFormat/>
    <w:rPr>
      <w:vertAlign w:val="superscript"/>
    </w:rPr>
  </w:style>
  <w:style w:type="character" w:styleId="4">
    <w:name w:val="Оглавление 4 Знак"/>
    <w:link w:val="411"/>
    <w:qFormat/>
    <w:rPr>
      <w:rFonts w:ascii="XO Thames" w:hAnsi="XO Thames"/>
      <w:sz w:val="28"/>
    </w:rPr>
  </w:style>
  <w:style w:type="character" w:styleId="Style14">
    <w:name w:val="Текст примечания Знак"/>
    <w:link w:val="135"/>
    <w:qFormat/>
    <w:rPr>
      <w:rFonts w:ascii="Times New Roman" w:hAnsi="Times New Roman"/>
      <w:color w:val="000000"/>
      <w:sz w:val="20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 w:asciiTheme="majorAscii" w:hAnsiTheme="majorHAnsi"/>
      <w:color w:themeColor="accent1" w:themeShade="7f" w:val="1F4E79"/>
      <w:sz w:val="24"/>
    </w:rPr>
  </w:style>
  <w:style w:type="character" w:styleId="3">
    <w:name w:val="Заголовок 3 Знак"/>
    <w:basedOn w:val="127"/>
    <w:link w:val="312"/>
    <w:qFormat/>
    <w:rPr>
      <w:rFonts w:ascii="Calibri Light" w:hAnsi="Calibri Light" w:asciiTheme="majorAscii" w:hAnsiTheme="majorHAnsi"/>
      <w:color w:themeColor="accent1" w:themeShade="7f" w:val="1F4E79"/>
      <w:sz w:val="24"/>
    </w:rPr>
  </w:style>
  <w:style w:type="character" w:styleId="NoSpacing">
    <w:name w:val="No Spacing"/>
    <w:link w:val="NoSpacing2"/>
    <w:qFormat/>
    <w:rPr>
      <w:rFonts w:ascii="Times New Roman" w:hAnsi="Times New Roman"/>
      <w:color w:val="000000"/>
      <w:sz w:val="20"/>
    </w:rPr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13">
    <w:name w:val="Цветовое выделение для Текст1"/>
    <w:link w:val="1115"/>
    <w:qFormat/>
    <w:rPr>
      <w:rFonts w:ascii="Times New Roman CYR" w:hAnsi="Times New Roman CYR"/>
      <w:color w:val="000000"/>
      <w:sz w:val="22"/>
    </w:rPr>
  </w:style>
  <w:style w:type="character" w:styleId="51">
    <w:name w:val="Оглавление 5 Знак"/>
    <w:link w:val="512"/>
    <w:qFormat/>
    <w:rPr>
      <w:rFonts w:ascii="XO Thames" w:hAnsi="XO Thames"/>
      <w:sz w:val="28"/>
    </w:rPr>
  </w:style>
  <w:style w:type="character" w:styleId="111111111111111111111111111111">
    <w:name w:val="Заголовок111111111111111111111111111111"/>
    <w:link w:val="11111111111111111111111111111121"/>
    <w:qFormat/>
    <w:rPr>
      <w:rFonts w:ascii="PT Astra Serif" w:hAnsi="PT Astra Serif"/>
      <w:sz w:val="28"/>
    </w:rPr>
  </w:style>
  <w:style w:type="character" w:styleId="111111111111111111111111112">
    <w:name w:val="Указатель11111111111111111111111111"/>
    <w:link w:val="1111111111111111111111111122"/>
    <w:qFormat/>
    <w:rPr>
      <w:rFonts w:ascii="PT Astra Serif" w:hAnsi="PT Astra Serif"/>
    </w:rPr>
  </w:style>
  <w:style w:type="character" w:styleId="61">
    <w:name w:val="Колонтитулы6"/>
    <w:link w:val="612"/>
    <w:qFormat/>
    <w:rPr/>
  </w:style>
  <w:style w:type="character" w:styleId="19">
    <w:name w:val="Колонтитулы19"/>
    <w:link w:val="191"/>
    <w:qFormat/>
    <w:rPr/>
  </w:style>
  <w:style w:type="character" w:styleId="15">
    <w:name w:val="Заголовок1"/>
    <w:link w:val="1211"/>
    <w:qFormat/>
    <w:rPr>
      <w:rFonts w:ascii="PT Astra Serif" w:hAnsi="PT Astra Serif"/>
      <w:sz w:val="28"/>
    </w:rPr>
  </w:style>
  <w:style w:type="character" w:styleId="Style15">
    <w:name w:val="Комментарий"/>
    <w:basedOn w:val="12"/>
    <w:link w:val="218"/>
    <w:qFormat/>
    <w:rPr>
      <w:rFonts w:ascii="Times New Roman CYR" w:hAnsi="Times New Roman CYR"/>
      <w:color w:val="353842"/>
      <w:sz w:val="24"/>
    </w:rPr>
  </w:style>
  <w:style w:type="character" w:styleId="Style16">
    <w:name w:val="Основной текст с отступом Знак"/>
    <w:basedOn w:val="127"/>
    <w:link w:val="136"/>
    <w:qFormat/>
    <w:rPr>
      <w:rFonts w:ascii="Times New Roman" w:hAnsi="Times New Roman"/>
      <w:b/>
      <w:color w:val="000000"/>
      <w:sz w:val="28"/>
    </w:rPr>
  </w:style>
  <w:style w:type="character" w:styleId="16">
    <w:name w:val="Основной шрифт абзаца1"/>
    <w:link w:val="1116"/>
    <w:qFormat/>
    <w:rPr>
      <w:rFonts w:ascii="Calibri" w:hAnsi="Calibri" w:asciiTheme="minorAscii" w:hAnsiTheme="minorHAnsi"/>
      <w:color w:val="000000"/>
      <w:sz w:val="22"/>
    </w:rPr>
  </w:style>
  <w:style w:type="character" w:styleId="Style17">
    <w:name w:val="Нижний колонтитул Знак"/>
    <w:basedOn w:val="127"/>
    <w:link w:val="137"/>
    <w:qFormat/>
    <w:rPr>
      <w:rFonts w:ascii="Times New Roman" w:hAnsi="Times New Roman"/>
      <w:color w:val="000000"/>
      <w:sz w:val="20"/>
    </w:rPr>
  </w:style>
  <w:style w:type="character" w:styleId="28">
    <w:name w:val="Колонтитулы28"/>
    <w:link w:val="281"/>
    <w:qFormat/>
    <w:rPr/>
  </w:style>
  <w:style w:type="character" w:styleId="Heading311">
    <w:name w:val="Heading 311"/>
    <w:link w:val="Heading312"/>
    <w:qFormat/>
    <w:rPr>
      <w:rFonts w:ascii="XO Thames" w:hAnsi="XO Thames"/>
      <w:b/>
      <w:sz w:val="26"/>
    </w:rPr>
  </w:style>
  <w:style w:type="character" w:styleId="17">
    <w:name w:val="Гипертекстовая ссылка1"/>
    <w:basedOn w:val="16"/>
    <w:link w:val="1117"/>
    <w:qFormat/>
    <w:rPr>
      <w:color w:val="106BBE"/>
    </w:rPr>
  </w:style>
  <w:style w:type="character" w:styleId="Textbody">
    <w:name w:val="Text body"/>
    <w:qFormat/>
    <w:rPr>
      <w:sz w:val="24"/>
    </w:rPr>
  </w:style>
  <w:style w:type="character" w:styleId="1111111111111111111">
    <w:name w:val="Заголовок1111111111111111111"/>
    <w:link w:val="11111111111111111112"/>
    <w:qFormat/>
    <w:rPr>
      <w:rFonts w:ascii="PT Astra Serif" w:hAnsi="PT Astra Serif"/>
      <w:sz w:val="28"/>
    </w:rPr>
  </w:style>
  <w:style w:type="character" w:styleId="1111111111111111111111">
    <w:name w:val="Заголовок1111111111111111111111"/>
    <w:link w:val="111111111111111111111121"/>
    <w:qFormat/>
    <w:rPr>
      <w:rFonts w:ascii="PT Astra Serif" w:hAnsi="PT Astra Serif"/>
      <w:sz w:val="28"/>
    </w:rPr>
  </w:style>
  <w:style w:type="character" w:styleId="111111111111111111111111111111111111111">
    <w:name w:val="Указатель111111111111111111111111111111111111111"/>
    <w:link w:val="11111111111111111111111111111111111111121"/>
    <w:qFormat/>
    <w:rPr>
      <w:rFonts w:ascii="PT Astra Serif" w:hAnsi="PT Astra Serif"/>
    </w:rPr>
  </w:style>
  <w:style w:type="character" w:styleId="Subtitle1">
    <w:name w:val="Subtitle1"/>
    <w:link w:val="Subtitle11"/>
    <w:qFormat/>
    <w:rPr>
      <w:rFonts w:ascii="XO Thames" w:hAnsi="XO Thames"/>
      <w:i/>
      <w:sz w:val="24"/>
    </w:rPr>
  </w:style>
  <w:style w:type="character" w:styleId="111111111111111111111">
    <w:name w:val="Заголовок111111111111111111111"/>
    <w:link w:val="11111111111111111111121"/>
    <w:qFormat/>
    <w:rPr>
      <w:rFonts w:ascii="PT Astra Serif" w:hAnsi="PT Astra Serif"/>
      <w:sz w:val="28"/>
    </w:rPr>
  </w:style>
  <w:style w:type="character" w:styleId="1111111111111111111111111111">
    <w:name w:val="Заголовок1111111111111111111111111111"/>
    <w:link w:val="111111111111111111111111111121"/>
    <w:qFormat/>
    <w:rPr>
      <w:rFonts w:ascii="PT Astra Serif" w:hAnsi="PT Astra Serif"/>
      <w:sz w:val="28"/>
    </w:rPr>
  </w:style>
  <w:style w:type="character" w:styleId="Footer1">
    <w:name w:val="Footer1"/>
    <w:qFormat/>
    <w:rPr/>
  </w:style>
  <w:style w:type="character" w:styleId="71">
    <w:name w:val="Колонтитулы7"/>
    <w:link w:val="712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11111111111111111111111">
    <w:name w:val="Указатель11111111111111111111111"/>
    <w:link w:val="1111111111111111111111121"/>
    <w:qFormat/>
    <w:rPr>
      <w:rFonts w:ascii="PT Astra Serif" w:hAnsi="PT Astra Serif"/>
    </w:rPr>
  </w:style>
  <w:style w:type="character" w:styleId="HeaderandFooter6">
    <w:name w:val="Header and Footer6"/>
    <w:link w:val="HeaderandFooter61"/>
    <w:qFormat/>
    <w:rPr/>
  </w:style>
  <w:style w:type="character" w:styleId="121">
    <w:name w:val="Колонтитулы12"/>
    <w:link w:val="1212"/>
    <w:qFormat/>
    <w:rPr/>
  </w:style>
  <w:style w:type="character" w:styleId="1111111">
    <w:name w:val="Указатель1111111"/>
    <w:link w:val="11111112"/>
    <w:qFormat/>
    <w:rPr>
      <w:rFonts w:ascii="PT Astra Serif" w:hAnsi="PT Astra Serif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22">
    <w:name w:val="Колонтитулы22"/>
    <w:link w:val="221"/>
    <w:qFormat/>
    <w:rPr/>
  </w:style>
  <w:style w:type="character" w:styleId="110">
    <w:name w:val="Комментарий1"/>
    <w:basedOn w:val="12"/>
    <w:link w:val="1213"/>
    <w:qFormat/>
    <w:rPr>
      <w:color w:val="353842"/>
    </w:rPr>
  </w:style>
  <w:style w:type="character" w:styleId="1111111111111111111111111111111111">
    <w:name w:val="Указатель1111111111111111111111111111111111"/>
    <w:link w:val="111111111111111111111111111111111121"/>
    <w:qFormat/>
    <w:rPr>
      <w:rFonts w:ascii="PT Astra Serif" w:hAnsi="PT Astra Serif"/>
    </w:rPr>
  </w:style>
  <w:style w:type="character" w:styleId="11111111">
    <w:name w:val="Заголовок1111111"/>
    <w:link w:val="111111121"/>
    <w:qFormat/>
    <w:rPr>
      <w:rFonts w:ascii="PT Astra Serif" w:hAnsi="PT Astra Serif"/>
      <w:sz w:val="28"/>
    </w:rPr>
  </w:style>
  <w:style w:type="character" w:styleId="Style18">
    <w:name w:val="Колонтитулы"/>
    <w:link w:val="35"/>
    <w:qFormat/>
    <w:rPr/>
  </w:style>
  <w:style w:type="character" w:styleId="112">
    <w:name w:val="Комментарий11"/>
    <w:link w:val="1118"/>
    <w:qFormat/>
    <w:rPr/>
  </w:style>
  <w:style w:type="character" w:styleId="113">
    <w:name w:val="Таблицы (моноширинный)1"/>
    <w:link w:val="1119"/>
    <w:qFormat/>
    <w:rPr>
      <w:rFonts w:ascii="Courier New" w:hAnsi="Courier New"/>
      <w:sz w:val="24"/>
    </w:rPr>
  </w:style>
  <w:style w:type="character" w:styleId="41">
    <w:name w:val="Заголовок 4 Знак"/>
    <w:link w:val="412"/>
    <w:qFormat/>
    <w:rPr>
      <w:rFonts w:ascii="XO Thames" w:hAnsi="XO Thames"/>
      <w:b/>
      <w:sz w:val="24"/>
    </w:rPr>
  </w:style>
  <w:style w:type="character" w:styleId="Heading21">
    <w:name w:val="Heading 21"/>
    <w:link w:val="Heading211"/>
    <w:qFormat/>
    <w:rPr>
      <w:b/>
      <w:sz w:val="32"/>
    </w:rPr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2">
    <w:name w:val="Колонтитулы2"/>
    <w:link w:val="2101"/>
    <w:qFormat/>
    <w:rPr/>
  </w:style>
  <w:style w:type="character" w:styleId="111111">
    <w:name w:val="Указатель111111"/>
    <w:link w:val="11111121"/>
    <w:qFormat/>
    <w:rPr>
      <w:rFonts w:ascii="PT Astra Serif" w:hAnsi="PT Astra Serif"/>
    </w:rPr>
  </w:style>
  <w:style w:type="character" w:styleId="114">
    <w:name w:val="Заголовок 1 Знак"/>
    <w:link w:val="1120"/>
    <w:qFormat/>
    <w:rPr>
      <w:rFonts w:ascii="XO Thames" w:hAnsi="XO Thames"/>
      <w:b/>
      <w:color w:val="000000"/>
      <w:sz w:val="32"/>
    </w:rPr>
  </w:style>
  <w:style w:type="character" w:styleId="HeaderandFooter5">
    <w:name w:val="Header and Footer5"/>
    <w:link w:val="HeaderandFooter51"/>
    <w:qFormat/>
    <w:rPr/>
  </w:style>
  <w:style w:type="character" w:styleId="11111111111112">
    <w:name w:val="Заголовок1111111111111"/>
    <w:link w:val="111111111111122"/>
    <w:qFormat/>
    <w:rPr>
      <w:rFonts w:ascii="PT Astra Serif" w:hAnsi="PT Astra Serif"/>
      <w:sz w:val="28"/>
    </w:rPr>
  </w:style>
  <w:style w:type="character" w:styleId="111111111111111111111112">
    <w:name w:val="Заголовок11111111111111111111111"/>
    <w:link w:val="1111111111111111111111122"/>
    <w:qFormat/>
    <w:rPr>
      <w:rFonts w:ascii="PT Astra Serif" w:hAnsi="PT Astra Serif"/>
      <w:sz w:val="28"/>
    </w:rPr>
  </w:style>
  <w:style w:type="character" w:styleId="11111111111">
    <w:name w:val="Указатель1111111111"/>
    <w:link w:val="111111111121"/>
    <w:qFormat/>
    <w:rPr>
      <w:rFonts w:ascii="PT Astra Serif" w:hAnsi="PT Astra Serif"/>
    </w:rPr>
  </w:style>
  <w:style w:type="character" w:styleId="1111111111111111111111111">
    <w:name w:val="Заголовок111111111111111111111111"/>
    <w:link w:val="11111111111111111111111121"/>
    <w:qFormat/>
    <w:rPr>
      <w:rFonts w:ascii="PT Astra Serif" w:hAnsi="PT Astra Serif"/>
      <w:sz w:val="28"/>
    </w:rPr>
  </w:style>
  <w:style w:type="character" w:styleId="1111111111111111111112">
    <w:name w:val="Указатель111111111111111111111"/>
    <w:link w:val="11111111111111111111122"/>
    <w:qFormat/>
    <w:rPr>
      <w:rFonts w:ascii="PT Astra Serif" w:hAnsi="PT Astra Serif"/>
    </w:rPr>
  </w:style>
  <w:style w:type="character" w:styleId="Contents3">
    <w:name w:val="Contents 3"/>
    <w:qFormat/>
    <w:rPr>
      <w:rFonts w:ascii="XO Thames" w:hAnsi="XO Thames"/>
      <w:color w:val="000000"/>
      <w:sz w:val="28"/>
    </w:rPr>
  </w:style>
  <w:style w:type="character" w:styleId="1111111111111111111111111111111111111">
    <w:name w:val="Указатель1111111111111111111111111111111111111"/>
    <w:link w:val="111111111111111111111111111111111111121"/>
    <w:qFormat/>
    <w:rPr>
      <w:rFonts w:ascii="PT Astra Serif" w:hAnsi="PT Astra Serif"/>
    </w:rPr>
  </w:style>
  <w:style w:type="character" w:styleId="111111112">
    <w:name w:val="Указатель11111111"/>
    <w:link w:val="1111111121"/>
    <w:qFormat/>
    <w:rPr>
      <w:rFonts w:ascii="PT Astra Serif" w:hAnsi="PT Astra Serif"/>
    </w:rPr>
  </w:style>
  <w:style w:type="character" w:styleId="115">
    <w:name w:val="Колонтитулы11"/>
    <w:link w:val="11110"/>
    <w:qFormat/>
    <w:rPr/>
  </w:style>
  <w:style w:type="character" w:styleId="8">
    <w:name w:val="Колонтитулы8"/>
    <w:link w:val="811"/>
    <w:qFormat/>
    <w:rPr/>
  </w:style>
  <w:style w:type="character" w:styleId="Style19">
    <w:name w:val="Подзаголовок Знак"/>
    <w:link w:val="138"/>
    <w:qFormat/>
    <w:rPr>
      <w:rFonts w:ascii="XO Thames" w:hAnsi="XO Thames"/>
      <w:i/>
      <w:sz w:val="24"/>
    </w:rPr>
  </w:style>
  <w:style w:type="character" w:styleId="HeaderandFooter3">
    <w:name w:val="Header and Footer3"/>
    <w:link w:val="HeaderandFooter31"/>
    <w:qFormat/>
    <w:rPr/>
  </w:style>
  <w:style w:type="character" w:styleId="11111111111111111111111111111111111">
    <w:name w:val="Указатель11111111111111111111111111111111111"/>
    <w:link w:val="1111111111111111111111111111111111121"/>
    <w:qFormat/>
    <w:rPr>
      <w:rFonts w:ascii="PT Astra Serif" w:hAnsi="PT Astra Serif"/>
    </w:rPr>
  </w:style>
  <w:style w:type="character" w:styleId="Heading11">
    <w:name w:val="Heading 11"/>
    <w:link w:val="Heading111"/>
    <w:qFormat/>
    <w:rPr>
      <w:rFonts w:ascii="XO Thames" w:hAnsi="XO Thames"/>
      <w:b/>
      <w:color w:val="000000"/>
      <w:sz w:val="32"/>
    </w:rPr>
  </w:style>
  <w:style w:type="character" w:styleId="Contents1">
    <w:name w:val="Contents 1"/>
    <w:link w:val="Contents12"/>
    <w:qFormat/>
    <w:rPr>
      <w:rFonts w:ascii="XO Thames" w:hAnsi="XO Thames"/>
      <w:b/>
      <w:sz w:val="28"/>
    </w:rPr>
  </w:style>
  <w:style w:type="character" w:styleId="111111111111111111111111111112">
    <w:name w:val="Указатель11111111111111111111111111111"/>
    <w:link w:val="1111111111111111111111111111122"/>
    <w:qFormat/>
    <w:rPr>
      <w:rFonts w:ascii="PT Astra Serif" w:hAnsi="PT Astra Serif"/>
    </w:rPr>
  </w:style>
  <w:style w:type="character" w:styleId="1111111112">
    <w:name w:val="Заголовок111111111"/>
    <w:link w:val="11111111122"/>
    <w:qFormat/>
    <w:rPr>
      <w:rFonts w:ascii="PT Astra Serif" w:hAnsi="PT Astra Serif"/>
      <w:sz w:val="28"/>
    </w:rPr>
  </w:style>
  <w:style w:type="character" w:styleId="111111111111111">
    <w:name w:val="Указатель111111111111111"/>
    <w:link w:val="11111111111111121"/>
    <w:qFormat/>
    <w:rPr>
      <w:rFonts w:ascii="PT Astra Serif" w:hAnsi="PT Astra Serif"/>
    </w:rPr>
  </w:style>
  <w:style w:type="character" w:styleId="11111111111111111111111111111111112">
    <w:name w:val="Заголовок1111111111111111111111111111111111"/>
    <w:link w:val="111111111111111111111111111111111122"/>
    <w:qFormat/>
    <w:rPr>
      <w:rFonts w:ascii="PT Astra Serif" w:hAnsi="PT Astra Serif"/>
      <w:sz w:val="28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116">
    <w:name w:val="Цветовое выделение1"/>
    <w:link w:val="1122"/>
    <w:qFormat/>
    <w:rPr>
      <w:rFonts w:ascii="Calibri" w:hAnsi="Calibri"/>
      <w:b/>
      <w:color w:val="26282F"/>
      <w:sz w:val="22"/>
    </w:rPr>
  </w:style>
  <w:style w:type="character" w:styleId="42">
    <w:name w:val="Колонтитулы4"/>
    <w:link w:val="413"/>
    <w:qFormat/>
    <w:rPr/>
  </w:style>
  <w:style w:type="character" w:styleId="11111111111111111111112">
    <w:name w:val="Указатель1111111111111111111111"/>
    <w:link w:val="111111111111111111111122"/>
    <w:qFormat/>
    <w:rPr>
      <w:rFonts w:ascii="PT Astra Serif" w:hAnsi="PT Astra Serif"/>
    </w:rPr>
  </w:style>
  <w:style w:type="character" w:styleId="20">
    <w:name w:val="Колонтитулы20"/>
    <w:link w:val="201"/>
    <w:qFormat/>
    <w:rPr/>
  </w:style>
  <w:style w:type="character" w:styleId="21">
    <w:name w:val="Колонтитулы21"/>
    <w:link w:val="2113"/>
    <w:qFormat/>
    <w:rPr/>
  </w:style>
  <w:style w:type="character" w:styleId="52">
    <w:name w:val="Колонтитулы5"/>
    <w:link w:val="513"/>
    <w:qFormat/>
    <w:rPr/>
  </w:style>
  <w:style w:type="character" w:styleId="111111111111">
    <w:name w:val="Заголовок11111111111"/>
    <w:link w:val="1111111111121"/>
    <w:qFormat/>
    <w:rPr>
      <w:rFonts w:ascii="PT Astra Serif" w:hAnsi="PT Astra Serif"/>
      <w:sz w:val="28"/>
    </w:rPr>
  </w:style>
  <w:style w:type="character" w:styleId="31">
    <w:name w:val="Колонтитулы3"/>
    <w:link w:val="361"/>
    <w:qFormat/>
    <w:rPr/>
  </w:style>
  <w:style w:type="character" w:styleId="117">
    <w:name w:val="Гиперссылка1"/>
    <w:basedOn w:val="16"/>
    <w:link w:val="1123"/>
    <w:qFormat/>
    <w:rPr>
      <w:color w:themeColor="hyperlink" w:val="0563C1"/>
      <w:u w:val="single"/>
    </w:rPr>
  </w:style>
  <w:style w:type="character" w:styleId="1112">
    <w:name w:val="Заголовок111"/>
    <w:link w:val="11121"/>
    <w:qFormat/>
    <w:rPr>
      <w:rFonts w:ascii="PT Astra Serif" w:hAnsi="PT Astra Serif"/>
      <w:sz w:val="28"/>
    </w:rPr>
  </w:style>
  <w:style w:type="character" w:styleId="118">
    <w:name w:val="Нормальный (таблица)1"/>
    <w:link w:val="1124"/>
    <w:qFormat/>
    <w:rPr>
      <w:rFonts w:ascii="Times New Roman CYR" w:hAnsi="Times New Roman CYR"/>
      <w:sz w:val="24"/>
    </w:rPr>
  </w:style>
  <w:style w:type="character" w:styleId="1111111111111112">
    <w:name w:val="Заголовок111111111111111"/>
    <w:link w:val="11111111111111122"/>
    <w:qFormat/>
    <w:rPr>
      <w:rFonts w:ascii="PT Astra Serif" w:hAnsi="PT Astra Serif"/>
      <w:sz w:val="28"/>
    </w:rPr>
  </w:style>
  <w:style w:type="character" w:styleId="311">
    <w:name w:val="Колонтитулы31"/>
    <w:link w:val="3111"/>
    <w:qFormat/>
    <w:rPr/>
  </w:style>
  <w:style w:type="character" w:styleId="Heading51">
    <w:name w:val="Heading 51"/>
    <w:qFormat/>
    <w:rPr>
      <w:rFonts w:ascii="XO Thames" w:hAnsi="XO Thames"/>
      <w:b/>
      <w:color w:val="000000"/>
      <w:sz w:val="22"/>
    </w:rPr>
  </w:style>
  <w:style w:type="character" w:styleId="119">
    <w:name w:val="Заголовок11"/>
    <w:link w:val="1125"/>
    <w:qFormat/>
    <w:rPr>
      <w:rFonts w:ascii="PT Astra Serif" w:hAnsi="PT Astra Serif"/>
      <w:sz w:val="28"/>
    </w:rPr>
  </w:style>
  <w:style w:type="character" w:styleId="131">
    <w:name w:val="Колонтитулы13"/>
    <w:link w:val="1311"/>
    <w:qFormat/>
    <w:rPr/>
  </w:style>
  <w:style w:type="character" w:styleId="Heading12">
    <w:name w:val="Heading 12"/>
    <w:qFormat/>
    <w:rPr>
      <w:rFonts w:ascii="XO Thames" w:hAnsi="XO Thames"/>
      <w:b/>
      <w:color w:val="000000"/>
      <w:sz w:val="32"/>
    </w:rPr>
  </w:style>
  <w:style w:type="character" w:styleId="161">
    <w:name w:val="Колонтитулы16"/>
    <w:link w:val="1611"/>
    <w:qFormat/>
    <w:rPr/>
  </w:style>
  <w:style w:type="character" w:styleId="151">
    <w:name w:val="Колонтитулы15"/>
    <w:link w:val="1511"/>
    <w:qFormat/>
    <w:rPr/>
  </w:style>
  <w:style w:type="character" w:styleId="11111111111111111">
    <w:name w:val="Указатель11111111111111111"/>
    <w:link w:val="111111111111111112"/>
    <w:qFormat/>
    <w:rPr>
      <w:rFonts w:ascii="PT Astra Serif" w:hAnsi="PT Astra Serif"/>
    </w:rPr>
  </w:style>
  <w:style w:type="character" w:styleId="Style20">
    <w:name w:val="Заголовок таблицы"/>
    <w:basedOn w:val="Style11"/>
    <w:link w:val="1133"/>
    <w:qFormat/>
    <w:rPr>
      <w:b/>
    </w:rPr>
  </w:style>
  <w:style w:type="character" w:styleId="1111111111111111111111111111111">
    <w:name w:val="Заголовок1111111111111111111111111111111"/>
    <w:link w:val="111111111111111111111111111111121"/>
    <w:qFormat/>
    <w:rPr>
      <w:rFonts w:ascii="PT Astra Serif" w:hAnsi="PT Astra Serif"/>
      <w:sz w:val="28"/>
    </w:rPr>
  </w:style>
  <w:style w:type="character" w:styleId="NoSpacing1">
    <w:name w:val="No Spacing1"/>
    <w:link w:val="NoSpacing11"/>
    <w:qFormat/>
    <w:rPr>
      <w:rFonts w:ascii="Times New Roman" w:hAnsi="Times New Roman"/>
      <w:color w:val="000000"/>
      <w:sz w:val="20"/>
    </w:rPr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z w:val="22"/>
    </w:rPr>
  </w:style>
  <w:style w:type="character" w:styleId="24">
    <w:name w:val="Заголовок 2 Знак"/>
    <w:basedOn w:val="127"/>
    <w:link w:val="216"/>
    <w:qFormat/>
    <w:rPr>
      <w:rFonts w:ascii="Times New Roman" w:hAnsi="Times New Roman"/>
      <w:b/>
      <w:color w:val="000000"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2"/>
    <w:qFormat/>
    <w:rPr>
      <w:sz w:val="20"/>
    </w:rPr>
  </w:style>
  <w:style w:type="character" w:styleId="11111111111111111111">
    <w:name w:val="Указатель1111111111111111111"/>
    <w:link w:val="111111111111111111121"/>
    <w:qFormat/>
    <w:rPr>
      <w:rFonts w:ascii="PT Astra Serif" w:hAnsi="PT Astra Serif"/>
    </w:rPr>
  </w:style>
  <w:style w:type="character" w:styleId="Contents11">
    <w:name w:val="Contents 11"/>
    <w:qFormat/>
    <w:rPr>
      <w:rFonts w:ascii="XO Thames" w:hAnsi="XO Thames"/>
      <w:b/>
      <w:color w:val="000000"/>
      <w:sz w:val="28"/>
    </w:rPr>
  </w:style>
  <w:style w:type="character" w:styleId="Heading511">
    <w:name w:val="Heading 511"/>
    <w:link w:val="Heading512"/>
    <w:qFormat/>
    <w:rPr>
      <w:rFonts w:ascii="XO Thames" w:hAnsi="XO Thames"/>
      <w:b/>
      <w:sz w:val="22"/>
    </w:rPr>
  </w:style>
  <w:style w:type="character" w:styleId="111111111111111111">
    <w:name w:val="Заголовок11111111111111111"/>
    <w:link w:val="1111111111111111121"/>
    <w:qFormat/>
    <w:rPr>
      <w:rFonts w:ascii="PT Astra Serif" w:hAnsi="PT Astra Serif"/>
      <w:sz w:val="28"/>
    </w:rPr>
  </w:style>
  <w:style w:type="character" w:styleId="111111111111111111111111111111111111">
    <w:name w:val="Указатель111111111111111111111111111111111111"/>
    <w:link w:val="11111111111111111111111111111111111121"/>
    <w:qFormat/>
    <w:rPr>
      <w:rFonts w:ascii="PT Astra Serif" w:hAnsi="PT Astra Serif"/>
    </w:rPr>
  </w:style>
  <w:style w:type="character" w:styleId="120">
    <w:name w:val="Прижатый влево1"/>
    <w:link w:val="1126"/>
    <w:qFormat/>
    <w:rPr>
      <w:rFonts w:ascii="Times New Roman CYR" w:hAnsi="Times New Roman CYR"/>
      <w:sz w:val="24"/>
    </w:rPr>
  </w:style>
  <w:style w:type="character" w:styleId="30">
    <w:name w:val="Колонтитулы30"/>
    <w:link w:val="301"/>
    <w:qFormat/>
    <w:rPr/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Textbodyindent">
    <w:name w:val="Text body indent"/>
    <w:link w:val="Textbodyindent2"/>
    <w:qFormat/>
    <w:rPr>
      <w:b/>
      <w:sz w:val="28"/>
    </w:rPr>
  </w:style>
  <w:style w:type="character" w:styleId="11111111111111111111111112">
    <w:name w:val="Заголовок1111111111111111111111111"/>
    <w:link w:val="111111111111111111111111121"/>
    <w:qFormat/>
    <w:rPr>
      <w:rFonts w:ascii="PT Astra Serif" w:hAnsi="PT Astra Serif"/>
      <w:sz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1111111111111111111111111111112">
    <w:name w:val="Указатель1111111111111111111111111111111"/>
    <w:link w:val="111111111111111111111111111111122"/>
    <w:qFormat/>
    <w:rPr>
      <w:rFonts w:ascii="PT Astra Serif" w:hAnsi="PT Astra Serif"/>
    </w:rPr>
  </w:style>
  <w:style w:type="character" w:styleId="Style21">
    <w:name w:val="Указатель"/>
    <w:link w:val="2112"/>
    <w:qFormat/>
    <w:rPr>
      <w:rFonts w:ascii="PT Astra Serif" w:hAnsi="PT Astra Serif"/>
    </w:rPr>
  </w:style>
  <w:style w:type="character" w:styleId="241">
    <w:name w:val="Колонтитулы24"/>
    <w:link w:val="2411"/>
    <w:qFormat/>
    <w:rPr/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122">
    <w:name w:val="Просмотренная гиперссылка1"/>
    <w:basedOn w:val="16"/>
    <w:link w:val="1127"/>
    <w:qFormat/>
    <w:rPr>
      <w:color w:themeColor="followedHyperlink" w:val="954F72"/>
      <w:u w:val="single"/>
    </w:rPr>
  </w:style>
  <w:style w:type="character" w:styleId="32">
    <w:name w:val="Оглавление 3 Знак"/>
    <w:link w:val="313"/>
    <w:qFormat/>
    <w:rPr>
      <w:rFonts w:ascii="XO Thames" w:hAnsi="XO Thames"/>
      <w:sz w:val="28"/>
    </w:rPr>
  </w:style>
  <w:style w:type="character" w:styleId="171">
    <w:name w:val="Колонтитулы17"/>
    <w:link w:val="1711"/>
    <w:qFormat/>
    <w:rPr/>
  </w:style>
  <w:style w:type="character" w:styleId="Header1">
    <w:name w:val="Header1"/>
    <w:qFormat/>
    <w:rPr/>
  </w:style>
  <w:style w:type="character" w:styleId="9">
    <w:name w:val="Оглавление 9 Знак"/>
    <w:link w:val="911"/>
    <w:qFormat/>
    <w:rPr>
      <w:rFonts w:ascii="XO Thames" w:hAnsi="XO Thames"/>
      <w:sz w:val="28"/>
    </w:rPr>
  </w:style>
  <w:style w:type="character" w:styleId="321">
    <w:name w:val="Колонтитулы32"/>
    <w:link w:val="3211"/>
    <w:qFormat/>
    <w:rPr/>
  </w:style>
  <w:style w:type="character" w:styleId="111111111111111111111111111111112">
    <w:name w:val="Указатель11111111111111111111111111111111"/>
    <w:link w:val="1111111111111111111111111111111122"/>
    <w:qFormat/>
    <w:rPr>
      <w:rFonts w:ascii="PT Astra Serif" w:hAnsi="PT Astra Serif"/>
    </w:rPr>
  </w:style>
  <w:style w:type="character" w:styleId="Contents9">
    <w:name w:val="Contents 9"/>
    <w:qFormat/>
    <w:rPr>
      <w:rFonts w:ascii="XO Thames" w:hAnsi="XO Thames"/>
      <w:color w:val="000000"/>
      <w:sz w:val="28"/>
    </w:rPr>
  </w:style>
  <w:style w:type="character" w:styleId="27">
    <w:name w:val="Колонтитулы27"/>
    <w:link w:val="271"/>
    <w:qFormat/>
    <w:rPr/>
  </w:style>
  <w:style w:type="character" w:styleId="Contents71">
    <w:name w:val="Contents 71"/>
    <w:link w:val="Contents72"/>
    <w:qFormat/>
    <w:rPr>
      <w:rFonts w:ascii="XO Thames" w:hAnsi="XO Thames"/>
      <w:sz w:val="28"/>
    </w:rPr>
  </w:style>
  <w:style w:type="character" w:styleId="25">
    <w:name w:val="Колонтитулы25"/>
    <w:link w:val="251"/>
    <w:qFormat/>
    <w:rPr/>
  </w:style>
  <w:style w:type="character" w:styleId="111111113">
    <w:name w:val="Заголовок11111111"/>
    <w:link w:val="1111111122"/>
    <w:qFormat/>
    <w:rPr>
      <w:rFonts w:ascii="PT Astra Serif" w:hAnsi="PT Astra Serif"/>
      <w:sz w:val="28"/>
    </w:rPr>
  </w:style>
  <w:style w:type="character" w:styleId="1111111111111111111111111111111111112">
    <w:name w:val="Заголовок111111111111111111111111111111111111"/>
    <w:link w:val="11111111111111111111111111111111111122"/>
    <w:qFormat/>
    <w:rPr>
      <w:rFonts w:ascii="PT Astra Serif" w:hAnsi="PT Astra Serif"/>
      <w:sz w:val="28"/>
    </w:rPr>
  </w:style>
  <w:style w:type="character" w:styleId="11112">
    <w:name w:val="Указатель1111"/>
    <w:link w:val="111122"/>
    <w:qFormat/>
    <w:rPr>
      <w:rFonts w:ascii="PT Astra Serif" w:hAnsi="PT Astra Serif"/>
    </w:rPr>
  </w:style>
  <w:style w:type="character" w:styleId="Contents81">
    <w:name w:val="Contents 81"/>
    <w:qFormat/>
    <w:rPr>
      <w:rFonts w:ascii="XO Thames" w:hAnsi="XO Thames"/>
      <w:color w:val="000000"/>
      <w:sz w:val="28"/>
    </w:rPr>
  </w:style>
  <w:style w:type="character" w:styleId="1111111111111111111111111112">
    <w:name w:val="Указатель111111111111111111111111111"/>
    <w:link w:val="11111111111111111111111111122"/>
    <w:qFormat/>
    <w:rPr>
      <w:rFonts w:ascii="PT Astra Serif" w:hAnsi="PT Astra Serif"/>
    </w:rPr>
  </w:style>
  <w:style w:type="character" w:styleId="111111111111111111112">
    <w:name w:val="Заголовок11111111111111111111"/>
    <w:link w:val="1111111111111111111121"/>
    <w:qFormat/>
    <w:rPr>
      <w:rFonts w:ascii="PT Astra Serif" w:hAnsi="PT Astra Serif"/>
      <w:sz w:val="28"/>
    </w:rPr>
  </w:style>
  <w:style w:type="character" w:styleId="26">
    <w:name w:val="Оглавление 2 Знак"/>
    <w:link w:val="217"/>
    <w:qFormat/>
    <w:rPr>
      <w:rFonts w:ascii="XO Thames" w:hAnsi="XO Thames"/>
      <w:sz w:val="28"/>
    </w:rPr>
  </w:style>
  <w:style w:type="character" w:styleId="1111111111111111112">
    <w:name w:val="Указатель111111111111111111"/>
    <w:link w:val="11111111111111111121"/>
    <w:qFormat/>
    <w:rPr>
      <w:rFonts w:ascii="PT Astra Serif" w:hAnsi="PT Astra Serif"/>
    </w:rPr>
  </w:style>
  <w:style w:type="character" w:styleId="Style22">
    <w:name w:val="Верхний колонтитул слева"/>
    <w:basedOn w:val="Header1"/>
    <w:link w:val="1134"/>
    <w:qFormat/>
    <w:rPr/>
  </w:style>
  <w:style w:type="character" w:styleId="11111111111111111111111111112">
    <w:name w:val="Указатель1111111111111111111111111111"/>
    <w:link w:val="111111111111111111111111111122"/>
    <w:qFormat/>
    <w:rPr>
      <w:rFonts w:ascii="PT Astra Serif" w:hAnsi="PT Astra Serif"/>
    </w:rPr>
  </w:style>
  <w:style w:type="character" w:styleId="123">
    <w:name w:val="Оглавление 1 Знак"/>
    <w:link w:val="1128"/>
    <w:qFormat/>
    <w:rPr>
      <w:rFonts w:ascii="XO Thames" w:hAnsi="XO Thames"/>
      <w:b/>
      <w:sz w:val="28"/>
    </w:rPr>
  </w:style>
  <w:style w:type="character" w:styleId="124">
    <w:name w:val="Информация об изменениях1"/>
    <w:basedOn w:val="125"/>
    <w:link w:val="1129"/>
    <w:qFormat/>
    <w:rPr/>
  </w:style>
  <w:style w:type="character" w:styleId="1113">
    <w:name w:val="Указатель111"/>
    <w:link w:val="11122"/>
    <w:qFormat/>
    <w:rPr>
      <w:rFonts w:ascii="PT Astra Serif" w:hAnsi="PT Astra Serif"/>
    </w:rPr>
  </w:style>
  <w:style w:type="character" w:styleId="List11">
    <w:name w:val="List11"/>
    <w:basedOn w:val="Textbody1"/>
    <w:link w:val="List12"/>
    <w:qFormat/>
    <w:rPr>
      <w:rFonts w:ascii="PT Astra Serif" w:hAnsi="PT Astra Serif"/>
      <w:sz w:val="24"/>
    </w:rPr>
  </w:style>
  <w:style w:type="character" w:styleId="1111111111111111111111111111111112">
    <w:name w:val="Заголовок111111111111111111111111111111111"/>
    <w:link w:val="11111111111111111111111111111111122"/>
    <w:qFormat/>
    <w:rPr>
      <w:rFonts w:ascii="PT Astra Serif" w:hAnsi="PT Astra Serif"/>
      <w:sz w:val="28"/>
    </w:rPr>
  </w:style>
  <w:style w:type="character" w:styleId="Footer11">
    <w:name w:val="Footer11"/>
    <w:link w:val="Footer12"/>
    <w:qFormat/>
    <w:rPr/>
  </w:style>
  <w:style w:type="character" w:styleId="261">
    <w:name w:val="Колонтитулы26"/>
    <w:link w:val="2611"/>
    <w:qFormat/>
    <w:rPr/>
  </w:style>
  <w:style w:type="character" w:styleId="1111111111112">
    <w:name w:val="Указатель111111111111"/>
    <w:link w:val="11111111111121"/>
    <w:qFormat/>
    <w:rPr>
      <w:rFonts w:ascii="PT Astra Serif" w:hAnsi="PT Astra Serif"/>
    </w:rPr>
  </w:style>
  <w:style w:type="character" w:styleId="1111111111111111111111111111111111111112">
    <w:name w:val="Заголовок111111111111111111111111111111111111111"/>
    <w:link w:val="11111111111111111111111111111111111111122"/>
    <w:qFormat/>
    <w:rPr>
      <w:rFonts w:ascii="PT Astra Serif" w:hAnsi="PT Astra Serif"/>
      <w:sz w:val="28"/>
    </w:rPr>
  </w:style>
  <w:style w:type="character" w:styleId="Style23">
    <w:name w:val="Текст в заданном формате"/>
    <w:link w:val="1135"/>
    <w:qFormat/>
    <w:rPr>
      <w:rFonts w:ascii="Liberation Mono" w:hAnsi="Liberation Mono"/>
      <w:sz w:val="20"/>
    </w:rPr>
  </w:style>
  <w:style w:type="character" w:styleId="91">
    <w:name w:val="Колонтитулы9"/>
    <w:link w:val="912"/>
    <w:qFormat/>
    <w:rPr/>
  </w:style>
  <w:style w:type="character" w:styleId="Contents5">
    <w:name w:val="Contents 5"/>
    <w:qFormat/>
    <w:rPr>
      <w:rFonts w:ascii="XO Thames" w:hAnsi="XO Thames"/>
      <w:color w:val="000000"/>
      <w:sz w:val="28"/>
    </w:rPr>
  </w:style>
  <w:style w:type="character" w:styleId="HeaderandFooter2">
    <w:name w:val="Header and Footer2"/>
    <w:link w:val="HeaderandFooter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styleId="Header11">
    <w:name w:val="Header11"/>
    <w:link w:val="Header12"/>
    <w:qFormat/>
    <w:rPr/>
  </w:style>
  <w:style w:type="character" w:styleId="Textbody1">
    <w:name w:val="Text body1"/>
    <w:link w:val="Textbody2"/>
    <w:qFormat/>
    <w:rPr>
      <w:sz w:val="24"/>
    </w:rPr>
  </w:style>
  <w:style w:type="character" w:styleId="125">
    <w:name w:val="Текст информации об изменениях1"/>
    <w:link w:val="1130"/>
    <w:qFormat/>
    <w:rPr>
      <w:rFonts w:ascii="Times New Roman CYR" w:hAnsi="Times New Roman CYR"/>
      <w:color w:val="353842"/>
    </w:rPr>
  </w:style>
  <w:style w:type="character" w:styleId="111112">
    <w:name w:val="Указатель11111"/>
    <w:link w:val="1111122"/>
    <w:qFormat/>
    <w:rPr>
      <w:rFonts w:ascii="PT Astra Serif" w:hAnsi="PT Astra Serif"/>
    </w:rPr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annotationsubject">
    <w:name w:val="annotation subject"/>
    <w:link w:val="annotationsubject1"/>
    <w:qFormat/>
    <w:rPr>
      <w:b/>
    </w:rPr>
  </w:style>
  <w:style w:type="character" w:styleId="126">
    <w:name w:val="Подзаголовок для информации об изменениях1"/>
    <w:basedOn w:val="125"/>
    <w:link w:val="1131"/>
    <w:qFormat/>
    <w:rPr>
      <w:b/>
    </w:rPr>
  </w:style>
  <w:style w:type="character" w:styleId="Style24">
    <w:name w:val="Заголовок"/>
    <w:link w:val="2111"/>
    <w:qFormat/>
    <w:rPr>
      <w:rFonts w:ascii="PT Astra Serif" w:hAnsi="PT Astra Serif"/>
      <w:sz w:val="28"/>
    </w:rPr>
  </w:style>
  <w:style w:type="character" w:styleId="1111111111111111113">
    <w:name w:val="Заголовок111111111111111111"/>
    <w:link w:val="11111111111111111122"/>
    <w:qFormat/>
    <w:rPr>
      <w:rFonts w:ascii="PT Astra Serif" w:hAnsi="PT Astra Serif"/>
      <w:sz w:val="28"/>
    </w:rPr>
  </w:style>
  <w:style w:type="character" w:styleId="127">
    <w:name w:val="Обычный1"/>
    <w:link w:val="1132"/>
    <w:qFormat/>
    <w:rPr>
      <w:rFonts w:ascii="Times New Roman" w:hAnsi="Times New Roman"/>
      <w:color w:val="000000"/>
      <w:sz w:val="20"/>
    </w:rPr>
  </w:style>
  <w:style w:type="character" w:styleId="33">
    <w:name w:val="Колонтитулы33"/>
    <w:link w:val="331"/>
    <w:qFormat/>
    <w:rPr/>
  </w:style>
  <w:style w:type="character" w:styleId="111111111111111111113">
    <w:name w:val="Указатель11111111111111111111"/>
    <w:link w:val="1111111111111111111122"/>
    <w:qFormat/>
    <w:rPr>
      <w:rFonts w:ascii="PT Astra Serif" w:hAnsi="PT Astra Serif"/>
    </w:rPr>
  </w:style>
  <w:style w:type="character" w:styleId="11111111111111111111111111111111111111">
    <w:name w:val="Заголовок11111111111111111111111111111111111111"/>
    <w:link w:val="1111111111111111111111111111111111111121"/>
    <w:qFormat/>
    <w:rPr>
      <w:rFonts w:ascii="PT Astra Serif" w:hAnsi="PT Astra Serif"/>
      <w:sz w:val="28"/>
    </w:rPr>
  </w:style>
  <w:style w:type="character" w:styleId="111111111111111111111111111111111111112">
    <w:name w:val="Указатель11111111111111111111111111111111111111"/>
    <w:link w:val="1111111111111111111111111111111111111122"/>
    <w:qFormat/>
    <w:rPr>
      <w:rFonts w:ascii="PT Astra Serif" w:hAnsi="PT Astra Serif"/>
    </w:rPr>
  </w:style>
  <w:style w:type="character" w:styleId="1111111111113">
    <w:name w:val="Заголовок111111111111"/>
    <w:link w:val="11111111111122"/>
    <w:qFormat/>
    <w:rPr>
      <w:rFonts w:ascii="PT Astra Serif" w:hAnsi="PT Astra Serif"/>
      <w:sz w:val="28"/>
    </w:rPr>
  </w:style>
  <w:style w:type="character" w:styleId="29">
    <w:name w:val="Колонтитулы29"/>
    <w:link w:val="291"/>
    <w:qFormat/>
    <w:rPr/>
  </w:style>
  <w:style w:type="character" w:styleId="Caption11">
    <w:name w:val="Caption11"/>
    <w:link w:val="Caption12"/>
    <w:qFormat/>
    <w:rPr>
      <w:rFonts w:ascii="PT Astra Serif" w:hAnsi="PT Astra Serif"/>
      <w:i/>
      <w:sz w:val="24"/>
    </w:rPr>
  </w:style>
  <w:style w:type="character" w:styleId="Subtitle2">
    <w:name w:val="Subtitle2"/>
    <w:qFormat/>
    <w:rPr>
      <w:rFonts w:ascii="XO Thames" w:hAnsi="XO Thames"/>
      <w:i/>
      <w:color w:val="000000"/>
      <w:sz w:val="24"/>
    </w:rPr>
  </w:style>
  <w:style w:type="character" w:styleId="Textbodyindent1">
    <w:name w:val="Text body indent1"/>
    <w:qFormat/>
    <w:rPr>
      <w:b/>
      <w:sz w:val="28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81">
    <w:name w:val="Оглавление 8 Знак"/>
    <w:link w:val="812"/>
    <w:qFormat/>
    <w:rPr>
      <w:rFonts w:ascii="XO Thames" w:hAnsi="XO Thames"/>
      <w:sz w:val="28"/>
    </w:rPr>
  </w:style>
  <w:style w:type="character" w:styleId="1111111111111111111111111111112">
    <w:name w:val="Указатель111111111111111111111111111111"/>
    <w:link w:val="11111111111111111111111111111122"/>
    <w:qFormat/>
    <w:rPr>
      <w:rFonts w:ascii="PT Astra Serif" w:hAnsi="PT Astra Serif"/>
    </w:rPr>
  </w:style>
  <w:style w:type="character" w:styleId="Contents51">
    <w:name w:val="Contents 51"/>
    <w:link w:val="Contents52"/>
    <w:qFormat/>
    <w:rPr>
      <w:rFonts w:ascii="XO Thames" w:hAnsi="XO Thames"/>
      <w:sz w:val="28"/>
    </w:rPr>
  </w:style>
  <w:style w:type="character" w:styleId="11111111111111112">
    <w:name w:val="Указатель1111111111111111"/>
    <w:link w:val="111111111111111122"/>
    <w:qFormat/>
    <w:rPr>
      <w:rFonts w:ascii="PT Astra Serif" w:hAnsi="PT Astra Serif"/>
    </w:rPr>
  </w:style>
  <w:style w:type="character" w:styleId="111111111112">
    <w:name w:val="Указатель11111111111"/>
    <w:link w:val="1111111111122"/>
    <w:qFormat/>
    <w:rPr>
      <w:rFonts w:ascii="PT Astra Serif" w:hAnsi="PT Astra Serif"/>
    </w:rPr>
  </w:style>
  <w:style w:type="character" w:styleId="Contents91">
    <w:name w:val="Contents 91"/>
    <w:link w:val="Contents92"/>
    <w:qFormat/>
    <w:rPr>
      <w:rFonts w:ascii="XO Thames" w:hAnsi="XO Thames"/>
      <w:sz w:val="28"/>
    </w:rPr>
  </w:style>
  <w:style w:type="character" w:styleId="Title2">
    <w:name w:val="Title2"/>
    <w:qFormat/>
    <w:rPr>
      <w:rFonts w:ascii="XO Thames" w:hAnsi="XO Thames"/>
      <w:b/>
      <w:caps/>
      <w:color w:val="000000"/>
      <w:sz w:val="40"/>
    </w:rPr>
  </w:style>
  <w:style w:type="character" w:styleId="1111112">
    <w:name w:val="Заголовок111111"/>
    <w:link w:val="11111122"/>
    <w:qFormat/>
    <w:rPr>
      <w:rFonts w:ascii="PT Astra Serif" w:hAnsi="PT Astra Serif"/>
      <w:sz w:val="28"/>
    </w:rPr>
  </w:style>
  <w:style w:type="character" w:styleId="Heading42">
    <w:name w:val="Heading 42"/>
    <w:qFormat/>
    <w:rPr>
      <w:rFonts w:ascii="XO Thames" w:hAnsi="XO Thames"/>
      <w:b/>
      <w:color w:val="000000"/>
      <w:sz w:val="24"/>
    </w:rPr>
  </w:style>
  <w:style w:type="character" w:styleId="11111111111111111111111113">
    <w:name w:val="Указатель1111111111111111111111111"/>
    <w:link w:val="111111111111111111111111122"/>
    <w:qFormat/>
    <w:rPr>
      <w:rFonts w:ascii="PT Astra Serif" w:hAnsi="PT Astra Serif"/>
    </w:rPr>
  </w:style>
  <w:style w:type="character" w:styleId="34">
    <w:name w:val="Колонтитулы34"/>
    <w:link w:val="341"/>
    <w:qFormat/>
    <w:rPr/>
  </w:style>
  <w:style w:type="character" w:styleId="Heading22">
    <w:name w:val="Heading 22"/>
    <w:qFormat/>
    <w:rPr>
      <w:b/>
      <w:sz w:val="32"/>
    </w:rPr>
  </w:style>
  <w:style w:type="character" w:styleId="128">
    <w:name w:val="Колонтитулы1"/>
    <w:link w:val="1101"/>
    <w:qFormat/>
    <w:rPr>
      <w:rFonts w:ascii="XO Thames" w:hAnsi="XO Thames"/>
      <w:color w:val="000000"/>
      <w:sz w:val="28"/>
    </w:rPr>
  </w:style>
  <w:style w:type="character" w:styleId="11111111111111111111111111111111111112">
    <w:name w:val="Заголовок1111111111111111111111111111111111111"/>
    <w:link w:val="111111111111111111111111111111111111122"/>
    <w:qFormat/>
    <w:rPr>
      <w:rFonts w:ascii="PT Astra Serif" w:hAnsi="PT Astra Serif"/>
      <w:sz w:val="28"/>
    </w:rPr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111111111111111111111111111111111112">
    <w:name w:val="Заголовок11111111111111111111111111111111111"/>
    <w:link w:val="1111111111111111111111111111111111122"/>
    <w:qFormat/>
    <w:rPr>
      <w:rFonts w:ascii="PT Astra Serif" w:hAnsi="PT Astra Serif"/>
      <w:sz w:val="28"/>
    </w:rPr>
  </w:style>
  <w:style w:type="character" w:styleId="11111111111111111111111111111111111111111">
    <w:name w:val="Заголовок1111111111111111111111111111111111111111"/>
    <w:link w:val="111111111111111111111111111111111111111112"/>
    <w:qFormat/>
    <w:rPr>
      <w:rFonts w:ascii="PT Astra Serif" w:hAnsi="PT Astra Serif"/>
      <w:sz w:val="28"/>
    </w:rPr>
  </w:style>
  <w:style w:type="character" w:styleId="111111111111112">
    <w:name w:val="Заголовок11111111111111"/>
    <w:link w:val="1111111111111122"/>
    <w:qFormat/>
    <w:rPr>
      <w:rFonts w:ascii="PT Astra Serif" w:hAnsi="PT Astra Serif"/>
      <w:sz w:val="28"/>
    </w:rPr>
  </w:style>
  <w:style w:type="paragraph" w:styleId="210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>
      <w:sz w:val="24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211">
    <w:name w:val="Указатель2"/>
    <w:basedOn w:val="Normal"/>
    <w:qFormat/>
    <w:pPr>
      <w:suppressLineNumbers/>
    </w:pPr>
    <w:rPr>
      <w:rFonts w:ascii="PT Astra Serif" w:hAnsi="PT Astra Serif" w:cs="FreeSans"/>
    </w:rPr>
  </w:style>
  <w:style w:type="paragraph" w:styleId="212">
    <w:name w:val="Заголовок21"/>
    <w:next w:val="BodyTex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3">
    <w:name w:val="Указатель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">
    <w:name w:val="Заголовок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2112">
    <w:name w:val="Указатель211"/>
    <w:basedOn w:val="Normal"/>
    <w:qFormat/>
    <w:pPr>
      <w:suppressLineNumbers/>
    </w:pPr>
    <w:rPr>
      <w:rFonts w:ascii="PT Astra Serif" w:hAnsi="PT Astra Serif" w:cs="FreeSans"/>
    </w:rPr>
  </w:style>
  <w:style w:type="paragraph" w:styleId="711">
    <w:name w:val="Оглавление 7 Знак1"/>
    <w:link w:val="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21">
    <w:name w:val="Заголовок111111111111111111111111111112"/>
    <w:basedOn w:val="Normal"/>
    <w:next w:val="BodyText"/>
    <w:link w:val="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41">
    <w:name w:val="Колонтитулы141"/>
    <w:basedOn w:val="Normal"/>
    <w:link w:val="14"/>
    <w:qFormat/>
    <w:pPr/>
    <w:rPr/>
  </w:style>
  <w:style w:type="paragraph" w:styleId="231">
    <w:name w:val="Колонтитулы231"/>
    <w:basedOn w:val="Normal"/>
    <w:link w:val="23"/>
    <w:qFormat/>
    <w:pPr/>
    <w:rPr/>
  </w:style>
  <w:style w:type="paragraph" w:styleId="annotationreference1">
    <w:name w:val="annotation reference1"/>
    <w:link w:val="CommentReference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16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9">
    <w:name w:val="Основной текст Знак1"/>
    <w:basedOn w:val="1132"/>
    <w:link w:val="Style9"/>
    <w:qFormat/>
    <w:pPr/>
    <w:rPr>
      <w:rFonts w:ascii="Times New Roman" w:hAnsi="Times New Roman"/>
      <w:color w:val="000000"/>
      <w:sz w:val="24"/>
    </w:rPr>
  </w:style>
  <w:style w:type="paragraph" w:styleId="1111121">
    <w:name w:val="Заголовок111112"/>
    <w:basedOn w:val="Normal"/>
    <w:next w:val="BodyText"/>
    <w:link w:val="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21">
    <w:name w:val="Заголовок11112"/>
    <w:basedOn w:val="Normal"/>
    <w:next w:val="BodyText"/>
    <w:link w:val="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30">
    <w:name w:val="Верхний колонтитул Знак1"/>
    <w:basedOn w:val="1132"/>
    <w:link w:val="Style10"/>
    <w:qFormat/>
    <w:pPr/>
    <w:rPr>
      <w:rFonts w:ascii="Times New Roman" w:hAnsi="Times New Roman"/>
      <w:color w:val="000000"/>
      <w:sz w:val="20"/>
    </w:rPr>
  </w:style>
  <w:style w:type="paragraph" w:styleId="132">
    <w:name w:val="Содержимое таблицы1"/>
    <w:basedOn w:val="Normal"/>
    <w:qFormat/>
    <w:pPr>
      <w:widowControl w:val="false"/>
    </w:pPr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0">
    <w:name w:val="Информация о версии11"/>
    <w:basedOn w:val="1213"/>
    <w:next w:val="Normal"/>
    <w:link w:val="1"/>
    <w:qFormat/>
    <w:pPr/>
    <w:rPr>
      <w:i/>
    </w:rPr>
  </w:style>
  <w:style w:type="paragraph" w:styleId="611">
    <w:name w:val="Оглавление 6 Знак1"/>
    <w:link w:val="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21">
    <w:name w:val="Заголовок111111111111111111111111111111112"/>
    <w:basedOn w:val="Normal"/>
    <w:next w:val="BodyText"/>
    <w:link w:val="1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2">
    <w:name w:val="Заголовок11111111112"/>
    <w:basedOn w:val="Normal"/>
    <w:next w:val="BodyText"/>
    <w:link w:val="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511">
    <w:name w:val="Заголовок 5 Знак1"/>
    <w:link w:val="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0">
    <w:name w:val="Указатель12"/>
    <w:basedOn w:val="Normal"/>
    <w:link w:val="11"/>
    <w:qFormat/>
    <w:pPr/>
    <w:rPr>
      <w:rFonts w:ascii="PT Astra Serif" w:hAnsi="PT Astra Serif"/>
    </w:rPr>
  </w:style>
  <w:style w:type="paragraph" w:styleId="11111111121">
    <w:name w:val="Указатель1111111112"/>
    <w:basedOn w:val="Normal"/>
    <w:link w:val="111111111"/>
    <w:qFormat/>
    <w:pPr/>
    <w:rPr>
      <w:rFonts w:ascii="PT Astra Serif" w:hAnsi="PT Astra Serif"/>
    </w:rPr>
  </w:style>
  <w:style w:type="paragraph" w:styleId="Marginalia1">
    <w:name w:val="Marginalia1"/>
    <w:link w:val="Marginalia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11111112">
    <w:name w:val="Указатель1111111111111111111111112"/>
    <w:basedOn w:val="Normal"/>
    <w:link w:val="111111111111111111111111"/>
    <w:qFormat/>
    <w:pPr/>
    <w:rPr>
      <w:rFonts w:ascii="PT Astra Serif" w:hAnsi="PT Astra Serif"/>
    </w:rPr>
  </w:style>
  <w:style w:type="paragraph" w:styleId="HeaderandFooter11">
    <w:name w:val="Header and Footer11"/>
    <w:basedOn w:val="Normal"/>
    <w:link w:val="HeaderandFooter1"/>
    <w:qFormat/>
    <w:pPr/>
    <w:rPr/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1111111">
    <w:name w:val="Указатель11111111111111111111111111111111111111111"/>
    <w:basedOn w:val="Normal"/>
    <w:link w:val="1111111111111111111111111111111111111111"/>
    <w:qFormat/>
    <w:pPr/>
    <w:rPr>
      <w:rFonts w:ascii="PT Astra Serif" w:hAnsi="PT Astra Serif"/>
    </w:rPr>
  </w:style>
  <w:style w:type="paragraph" w:styleId="1114">
    <w:name w:val="Текст (справка)11"/>
    <w:basedOn w:val="Normal"/>
    <w:next w:val="Normal"/>
    <w:link w:val="12"/>
    <w:qFormat/>
    <w:pPr>
      <w:widowControl w:val="false"/>
      <w:ind w:left="170" w:right="170"/>
    </w:pPr>
    <w:rPr>
      <w:rFonts w:ascii="Times New Roman CYR" w:hAnsi="Times New Roman CYR"/>
      <w:sz w:val="24"/>
    </w:rPr>
  </w:style>
  <w:style w:type="paragraph" w:styleId="181">
    <w:name w:val="Колонтитулы181"/>
    <w:basedOn w:val="Normal"/>
    <w:link w:val="18"/>
    <w:qFormat/>
    <w:pPr/>
    <w:rPr/>
  </w:style>
  <w:style w:type="paragraph" w:styleId="101">
    <w:name w:val="Колонтитулы101"/>
    <w:basedOn w:val="Normal"/>
    <w:link w:val="10"/>
    <w:qFormat/>
    <w:pPr/>
    <w:rPr/>
  </w:style>
  <w:style w:type="paragraph" w:styleId="1111111111111121">
    <w:name w:val="Указатель111111111111112"/>
    <w:basedOn w:val="Normal"/>
    <w:link w:val="11111111111111"/>
    <w:qFormat/>
    <w:pPr/>
    <w:rPr>
      <w:rFonts w:ascii="PT Astra Serif" w:hAnsi="PT Astra Serif"/>
    </w:rPr>
  </w:style>
  <w:style w:type="paragraph" w:styleId="HeaderandFooter41">
    <w:name w:val="Header and Footer41"/>
    <w:basedOn w:val="Normal"/>
    <w:link w:val="HeaderandFooter4"/>
    <w:qFormat/>
    <w:pPr/>
    <w:rPr/>
  </w:style>
  <w:style w:type="paragraph" w:styleId="11111111111111111111111111121">
    <w:name w:val="Заголовок1111111111111111111111111112"/>
    <w:basedOn w:val="Normal"/>
    <w:next w:val="BodyText"/>
    <w:link w:val="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21">
    <w:name w:val="Указатель1111111111111111111111111111111112"/>
    <w:basedOn w:val="Normal"/>
    <w:link w:val="111111111111111111111111111111111"/>
    <w:qFormat/>
    <w:pPr/>
    <w:rPr>
      <w:rFonts w:ascii="PT Astra Serif" w:hAnsi="PT Astra Serif"/>
    </w:rPr>
  </w:style>
  <w:style w:type="paragraph" w:styleId="111111111111111121">
    <w:name w:val="Заголовок11111111111111112"/>
    <w:basedOn w:val="Normal"/>
    <w:next w:val="BodyText"/>
    <w:link w:val="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21">
    <w:name w:val="Указатель11111111111112"/>
    <w:basedOn w:val="Normal"/>
    <w:link w:val="1111111111111"/>
    <w:qFormat/>
    <w:pPr/>
    <w:rPr>
      <w:rFonts w:ascii="PT Astra Serif" w:hAnsi="PT Astra Serif"/>
    </w:rPr>
  </w:style>
  <w:style w:type="paragraph" w:styleId="133">
    <w:name w:val="Название Знак1"/>
    <w:link w:val="Style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111111111111111111111121">
    <w:name w:val="Заголовок111111111111111111111111112"/>
    <w:basedOn w:val="Normal"/>
    <w:next w:val="BodyText"/>
    <w:link w:val="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1">
    <w:name w:val="Указатель112"/>
    <w:basedOn w:val="Normal"/>
    <w:link w:val="111"/>
    <w:qFormat/>
    <w:pPr/>
    <w:rPr>
      <w:rFonts w:ascii="PT Astra Serif" w:hAnsi="PT Astra Serif"/>
    </w:rPr>
  </w:style>
  <w:style w:type="paragraph" w:styleId="134">
    <w:name w:val="Символ сноски1"/>
    <w:link w:val="Style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411">
    <w:name w:val="Оглавление 4 Знак1"/>
    <w:link w:val="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35">
    <w:name w:val="Текст примечания Знак1"/>
    <w:link w:val="Style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2">
    <w:name w:val="Заголовок 3 Знак1"/>
    <w:basedOn w:val="1132"/>
    <w:link w:val="3"/>
    <w:qFormat/>
    <w:pPr/>
    <w:rPr>
      <w:rFonts w:ascii="Calibri Light" w:hAnsi="Calibri Light" w:asciiTheme="majorAscii" w:hAnsiTheme="majorHAnsi"/>
      <w:color w:themeColor="accent1" w:themeShade="7f" w:val="1F4E79"/>
      <w:sz w:val="24"/>
    </w:rPr>
  </w:style>
  <w:style w:type="paragraph" w:styleId="NoSpacing2">
    <w:name w:val="No Spacing2"/>
    <w:link w:val="NoSpacing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5">
    <w:name w:val="Цветовое выделение для Текст11"/>
    <w:link w:val="13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Times New Roman CYR" w:hAnsi="Times New Roman CYR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512">
    <w:name w:val="Оглавление 5 Знак1"/>
    <w:link w:val="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21">
    <w:name w:val="Заголовок1111111111111111111111111111112"/>
    <w:basedOn w:val="Normal"/>
    <w:next w:val="BodyText"/>
    <w:link w:val="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22">
    <w:name w:val="Указатель111111111111111111111111112"/>
    <w:basedOn w:val="Normal"/>
    <w:link w:val="111111111111111111111111112"/>
    <w:qFormat/>
    <w:pPr/>
    <w:rPr>
      <w:rFonts w:ascii="PT Astra Serif" w:hAnsi="PT Astra Serif"/>
    </w:rPr>
  </w:style>
  <w:style w:type="paragraph" w:styleId="612">
    <w:name w:val="Колонтитулы61"/>
    <w:basedOn w:val="Normal"/>
    <w:link w:val="61"/>
    <w:qFormat/>
    <w:pPr/>
    <w:rPr/>
  </w:style>
  <w:style w:type="paragraph" w:styleId="191">
    <w:name w:val="Колонтитулы191"/>
    <w:basedOn w:val="Normal"/>
    <w:link w:val="19"/>
    <w:qFormat/>
    <w:pPr/>
    <w:rPr/>
  </w:style>
  <w:style w:type="paragraph" w:styleId="1211">
    <w:name w:val="Заголовок12"/>
    <w:basedOn w:val="Normal"/>
    <w:next w:val="BodyText"/>
    <w:link w:val="15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4">
    <w:name w:val="Комментарий2"/>
    <w:basedOn w:val="1114"/>
    <w:qFormat/>
    <w:pPr/>
    <w:rPr>
      <w:rFonts w:ascii="Times New Roman CYR" w:hAnsi="Times New Roman CYR"/>
      <w:color w:val="353842"/>
      <w:sz w:val="24"/>
    </w:rPr>
  </w:style>
  <w:style w:type="paragraph" w:styleId="136">
    <w:name w:val="Основной текст с отступом Знак1"/>
    <w:basedOn w:val="1132"/>
    <w:link w:val="Style16"/>
    <w:qFormat/>
    <w:pPr/>
    <w:rPr>
      <w:rFonts w:ascii="Times New Roman" w:hAnsi="Times New Roman"/>
      <w:b/>
      <w:color w:val="000000"/>
      <w:sz w:val="28"/>
    </w:rPr>
  </w:style>
  <w:style w:type="paragraph" w:styleId="1116">
    <w:name w:val="Основной шрифт абзаца11"/>
    <w:link w:val="16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37">
    <w:name w:val="Нижний колонтитул Знак1"/>
    <w:basedOn w:val="1132"/>
    <w:link w:val="Style17"/>
    <w:qFormat/>
    <w:pPr/>
    <w:rPr>
      <w:rFonts w:ascii="Times New Roman" w:hAnsi="Times New Roman"/>
      <w:color w:val="000000"/>
      <w:sz w:val="20"/>
    </w:rPr>
  </w:style>
  <w:style w:type="paragraph" w:styleId="281">
    <w:name w:val="Колонтитулы281"/>
    <w:basedOn w:val="Normal"/>
    <w:link w:val="28"/>
    <w:qFormat/>
    <w:pPr/>
    <w:rPr/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17">
    <w:name w:val="Гипертекстовая ссылка11"/>
    <w:basedOn w:val="1116"/>
    <w:link w:val="17"/>
    <w:qFormat/>
    <w:pPr/>
    <w:rPr>
      <w:color w:val="106BBE"/>
    </w:rPr>
  </w:style>
  <w:style w:type="paragraph" w:styleId="11111111111111111112">
    <w:name w:val="Заголовок11111111111111111112"/>
    <w:basedOn w:val="Normal"/>
    <w:next w:val="BodyText"/>
    <w:link w:val="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21">
    <w:name w:val="Заголовок11111111111111111111112"/>
    <w:basedOn w:val="Normal"/>
    <w:next w:val="BodyText"/>
    <w:link w:val="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11121">
    <w:name w:val="Указатель1111111111111111111111111111111111111112"/>
    <w:basedOn w:val="Normal"/>
    <w:link w:val="111111111111111111111111111111111111111"/>
    <w:qFormat/>
    <w:pPr/>
    <w:rPr>
      <w:rFonts w:ascii="PT Astra Serif" w:hAnsi="PT Astra Serif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1111111111121">
    <w:name w:val="Заголовок1111111111111111111112"/>
    <w:basedOn w:val="Normal"/>
    <w:next w:val="BodyText"/>
    <w:link w:val="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21">
    <w:name w:val="Заголовок11111111111111111111111111112"/>
    <w:basedOn w:val="Normal"/>
    <w:next w:val="BodyText"/>
    <w:link w:val="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35">
    <w:name w:val="Колонтитулы3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36">
    <w:name w:val="Колонтитулы3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37">
    <w:name w:val="Колонтитулы37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9"/>
        <w:tab w:val="center" w:pos="4677" w:leader="none"/>
        <w:tab w:val="right" w:pos="9355" w:leader="none"/>
      </w:tabs>
    </w:pPr>
    <w:rPr/>
  </w:style>
  <w:style w:type="paragraph" w:styleId="712">
    <w:name w:val="Колонтитулы71"/>
    <w:basedOn w:val="Normal"/>
    <w:link w:val="71"/>
    <w:qFormat/>
    <w:pPr/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11111121">
    <w:name w:val="Указатель111111111111111111111112"/>
    <w:basedOn w:val="Normal"/>
    <w:link w:val="11111111111111111111111"/>
    <w:qFormat/>
    <w:pPr/>
    <w:rPr>
      <w:rFonts w:ascii="PT Astra Serif" w:hAnsi="PT Astra Serif"/>
    </w:rPr>
  </w:style>
  <w:style w:type="paragraph" w:styleId="HeaderandFooter61">
    <w:name w:val="Header and Footer61"/>
    <w:basedOn w:val="Normal"/>
    <w:link w:val="HeaderandFooter6"/>
    <w:qFormat/>
    <w:pPr/>
    <w:rPr/>
  </w:style>
  <w:style w:type="paragraph" w:styleId="1212">
    <w:name w:val="Колонтитулы121"/>
    <w:basedOn w:val="Normal"/>
    <w:link w:val="121"/>
    <w:qFormat/>
    <w:pPr/>
    <w:rPr/>
  </w:style>
  <w:style w:type="paragraph" w:styleId="11111112">
    <w:name w:val="Указатель11111112"/>
    <w:basedOn w:val="Normal"/>
    <w:link w:val="1111111"/>
    <w:qFormat/>
    <w:pPr/>
    <w:rPr>
      <w:rFonts w:ascii="PT Astra Serif" w:hAnsi="PT Astra Serif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Колонтитулы221"/>
    <w:basedOn w:val="Normal"/>
    <w:link w:val="22"/>
    <w:qFormat/>
    <w:pPr/>
    <w:rPr/>
  </w:style>
  <w:style w:type="paragraph" w:styleId="1213">
    <w:name w:val="Комментарий12"/>
    <w:basedOn w:val="1114"/>
    <w:next w:val="Normal"/>
    <w:link w:val="110"/>
    <w:qFormat/>
    <w:pPr>
      <w:widowControl/>
      <w:spacing w:before="75" w:after="0"/>
      <w:ind w:right="0"/>
      <w:jc w:val="both"/>
    </w:pPr>
    <w:rPr>
      <w:color w:val="353842"/>
    </w:rPr>
  </w:style>
  <w:style w:type="paragraph" w:styleId="111111111111111111111111111111111121">
    <w:name w:val="Указатель11111111111111111111111111111111112"/>
    <w:basedOn w:val="Normal"/>
    <w:link w:val="1111111111111111111111111111111111"/>
    <w:qFormat/>
    <w:pPr/>
    <w:rPr>
      <w:rFonts w:ascii="PT Astra Serif" w:hAnsi="PT Astra Serif"/>
    </w:rPr>
  </w:style>
  <w:style w:type="paragraph" w:styleId="111111121">
    <w:name w:val="Заголовок11111112"/>
    <w:basedOn w:val="Normal"/>
    <w:next w:val="BodyText"/>
    <w:link w:val="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8">
    <w:name w:val="Комментарий111"/>
    <w:basedOn w:val="Normal"/>
    <w:link w:val="112"/>
    <w:qFormat/>
    <w:pPr/>
    <w:rPr/>
  </w:style>
  <w:style w:type="paragraph" w:styleId="1119">
    <w:name w:val="Таблицы (моноширинный)11"/>
    <w:basedOn w:val="Normal"/>
    <w:next w:val="Normal"/>
    <w:link w:val="113"/>
    <w:qFormat/>
    <w:pPr>
      <w:widowControl w:val="false"/>
    </w:pPr>
    <w:rPr>
      <w:rFonts w:ascii="Courier New" w:hAnsi="Courier New"/>
      <w:sz w:val="24"/>
    </w:rPr>
  </w:style>
  <w:style w:type="paragraph" w:styleId="412">
    <w:name w:val="Заголовок 4 Знак1"/>
    <w:link w:val="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01">
    <w:name w:val="Колонтитулы210"/>
    <w:basedOn w:val="Normal"/>
    <w:link w:val="2"/>
    <w:qFormat/>
    <w:pPr/>
    <w:rPr/>
  </w:style>
  <w:style w:type="paragraph" w:styleId="11111121">
    <w:name w:val="Указатель1111112"/>
    <w:basedOn w:val="Normal"/>
    <w:link w:val="111111"/>
    <w:qFormat/>
    <w:pPr/>
    <w:rPr>
      <w:rFonts w:ascii="PT Astra Serif" w:hAnsi="PT Astra Serif"/>
    </w:rPr>
  </w:style>
  <w:style w:type="paragraph" w:styleId="1120">
    <w:name w:val="Заголовок 1 Знак1"/>
    <w:link w:val="1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erandFooter51">
    <w:name w:val="Header and Footer51"/>
    <w:basedOn w:val="Normal"/>
    <w:link w:val="HeaderandFooter5"/>
    <w:qFormat/>
    <w:pPr/>
    <w:rPr/>
  </w:style>
  <w:style w:type="paragraph" w:styleId="111111111111122">
    <w:name w:val="Заголовок11111111111112"/>
    <w:basedOn w:val="Normal"/>
    <w:next w:val="BodyText"/>
    <w:link w:val="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22">
    <w:name w:val="Заголовок111111111111111111111112"/>
    <w:basedOn w:val="Normal"/>
    <w:next w:val="BodyText"/>
    <w:link w:val="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21">
    <w:name w:val="Указатель11111111112"/>
    <w:basedOn w:val="Normal"/>
    <w:link w:val="11111111111"/>
    <w:qFormat/>
    <w:pPr/>
    <w:rPr>
      <w:rFonts w:ascii="PT Astra Serif" w:hAnsi="PT Astra Serif"/>
    </w:rPr>
  </w:style>
  <w:style w:type="paragraph" w:styleId="11111111111111111111111121">
    <w:name w:val="Заголовок1111111111111111111111112"/>
    <w:basedOn w:val="Normal"/>
    <w:next w:val="BodyText"/>
    <w:link w:val="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22">
    <w:name w:val="Указатель1111111111111111111112"/>
    <w:basedOn w:val="Normal"/>
    <w:link w:val="1111111111111111111112"/>
    <w:qFormat/>
    <w:pPr/>
    <w:rPr>
      <w:rFonts w:ascii="PT Astra Serif" w:hAnsi="PT Astra Serif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1121">
    <w:name w:val="Указатель11111111111111111111111111111111111112"/>
    <w:basedOn w:val="Normal"/>
    <w:link w:val="1111111111111111111111111111111111111"/>
    <w:qFormat/>
    <w:pPr/>
    <w:rPr>
      <w:rFonts w:ascii="PT Astra Serif" w:hAnsi="PT Astra Serif"/>
    </w:rPr>
  </w:style>
  <w:style w:type="paragraph" w:styleId="1111111121">
    <w:name w:val="Указатель111111112"/>
    <w:basedOn w:val="Normal"/>
    <w:link w:val="111111112"/>
    <w:qFormat/>
    <w:pPr/>
    <w:rPr>
      <w:rFonts w:ascii="PT Astra Serif" w:hAnsi="PT Astra Serif"/>
    </w:rPr>
  </w:style>
  <w:style w:type="paragraph" w:styleId="11110">
    <w:name w:val="Колонтитулы111"/>
    <w:basedOn w:val="Normal"/>
    <w:link w:val="115"/>
    <w:qFormat/>
    <w:pPr/>
    <w:rPr/>
  </w:style>
  <w:style w:type="paragraph" w:styleId="811">
    <w:name w:val="Колонтитулы81"/>
    <w:basedOn w:val="Normal"/>
    <w:link w:val="8"/>
    <w:qFormat/>
    <w:pPr/>
    <w:rPr/>
  </w:style>
  <w:style w:type="paragraph" w:styleId="138">
    <w:name w:val="Подзаголовок Знак1"/>
    <w:link w:val="Style1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andFooter31">
    <w:name w:val="Header and Footer31"/>
    <w:basedOn w:val="Normal"/>
    <w:link w:val="HeaderandFooter3"/>
    <w:qFormat/>
    <w:pPr/>
    <w:rPr/>
  </w:style>
  <w:style w:type="paragraph" w:styleId="1111111111111111111111111111111111121">
    <w:name w:val="Указатель111111111111111111111111111111111112"/>
    <w:basedOn w:val="Normal"/>
    <w:link w:val="11111111111111111111111111111111111"/>
    <w:qFormat/>
    <w:pPr/>
    <w:rPr>
      <w:rFonts w:ascii="PT Astra Serif" w:hAnsi="PT Astra Serif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22">
    <w:name w:val="Указатель111111111111111111111111111112"/>
    <w:basedOn w:val="Normal"/>
    <w:link w:val="111111111111111111111111111112"/>
    <w:qFormat/>
    <w:pPr/>
    <w:rPr>
      <w:rFonts w:ascii="PT Astra Serif" w:hAnsi="PT Astra Serif"/>
    </w:rPr>
  </w:style>
  <w:style w:type="paragraph" w:styleId="11111111122">
    <w:name w:val="Заголовок1111111112"/>
    <w:basedOn w:val="Normal"/>
    <w:next w:val="BodyText"/>
    <w:link w:val="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5">
    <w:name w:val="Содержимое таблицы2"/>
    <w:basedOn w:val="Normal"/>
    <w:qFormat/>
    <w:pPr>
      <w:widowControl w:val="false"/>
    </w:pPr>
    <w:rPr/>
  </w:style>
  <w:style w:type="paragraph" w:styleId="11111111111111121">
    <w:name w:val="Указатель1111111111111112"/>
    <w:basedOn w:val="Normal"/>
    <w:link w:val="111111111111111"/>
    <w:qFormat/>
    <w:pPr/>
    <w:rPr>
      <w:rFonts w:ascii="PT Astra Serif" w:hAnsi="PT Astra Serif"/>
    </w:rPr>
  </w:style>
  <w:style w:type="paragraph" w:styleId="111111111111111111111111111111111122">
    <w:name w:val="Заголовок11111111111111111111111111111111112"/>
    <w:basedOn w:val="Normal"/>
    <w:next w:val="BodyText"/>
    <w:link w:val="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VisitedInternetLink">
    <w:name w:val="Visited Internet Link"/>
    <w:basedOn w:val="DefaultParagraphFont1"/>
    <w:qFormat/>
    <w:pPr/>
    <w:rPr>
      <w:color w:themeColor="followedHyperlink" w:val="954F72"/>
      <w:u w:val="single"/>
    </w:rPr>
  </w:style>
  <w:style w:type="paragraph" w:styleId="1122">
    <w:name w:val="Цветовое выделение11"/>
    <w:link w:val="116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/>
      <w:b/>
      <w:color w:val="26282F"/>
      <w:spacing w:val="0"/>
      <w:kern w:val="0"/>
      <w:sz w:val="22"/>
      <w:szCs w:val="20"/>
      <w:lang w:val="ru-RU" w:eastAsia="zh-CN" w:bidi="hi-IN"/>
    </w:rPr>
  </w:style>
  <w:style w:type="paragraph" w:styleId="413">
    <w:name w:val="Колонтитулы41"/>
    <w:basedOn w:val="Normal"/>
    <w:link w:val="42"/>
    <w:qFormat/>
    <w:pPr/>
    <w:rPr/>
  </w:style>
  <w:style w:type="paragraph" w:styleId="111111111111111111111122">
    <w:name w:val="Указатель11111111111111111111112"/>
    <w:basedOn w:val="Normal"/>
    <w:link w:val="11111111111111111111112"/>
    <w:qFormat/>
    <w:pPr/>
    <w:rPr>
      <w:rFonts w:ascii="PT Astra Serif" w:hAnsi="PT Astra Serif"/>
    </w:rPr>
  </w:style>
  <w:style w:type="paragraph" w:styleId="201">
    <w:name w:val="Колонтитулы201"/>
    <w:basedOn w:val="Normal"/>
    <w:link w:val="20"/>
    <w:qFormat/>
    <w:pPr/>
    <w:rPr/>
  </w:style>
  <w:style w:type="paragraph" w:styleId="2113">
    <w:name w:val="Колонтитулы211"/>
    <w:basedOn w:val="Normal"/>
    <w:link w:val="21"/>
    <w:qFormat/>
    <w:pPr/>
    <w:rPr/>
  </w:style>
  <w:style w:type="paragraph" w:styleId="513">
    <w:name w:val="Колонтитулы51"/>
    <w:basedOn w:val="Normal"/>
    <w:link w:val="52"/>
    <w:qFormat/>
    <w:pPr/>
    <w:rPr/>
  </w:style>
  <w:style w:type="paragraph" w:styleId="1111111111121">
    <w:name w:val="Заголовок111111111112"/>
    <w:basedOn w:val="Normal"/>
    <w:next w:val="BodyText"/>
    <w:link w:val="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361">
    <w:name w:val="Колонтитулы361"/>
    <w:basedOn w:val="Normal"/>
    <w:link w:val="31"/>
    <w:qFormat/>
    <w:pPr/>
    <w:rPr/>
  </w:style>
  <w:style w:type="paragraph" w:styleId="1123">
    <w:name w:val="Гиперссылка11"/>
    <w:basedOn w:val="1116"/>
    <w:link w:val="117"/>
    <w:qFormat/>
    <w:pPr/>
    <w:rPr>
      <w:color w:themeColor="hyperlink" w:val="0563C1"/>
      <w:u w:val="single"/>
    </w:rPr>
  </w:style>
  <w:style w:type="paragraph" w:styleId="11121">
    <w:name w:val="Заголовок1112"/>
    <w:basedOn w:val="Normal"/>
    <w:next w:val="BodyText"/>
    <w:link w:val="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4">
    <w:name w:val="Нормальный (таблица)11"/>
    <w:basedOn w:val="Normal"/>
    <w:next w:val="Normal"/>
    <w:link w:val="118"/>
    <w:qFormat/>
    <w:pPr>
      <w:widowControl w:val="false"/>
      <w:jc w:val="both"/>
    </w:pPr>
    <w:rPr>
      <w:rFonts w:ascii="Times New Roman CYR" w:hAnsi="Times New Roman CYR"/>
      <w:sz w:val="24"/>
    </w:rPr>
  </w:style>
  <w:style w:type="paragraph" w:styleId="11111111111111122">
    <w:name w:val="Заголовок1111111111111112"/>
    <w:basedOn w:val="Normal"/>
    <w:next w:val="BodyText"/>
    <w:link w:val="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3111">
    <w:name w:val="Колонтитулы311"/>
    <w:basedOn w:val="Normal"/>
    <w:link w:val="311"/>
    <w:qFormat/>
    <w:pPr/>
    <w:rPr/>
  </w:style>
  <w:style w:type="paragraph" w:styleId="1125">
    <w:name w:val="Заголовок112"/>
    <w:basedOn w:val="Normal"/>
    <w:next w:val="BodyText"/>
    <w:link w:val="119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311">
    <w:name w:val="Колонтитулы131"/>
    <w:basedOn w:val="Normal"/>
    <w:link w:val="131"/>
    <w:qFormat/>
    <w:pPr/>
    <w:rPr/>
  </w:style>
  <w:style w:type="paragraph" w:styleId="1611">
    <w:name w:val="Колонтитулы161"/>
    <w:basedOn w:val="Normal"/>
    <w:link w:val="161"/>
    <w:qFormat/>
    <w:pPr/>
    <w:rPr/>
  </w:style>
  <w:style w:type="paragraph" w:styleId="1511">
    <w:name w:val="Колонтитулы151"/>
    <w:basedOn w:val="Normal"/>
    <w:link w:val="151"/>
    <w:qFormat/>
    <w:pPr/>
    <w:rPr/>
  </w:style>
  <w:style w:type="paragraph" w:styleId="111111111111111112">
    <w:name w:val="Указатель111111111111111112"/>
    <w:basedOn w:val="Normal"/>
    <w:link w:val="11111111111111111"/>
    <w:qFormat/>
    <w:pPr/>
    <w:rPr>
      <w:rFonts w:ascii="PT Astra Serif" w:hAnsi="PT Astra Serif"/>
    </w:rPr>
  </w:style>
  <w:style w:type="paragraph" w:styleId="139">
    <w:name w:val="Заголовок таблицы1"/>
    <w:basedOn w:val="215"/>
    <w:qFormat/>
    <w:pPr>
      <w:widowControl/>
      <w:jc w:val="center"/>
    </w:pPr>
    <w:rPr>
      <w:b/>
    </w:rPr>
  </w:style>
  <w:style w:type="paragraph" w:styleId="111111111111111111111111111111121">
    <w:name w:val="Заголовок11111111111111111111111111111112"/>
    <w:basedOn w:val="Normal"/>
    <w:next w:val="BodyText"/>
    <w:link w:val="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NoSpacing11">
    <w:name w:val="No Spacing11"/>
    <w:link w:val="NoSpac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6">
    <w:name w:val="Заголовок 2 Знак1"/>
    <w:basedOn w:val="1132"/>
    <w:link w:val="24"/>
    <w:qFormat/>
    <w:pPr/>
    <w:rPr>
      <w:rFonts w:ascii="Times New Roman" w:hAnsi="Times New Roman"/>
      <w:b/>
      <w:color w:val="000000"/>
      <w:sz w:val="32"/>
    </w:rPr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2">
    <w:name w:val="Footnote2"/>
    <w:basedOn w:val="Normal"/>
    <w:link w:val="Footnote"/>
    <w:qFormat/>
    <w:pPr>
      <w:widowControl/>
      <w:ind w:hanging="340" w:left="340"/>
    </w:pPr>
    <w:rPr>
      <w:sz w:val="20"/>
    </w:rPr>
  </w:style>
  <w:style w:type="paragraph" w:styleId="111111111111111111121">
    <w:name w:val="Указатель11111111111111111112"/>
    <w:basedOn w:val="Normal"/>
    <w:link w:val="11111111111111111111"/>
    <w:qFormat/>
    <w:pPr/>
    <w:rPr>
      <w:rFonts w:ascii="PT Astra Serif" w:hAnsi="PT Astra Serif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21">
    <w:name w:val="Заголовок111111111111111112"/>
    <w:basedOn w:val="Normal"/>
    <w:next w:val="BodyText"/>
    <w:link w:val="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21">
    <w:name w:val="Указатель1111111111111111111111111111111111112"/>
    <w:basedOn w:val="Normal"/>
    <w:link w:val="111111111111111111111111111111111111"/>
    <w:qFormat/>
    <w:pPr/>
    <w:rPr>
      <w:rFonts w:ascii="PT Astra Serif" w:hAnsi="PT Astra Serif"/>
    </w:rPr>
  </w:style>
  <w:style w:type="paragraph" w:styleId="1126">
    <w:name w:val="Прижатый влево11"/>
    <w:basedOn w:val="Normal"/>
    <w:next w:val="Normal"/>
    <w:link w:val="120"/>
    <w:qFormat/>
    <w:pPr>
      <w:widowControl w:val="false"/>
    </w:pPr>
    <w:rPr>
      <w:rFonts w:ascii="Times New Roman CYR" w:hAnsi="Times New Roman CYR"/>
      <w:sz w:val="24"/>
    </w:rPr>
  </w:style>
  <w:style w:type="paragraph" w:styleId="301">
    <w:name w:val="Колонтитулы301"/>
    <w:basedOn w:val="Normal"/>
    <w:link w:val="30"/>
    <w:qFormat/>
    <w:pPr/>
    <w:rPr/>
  </w:style>
  <w:style w:type="paragraph" w:styleId="Textbodyindent2">
    <w:name w:val="Text body indent2"/>
    <w:link w:val="Textbodyinde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21">
    <w:name w:val="Заголовок11111111111111111111111112"/>
    <w:basedOn w:val="Normal"/>
    <w:next w:val="BodyText"/>
    <w:link w:val="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FootnoteSymbol">
    <w:name w:val="Footnote Symbol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111111111111111111111111111111122">
    <w:name w:val="Указатель11111111111111111111111111111112"/>
    <w:basedOn w:val="Normal"/>
    <w:link w:val="11111111111111111111111111111112"/>
    <w:qFormat/>
    <w:pPr/>
    <w:rPr>
      <w:rFonts w:ascii="PT Astra Serif" w:hAnsi="PT Astra Serif"/>
    </w:rPr>
  </w:style>
  <w:style w:type="paragraph" w:styleId="2411">
    <w:name w:val="Колонтитулы241"/>
    <w:basedOn w:val="Normal"/>
    <w:link w:val="241"/>
    <w:qFormat/>
    <w:pPr/>
    <w:rPr/>
  </w:style>
  <w:style w:type="paragraph" w:styleId="1127">
    <w:name w:val="Просмотренная гиперссылка11"/>
    <w:basedOn w:val="1116"/>
    <w:link w:val="122"/>
    <w:qFormat/>
    <w:pPr/>
    <w:rPr>
      <w:color w:themeColor="followedHyperlink" w:val="954F72"/>
      <w:u w:val="single"/>
    </w:rPr>
  </w:style>
  <w:style w:type="paragraph" w:styleId="313">
    <w:name w:val="Оглавление 3 Знак1"/>
    <w:link w:val="3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711">
    <w:name w:val="Колонтитулы171"/>
    <w:basedOn w:val="Normal"/>
    <w:link w:val="171"/>
    <w:qFormat/>
    <w:pPr/>
    <w:rPr/>
  </w:style>
  <w:style w:type="paragraph" w:styleId="Header">
    <w:name w:val="header"/>
    <w:basedOn w:val="Normal"/>
    <w:pPr>
      <w:widowControl/>
      <w:tabs>
        <w:tab w:val="clear" w:pos="709"/>
        <w:tab w:val="center" w:pos="4677" w:leader="none"/>
        <w:tab w:val="right" w:pos="9355" w:leader="none"/>
      </w:tabs>
    </w:pPr>
    <w:rPr/>
  </w:style>
  <w:style w:type="paragraph" w:styleId="911">
    <w:name w:val="Оглавление 9 Знак1"/>
    <w:link w:val="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11">
    <w:name w:val="Колонтитулы321"/>
    <w:basedOn w:val="Normal"/>
    <w:link w:val="321"/>
    <w:qFormat/>
    <w:pPr/>
    <w:rPr/>
  </w:style>
  <w:style w:type="paragraph" w:styleId="1111111111111111111111111111111122">
    <w:name w:val="Указатель111111111111111111111111111111112"/>
    <w:basedOn w:val="Normal"/>
    <w:link w:val="111111111111111111111111111111112"/>
    <w:qFormat/>
    <w:pPr/>
    <w:rPr>
      <w:rFonts w:ascii="PT Astra Serif" w:hAnsi="PT Astra Serif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71">
    <w:name w:val="Колонтитулы271"/>
    <w:basedOn w:val="Normal"/>
    <w:link w:val="27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51">
    <w:name w:val="Колонтитулы251"/>
    <w:basedOn w:val="Normal"/>
    <w:link w:val="25"/>
    <w:qFormat/>
    <w:pPr/>
    <w:rPr/>
  </w:style>
  <w:style w:type="paragraph" w:styleId="1111111122">
    <w:name w:val="Заголовок111111112"/>
    <w:basedOn w:val="Normal"/>
    <w:next w:val="BodyText"/>
    <w:link w:val="1111111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22">
    <w:name w:val="Заголовок1111111111111111111111111111111111112"/>
    <w:basedOn w:val="Normal"/>
    <w:next w:val="BodyText"/>
    <w:link w:val="1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22">
    <w:name w:val="Указатель11112"/>
    <w:basedOn w:val="Normal"/>
    <w:link w:val="11112"/>
    <w:qFormat/>
    <w:pPr/>
    <w:rPr>
      <w:rFonts w:ascii="PT Astra Serif" w:hAnsi="PT Astra Serif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22">
    <w:name w:val="Указатель1111111111111111111111111112"/>
    <w:basedOn w:val="Normal"/>
    <w:link w:val="1111111111111111111111111112"/>
    <w:qFormat/>
    <w:pPr/>
    <w:rPr>
      <w:rFonts w:ascii="PT Astra Serif" w:hAnsi="PT Astra Serif"/>
    </w:rPr>
  </w:style>
  <w:style w:type="paragraph" w:styleId="1111111111111111111121">
    <w:name w:val="Заголовок111111111111111111112"/>
    <w:basedOn w:val="Normal"/>
    <w:next w:val="BodyText"/>
    <w:link w:val="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7">
    <w:name w:val="Оглавление 2 Знак1"/>
    <w:link w:val="2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21">
    <w:name w:val="Указатель1111111111111111112"/>
    <w:basedOn w:val="Normal"/>
    <w:link w:val="1111111111111111112"/>
    <w:qFormat/>
    <w:pPr/>
    <w:rPr>
      <w:rFonts w:ascii="PT Astra Serif" w:hAnsi="PT Astra Serif"/>
    </w:rPr>
  </w:style>
  <w:style w:type="paragraph" w:styleId="140">
    <w:name w:val="Верхний колонтитул слева1"/>
    <w:basedOn w:val="Header"/>
    <w:qFormat/>
    <w:pPr/>
    <w:rPr/>
  </w:style>
  <w:style w:type="paragraph" w:styleId="111111111111111111111111111122">
    <w:name w:val="Указатель11111111111111111111111111112"/>
    <w:basedOn w:val="Normal"/>
    <w:link w:val="11111111111111111111111111112"/>
    <w:qFormat/>
    <w:pPr/>
    <w:rPr>
      <w:rFonts w:ascii="PT Astra Serif" w:hAnsi="PT Astra Serif"/>
    </w:rPr>
  </w:style>
  <w:style w:type="paragraph" w:styleId="1128">
    <w:name w:val="Оглавление 1 Знак1"/>
    <w:link w:val="12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29">
    <w:name w:val="Информация об изменениях11"/>
    <w:basedOn w:val="1130"/>
    <w:next w:val="Normal"/>
    <w:link w:val="124"/>
    <w:qFormat/>
    <w:pPr>
      <w:widowControl/>
      <w:spacing w:before="180" w:after="160"/>
      <w:ind w:hanging="0" w:left="360" w:right="360"/>
    </w:pPr>
    <w:rPr/>
  </w:style>
  <w:style w:type="paragraph" w:styleId="11122">
    <w:name w:val="Указатель1112"/>
    <w:basedOn w:val="Normal"/>
    <w:link w:val="1113"/>
    <w:qFormat/>
    <w:pPr/>
    <w:rPr>
      <w:rFonts w:ascii="PT Astra Serif" w:hAnsi="PT Astra Serif"/>
    </w:rPr>
  </w:style>
  <w:style w:type="paragraph" w:styleId="List12">
    <w:name w:val="List12"/>
    <w:basedOn w:val="Textbody2"/>
    <w:link w:val="List11"/>
    <w:qFormat/>
    <w:pPr/>
    <w:rPr>
      <w:rFonts w:ascii="PT Astra Serif" w:hAnsi="PT Astra Serif"/>
      <w:sz w:val="24"/>
    </w:rPr>
  </w:style>
  <w:style w:type="paragraph" w:styleId="11111111111111111111111111111111122">
    <w:name w:val="Заголовок1111111111111111111111111111111112"/>
    <w:basedOn w:val="Normal"/>
    <w:next w:val="BodyText"/>
    <w:link w:val="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611">
    <w:name w:val="Колонтитулы261"/>
    <w:basedOn w:val="Normal"/>
    <w:link w:val="261"/>
    <w:qFormat/>
    <w:pPr/>
    <w:rPr/>
  </w:style>
  <w:style w:type="paragraph" w:styleId="11111111111121">
    <w:name w:val="Указатель1111111111112"/>
    <w:basedOn w:val="Normal"/>
    <w:link w:val="1111111111112"/>
    <w:qFormat/>
    <w:pPr/>
    <w:rPr>
      <w:rFonts w:ascii="PT Astra Serif" w:hAnsi="PT Astra Serif"/>
    </w:rPr>
  </w:style>
  <w:style w:type="paragraph" w:styleId="11111111111111111111111111111111111111122">
    <w:name w:val="Заголовок1111111111111111111111111111111111111112"/>
    <w:basedOn w:val="Normal"/>
    <w:next w:val="BodyText"/>
    <w:link w:val="1111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42">
    <w:name w:val="Текст в заданном формате1"/>
    <w:basedOn w:val="Normal"/>
    <w:qFormat/>
    <w:pPr>
      <w:widowControl/>
      <w:spacing w:before="0" w:after="0"/>
    </w:pPr>
    <w:rPr>
      <w:rFonts w:ascii="Liberation Mono" w:hAnsi="Liberation Mono"/>
      <w:sz w:val="20"/>
    </w:rPr>
  </w:style>
  <w:style w:type="paragraph" w:styleId="912">
    <w:name w:val="Колонтитулы91"/>
    <w:basedOn w:val="Normal"/>
    <w:link w:val="91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">
    <w:name w:val="Header and Footer21"/>
    <w:basedOn w:val="Normal"/>
    <w:link w:val="HeaderandFooter2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2">
    <w:name w:val="Header12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2">
    <w:name w:val="Text body2"/>
    <w:link w:val="Textbody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4"/>
      <w:szCs w:val="20"/>
      <w:lang w:val="ru-RU" w:eastAsia="zh-CN" w:bidi="hi-IN"/>
    </w:rPr>
  </w:style>
  <w:style w:type="paragraph" w:styleId="1130">
    <w:name w:val="Текст информации об изменениях11"/>
    <w:basedOn w:val="Normal"/>
    <w:next w:val="Normal"/>
    <w:link w:val="125"/>
    <w:qFormat/>
    <w:pPr>
      <w:widowControl w:val="false"/>
      <w:ind w:firstLine="720"/>
      <w:jc w:val="both"/>
    </w:pPr>
    <w:rPr>
      <w:rFonts w:ascii="Times New Roman CYR" w:hAnsi="Times New Roman CYR"/>
      <w:color w:val="353842"/>
    </w:rPr>
  </w:style>
  <w:style w:type="paragraph" w:styleId="1111122">
    <w:name w:val="Указатель111112"/>
    <w:basedOn w:val="Normal"/>
    <w:link w:val="111112"/>
    <w:qFormat/>
    <w:pPr/>
    <w:rPr>
      <w:rFonts w:ascii="PT Astra Serif" w:hAnsi="PT Astra Serif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link w:val="annotationsubjec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131">
    <w:name w:val="Подзаголовок для информации об изменениях11"/>
    <w:basedOn w:val="1130"/>
    <w:next w:val="Normal"/>
    <w:link w:val="126"/>
    <w:qFormat/>
    <w:pPr/>
    <w:rPr>
      <w:b/>
    </w:rPr>
  </w:style>
  <w:style w:type="paragraph" w:styleId="11111111111111111122">
    <w:name w:val="Заголовок1111111111111111112"/>
    <w:basedOn w:val="Normal"/>
    <w:next w:val="BodyText"/>
    <w:link w:val="11111111111111111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32">
    <w:name w:val="Обычный11"/>
    <w:link w:val="12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331">
    <w:name w:val="Колонтитулы331"/>
    <w:basedOn w:val="Normal"/>
    <w:link w:val="33"/>
    <w:qFormat/>
    <w:pPr/>
    <w:rPr/>
  </w:style>
  <w:style w:type="paragraph" w:styleId="1111111111111111111122">
    <w:name w:val="Указатель111111111111111111112"/>
    <w:basedOn w:val="Normal"/>
    <w:link w:val="111111111111111111113"/>
    <w:qFormat/>
    <w:pPr/>
    <w:rPr>
      <w:rFonts w:ascii="PT Astra Serif" w:hAnsi="PT Astra Serif"/>
    </w:rPr>
  </w:style>
  <w:style w:type="paragraph" w:styleId="1111111111111111111111111111111111111121">
    <w:name w:val="Заголовок111111111111111111111111111111111111112"/>
    <w:basedOn w:val="Normal"/>
    <w:next w:val="BodyText"/>
    <w:link w:val="1111111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1122">
    <w:name w:val="Указатель111111111111111111111111111111111111112"/>
    <w:basedOn w:val="Normal"/>
    <w:link w:val="111111111111111111111111111111111111112"/>
    <w:qFormat/>
    <w:pPr/>
    <w:rPr>
      <w:rFonts w:ascii="PT Astra Serif" w:hAnsi="PT Astra Serif"/>
    </w:rPr>
  </w:style>
  <w:style w:type="paragraph" w:styleId="11111111111122">
    <w:name w:val="Заголовок1111111111112"/>
    <w:basedOn w:val="Normal"/>
    <w:next w:val="BodyText"/>
    <w:link w:val="11111111111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91">
    <w:name w:val="Колонтитулы291"/>
    <w:basedOn w:val="Normal"/>
    <w:link w:val="29"/>
    <w:qFormat/>
    <w:pPr/>
    <w:rPr/>
  </w:style>
  <w:style w:type="paragraph" w:styleId="Caption12">
    <w:name w:val="Caption12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59" w:before="0" w:after="16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ind w:left="426"/>
      <w:jc w:val="center"/>
    </w:pPr>
    <w:rPr>
      <w:b/>
      <w:sz w:val="28"/>
    </w:rPr>
  </w:style>
  <w:style w:type="paragraph" w:styleId="BalloonText1">
    <w:name w:val="Balloon Text1"/>
    <w:link w:val="BalloonTex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egoe UI" w:hAnsi="Segoe UI" w:eastAsia="Noto Serif CJK SC" w:cs="FreeSans"/>
      <w:color w:val="000000"/>
      <w:spacing w:val="0"/>
      <w:kern w:val="0"/>
      <w:sz w:val="18"/>
      <w:szCs w:val="20"/>
      <w:lang w:val="ru-RU" w:eastAsia="zh-CN" w:bidi="hi-IN"/>
    </w:rPr>
  </w:style>
  <w:style w:type="paragraph" w:styleId="812">
    <w:name w:val="Оглавление 8 Знак1"/>
    <w:link w:val="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22">
    <w:name w:val="Указатель1111111111111111111111111111112"/>
    <w:basedOn w:val="Normal"/>
    <w:link w:val="1111111111111111111111111111112"/>
    <w:qFormat/>
    <w:pPr/>
    <w:rPr>
      <w:rFonts w:ascii="PT Astra Serif" w:hAnsi="PT Astra Serif"/>
    </w:rPr>
  </w:style>
  <w:style w:type="paragraph" w:styleId="Contents52">
    <w:name w:val="Contents 52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22">
    <w:name w:val="Указатель11111111111111112"/>
    <w:basedOn w:val="Normal"/>
    <w:link w:val="11111111111111112"/>
    <w:qFormat/>
    <w:pPr/>
    <w:rPr>
      <w:rFonts w:ascii="PT Astra Serif" w:hAnsi="PT Astra Serif"/>
    </w:rPr>
  </w:style>
  <w:style w:type="paragraph" w:styleId="1111111111122">
    <w:name w:val="Указатель111111111112"/>
    <w:basedOn w:val="Normal"/>
    <w:link w:val="111111111112"/>
    <w:qFormat/>
    <w:pPr/>
    <w:rPr>
      <w:rFonts w:ascii="PT Astra Serif" w:hAnsi="PT Astra Serif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59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1122">
    <w:name w:val="Заголовок1111112"/>
    <w:basedOn w:val="Normal"/>
    <w:next w:val="BodyText"/>
    <w:link w:val="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22">
    <w:name w:val="Указатель11111111111111111111111112"/>
    <w:basedOn w:val="Normal"/>
    <w:link w:val="11111111111111111111111113"/>
    <w:qFormat/>
    <w:pPr/>
    <w:rPr>
      <w:rFonts w:ascii="PT Astra Serif" w:hAnsi="PT Astra Serif"/>
    </w:rPr>
  </w:style>
  <w:style w:type="paragraph" w:styleId="341">
    <w:name w:val="Колонтитулы341"/>
    <w:basedOn w:val="Normal"/>
    <w:link w:val="34"/>
    <w:qFormat/>
    <w:pPr/>
    <w:rPr/>
  </w:style>
  <w:style w:type="paragraph" w:styleId="1101">
    <w:name w:val="Колонтитулы110"/>
    <w:link w:val="128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1122">
    <w:name w:val="Заголовок11111111111111111111111111111111111112"/>
    <w:basedOn w:val="Normal"/>
    <w:next w:val="BodyText"/>
    <w:link w:val="11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22">
    <w:name w:val="Заголовок111111111111111111111111111111111112"/>
    <w:basedOn w:val="Normal"/>
    <w:next w:val="BodyText"/>
    <w:link w:val="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111112">
    <w:name w:val="Заголовок11111111111111111111111111111111111111111"/>
    <w:basedOn w:val="Normal"/>
    <w:next w:val="BodyText"/>
    <w:link w:val="1111111111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22">
    <w:name w:val="Заголовок111111111111112"/>
    <w:basedOn w:val="Normal"/>
    <w:next w:val="BodyText"/>
    <w:link w:val="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8">
    <w:name w:val="Комментарий21"/>
    <w:basedOn w:val="Normal"/>
    <w:qFormat/>
    <w:pPr/>
    <w:rPr/>
  </w:style>
  <w:style w:type="paragraph" w:styleId="1133">
    <w:name w:val="Заголовок таблицы11"/>
    <w:basedOn w:val="132"/>
    <w:qFormat/>
    <w:pPr/>
    <w:rPr/>
  </w:style>
  <w:style w:type="paragraph" w:styleId="1134">
    <w:name w:val="Верхний колонтитул слева11"/>
    <w:basedOn w:val="Header"/>
    <w:qFormat/>
    <w:pPr/>
    <w:rPr/>
  </w:style>
  <w:style w:type="paragraph" w:styleId="1135">
    <w:name w:val="Текст в заданном формате11"/>
    <w:basedOn w:val="Normal"/>
    <w:qFormat/>
    <w:pPr/>
    <w:rPr/>
  </w:style>
  <w:style w:type="paragraph" w:styleId="Style25">
    <w:name w:val="Содержимое врезки"/>
    <w:basedOn w:val="Normal"/>
    <w:qFormat/>
    <w:pPr/>
    <w:rPr/>
  </w:style>
  <w:style w:type="paragraph" w:styleId="user1">
    <w:name w:val="Содержимое врезки (user)"/>
    <w:basedOn w:val="Normal"/>
    <w:qFormat/>
    <w:pPr/>
    <w:rPr/>
  </w:style>
  <w:style w:type="table" w:default="1" w:styleId="Style_8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LibreOffice/25.2.6.2$Linux_X86_64 LibreOffice_project/520$Build-2</Application>
  <AppVersion>15.0000</AppVersion>
  <Pages>22</Pages>
  <Words>3754</Words>
  <Characters>28828</Characters>
  <CharactersWithSpaces>35011</CharactersWithSpaces>
  <Paragraphs>492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2026-09-08T15:52:35Z</dcterms:created>
  <dc:creator/>
  <dc:description/>
  <dc:language>ru-RU</dc:language>
  <cp:lastModifiedBy/>
  <cp:lastPrinted>2026-09-09T15:49:39Z</cp:lastPrinted>
  <dcterms:modified xsi:type="dcterms:W3CDTF">2026-09-09T17:16:40Z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