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F7" w:rsidRPr="004D7293" w:rsidRDefault="00821F72" w:rsidP="002F4E1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 xml:space="preserve">Департаментом финансов и экономики Ненецкого автономного округа </w:t>
      </w:r>
      <w:r w:rsidR="004B26F7" w:rsidRPr="004D7293">
        <w:rPr>
          <w:rFonts w:ascii="Times New Roman" w:hAnsi="Times New Roman" w:cs="Times New Roman"/>
          <w:sz w:val="26"/>
          <w:szCs w:val="26"/>
        </w:rPr>
        <w:t>(далее –</w:t>
      </w:r>
    </w:p>
    <w:p w:rsidR="00821F72" w:rsidRPr="004D7293" w:rsidRDefault="004B26F7" w:rsidP="002F4E1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 xml:space="preserve">Департамент) 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подведены итоги конкурсного отбора </w:t>
      </w:r>
      <w:r w:rsidR="004D7293" w:rsidRPr="004D7293">
        <w:rPr>
          <w:rFonts w:ascii="Times New Roman" w:hAnsi="Times New Roman" w:cs="Times New Roman"/>
          <w:sz w:val="26"/>
          <w:szCs w:val="26"/>
        </w:rPr>
        <w:t xml:space="preserve">по предоставлению грантов </w:t>
      </w:r>
      <w:r w:rsidR="004D7293" w:rsidRPr="004D7293">
        <w:rPr>
          <w:rFonts w:ascii="Times New Roman" w:hAnsi="Times New Roman" w:cs="Times New Roman"/>
          <w:sz w:val="26"/>
          <w:szCs w:val="26"/>
        </w:rPr>
        <w:br/>
        <w:t>в форме субсидий субъектам малого и среднего предпринимательства, включенным в перечень социальных предприятий</w:t>
      </w:r>
      <w:r w:rsidR="00766366">
        <w:rPr>
          <w:rFonts w:ascii="Times New Roman" w:hAnsi="Times New Roman" w:cs="Times New Roman"/>
          <w:sz w:val="26"/>
          <w:szCs w:val="26"/>
        </w:rPr>
        <w:t>, или</w:t>
      </w:r>
      <w:r w:rsidR="004D7293" w:rsidRPr="004D7293">
        <w:rPr>
          <w:rFonts w:ascii="Times New Roman" w:hAnsi="Times New Roman" w:cs="Times New Roman"/>
          <w:sz w:val="26"/>
          <w:szCs w:val="26"/>
        </w:rPr>
        <w:t xml:space="preserve"> субъектам малого и среднего предпринимательства, созданными физическими лицами в возрасте до 25 лет включительно (далее – грант)</w:t>
      </w:r>
      <w:r w:rsidR="00821F72" w:rsidRPr="004D7293">
        <w:rPr>
          <w:rFonts w:ascii="Times New Roman" w:hAnsi="Times New Roman" w:cs="Times New Roman"/>
          <w:sz w:val="26"/>
          <w:szCs w:val="26"/>
        </w:rPr>
        <w:t>.</w:t>
      </w:r>
    </w:p>
    <w:p w:rsidR="004D7293" w:rsidRPr="004D7293" w:rsidRDefault="004D7293" w:rsidP="002F4E11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>Общий размер финансовой поддержки, предусмотренный на проведен</w:t>
      </w:r>
      <w:r w:rsidR="002F4E11">
        <w:rPr>
          <w:rFonts w:ascii="Times New Roman" w:hAnsi="Times New Roman" w:cs="Times New Roman"/>
          <w:sz w:val="26"/>
          <w:szCs w:val="26"/>
        </w:rPr>
        <w:t>ие данного конкурсного отбора</w:t>
      </w:r>
      <w:r w:rsidRPr="004D7293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5D29C1">
        <w:rPr>
          <w:rFonts w:ascii="Times New Roman" w:hAnsi="Times New Roman" w:cs="Times New Roman"/>
          <w:sz w:val="26"/>
          <w:szCs w:val="26"/>
        </w:rPr>
        <w:t>8 587,5</w:t>
      </w:r>
      <w:bookmarkStart w:id="0" w:name="_GoBack"/>
      <w:bookmarkEnd w:id="0"/>
      <w:r w:rsidRPr="004D7293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0B01C4" w:rsidRPr="004D7293" w:rsidRDefault="004D7293" w:rsidP="002F4E11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 xml:space="preserve"> </w:t>
      </w:r>
      <w:r w:rsidR="00D91395" w:rsidRPr="004D7293">
        <w:rPr>
          <w:rFonts w:ascii="Times New Roman" w:hAnsi="Times New Roman" w:cs="Times New Roman"/>
          <w:sz w:val="26"/>
          <w:szCs w:val="26"/>
        </w:rPr>
        <w:t>1</w:t>
      </w:r>
      <w:r w:rsidR="005D29C1">
        <w:rPr>
          <w:rFonts w:ascii="Times New Roman" w:hAnsi="Times New Roman" w:cs="Times New Roman"/>
          <w:sz w:val="26"/>
          <w:szCs w:val="26"/>
        </w:rPr>
        <w:t>0</w:t>
      </w:r>
      <w:r w:rsidR="00D91395" w:rsidRPr="004D7293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202</w:t>
      </w:r>
      <w:r w:rsidR="005D29C1">
        <w:rPr>
          <w:rFonts w:ascii="Times New Roman" w:hAnsi="Times New Roman" w:cs="Times New Roman"/>
          <w:sz w:val="26"/>
          <w:szCs w:val="26"/>
        </w:rPr>
        <w:t>3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года в 1</w:t>
      </w:r>
      <w:r w:rsidR="005D29C1">
        <w:rPr>
          <w:rFonts w:ascii="Times New Roman" w:hAnsi="Times New Roman" w:cs="Times New Roman"/>
          <w:sz w:val="26"/>
          <w:szCs w:val="26"/>
        </w:rPr>
        <w:t>0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:00 в </w:t>
      </w:r>
      <w:r w:rsidR="0002709A" w:rsidRPr="004D7293">
        <w:rPr>
          <w:rFonts w:ascii="Times New Roman" w:hAnsi="Times New Roman" w:cs="Times New Roman"/>
          <w:sz w:val="26"/>
          <w:szCs w:val="26"/>
        </w:rPr>
        <w:t>Центре развития бизнеса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D7293">
        <w:rPr>
          <w:rFonts w:ascii="Times New Roman" w:hAnsi="Times New Roman" w:cs="Times New Roman"/>
          <w:sz w:val="26"/>
          <w:szCs w:val="26"/>
        </w:rPr>
        <w:br/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г. Нарьян-Мар, ул. </w:t>
      </w:r>
      <w:r w:rsidR="0002709A" w:rsidRPr="004D7293">
        <w:rPr>
          <w:rFonts w:ascii="Times New Roman" w:hAnsi="Times New Roman" w:cs="Times New Roman"/>
          <w:sz w:val="26"/>
          <w:szCs w:val="26"/>
        </w:rPr>
        <w:t>Ненецкая, д. 3</w:t>
      </w:r>
      <w:r w:rsidR="00821F72" w:rsidRPr="004D7293">
        <w:rPr>
          <w:rFonts w:ascii="Times New Roman" w:hAnsi="Times New Roman" w:cs="Times New Roman"/>
          <w:sz w:val="26"/>
          <w:szCs w:val="26"/>
        </w:rPr>
        <w:t>, кабинет № 1</w:t>
      </w:r>
      <w:r w:rsidR="0002709A" w:rsidRPr="004D7293">
        <w:rPr>
          <w:rFonts w:ascii="Times New Roman" w:hAnsi="Times New Roman" w:cs="Times New Roman"/>
          <w:sz w:val="26"/>
          <w:szCs w:val="26"/>
        </w:rPr>
        <w:t>1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состоялось заседание комиссии </w:t>
      </w:r>
      <w:r w:rsidRPr="004D7293">
        <w:rPr>
          <w:rFonts w:ascii="Times New Roman" w:hAnsi="Times New Roman" w:cs="Times New Roman"/>
          <w:sz w:val="26"/>
          <w:szCs w:val="26"/>
        </w:rPr>
        <w:br/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по конкурсному отбору </w:t>
      </w:r>
      <w:r w:rsidRPr="004D7293">
        <w:rPr>
          <w:rFonts w:ascii="Times New Roman" w:hAnsi="Times New Roman" w:cs="Times New Roman"/>
          <w:sz w:val="26"/>
          <w:szCs w:val="26"/>
        </w:rPr>
        <w:t>по предоставлению грантов в форме субсидий субъектам малого и среднего предпринимательства, включенным в перечень социальных предприятий, или субъектам малого и среднего предпринимательства, созданными физическими лицами в возрасте до 25 лет включительно</w:t>
      </w:r>
      <w:r w:rsidRPr="004D72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01C4" w:rsidRPr="004D7293">
        <w:rPr>
          <w:rFonts w:ascii="Times New Roman" w:hAnsi="Times New Roman" w:cs="Times New Roman"/>
          <w:bCs/>
          <w:sz w:val="26"/>
          <w:szCs w:val="26"/>
        </w:rPr>
        <w:t>(далее – Комиссия).</w:t>
      </w:r>
    </w:p>
    <w:p w:rsidR="004D7293" w:rsidRDefault="00821F72" w:rsidP="002F4E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bCs/>
          <w:sz w:val="26"/>
          <w:szCs w:val="26"/>
        </w:rPr>
        <w:t>Всего для участия в ко</w:t>
      </w:r>
      <w:r w:rsidR="000B01C4" w:rsidRPr="004D7293">
        <w:rPr>
          <w:rFonts w:ascii="Times New Roman" w:hAnsi="Times New Roman" w:cs="Times New Roman"/>
          <w:bCs/>
          <w:sz w:val="26"/>
          <w:szCs w:val="26"/>
        </w:rPr>
        <w:t>н</w:t>
      </w:r>
      <w:r w:rsidR="004D7293" w:rsidRPr="004D7293">
        <w:rPr>
          <w:rFonts w:ascii="Times New Roman" w:hAnsi="Times New Roman" w:cs="Times New Roman"/>
          <w:bCs/>
          <w:sz w:val="26"/>
          <w:szCs w:val="26"/>
        </w:rPr>
        <w:t xml:space="preserve">курсе в Департамент поступило </w:t>
      </w:r>
      <w:r w:rsidR="005D29C1">
        <w:rPr>
          <w:rFonts w:ascii="Times New Roman" w:hAnsi="Times New Roman" w:cs="Times New Roman"/>
          <w:bCs/>
          <w:sz w:val="26"/>
          <w:szCs w:val="26"/>
        </w:rPr>
        <w:t>7</w:t>
      </w:r>
      <w:r w:rsidRPr="004D7293"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 w:rsidRPr="004D7293">
        <w:rPr>
          <w:rFonts w:ascii="Times New Roman" w:hAnsi="Times New Roman" w:cs="Times New Roman"/>
          <w:bCs/>
          <w:sz w:val="26"/>
          <w:szCs w:val="26"/>
        </w:rPr>
        <w:t>вок</w:t>
      </w:r>
      <w:r w:rsidRPr="004D7293"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</w:t>
      </w:r>
      <w:r w:rsidR="004D7293" w:rsidRPr="004D7293">
        <w:rPr>
          <w:rFonts w:ascii="Times New Roman" w:hAnsi="Times New Roman" w:cs="Times New Roman"/>
          <w:sz w:val="26"/>
          <w:szCs w:val="26"/>
        </w:rPr>
        <w:t>(далее – субъекты МСП):</w:t>
      </w:r>
    </w:p>
    <w:p w:rsidR="005D29C1" w:rsidRPr="005D29C1" w:rsidRDefault="005D29C1" w:rsidP="005D29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9C1">
        <w:rPr>
          <w:rFonts w:ascii="Times New Roman" w:hAnsi="Times New Roman" w:cs="Times New Roman"/>
          <w:sz w:val="26"/>
          <w:szCs w:val="26"/>
        </w:rPr>
        <w:t>1) Индивидуальный предприниматель Осичев Александр Алексеевич;</w:t>
      </w:r>
    </w:p>
    <w:p w:rsidR="005D29C1" w:rsidRPr="005D29C1" w:rsidRDefault="005D29C1" w:rsidP="005D29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9C1">
        <w:rPr>
          <w:rFonts w:ascii="Times New Roman" w:hAnsi="Times New Roman" w:cs="Times New Roman"/>
          <w:sz w:val="26"/>
          <w:szCs w:val="26"/>
        </w:rPr>
        <w:t>2) Индивидуальный предприниматель Серебряков Игорь Андреевич;</w:t>
      </w:r>
    </w:p>
    <w:p w:rsidR="005D29C1" w:rsidRPr="005D29C1" w:rsidRDefault="005D29C1" w:rsidP="005D29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9C1">
        <w:rPr>
          <w:rFonts w:ascii="Times New Roman" w:hAnsi="Times New Roman" w:cs="Times New Roman"/>
          <w:sz w:val="26"/>
          <w:szCs w:val="26"/>
        </w:rPr>
        <w:t>3) КФХ «Халяко»;</w:t>
      </w:r>
    </w:p>
    <w:p w:rsidR="005D29C1" w:rsidRPr="005D29C1" w:rsidRDefault="005D29C1" w:rsidP="005D29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9C1">
        <w:rPr>
          <w:rFonts w:ascii="Times New Roman" w:hAnsi="Times New Roman" w:cs="Times New Roman"/>
          <w:sz w:val="26"/>
          <w:szCs w:val="26"/>
        </w:rPr>
        <w:t>4) Индивидуальный предприниматель Хмилевская Юлия Геннадьевна;</w:t>
      </w:r>
    </w:p>
    <w:p w:rsidR="005D29C1" w:rsidRPr="005D29C1" w:rsidRDefault="005D29C1" w:rsidP="005D29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9C1">
        <w:rPr>
          <w:rFonts w:ascii="Times New Roman" w:hAnsi="Times New Roman" w:cs="Times New Roman"/>
          <w:sz w:val="26"/>
          <w:szCs w:val="26"/>
        </w:rPr>
        <w:t>5) Индивидуальный предприниматель Речкова Екатерина Андреевна;</w:t>
      </w:r>
    </w:p>
    <w:p w:rsidR="005D29C1" w:rsidRPr="005D29C1" w:rsidRDefault="005D29C1" w:rsidP="005D29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9C1">
        <w:rPr>
          <w:rFonts w:ascii="Times New Roman" w:hAnsi="Times New Roman" w:cs="Times New Roman"/>
          <w:sz w:val="26"/>
          <w:szCs w:val="26"/>
        </w:rPr>
        <w:t>6) Индивидуальный предприниматель Паршин Артем Олегович;</w:t>
      </w:r>
    </w:p>
    <w:p w:rsidR="005D29C1" w:rsidRPr="005D29C1" w:rsidRDefault="005D29C1" w:rsidP="005D29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29C1">
        <w:rPr>
          <w:rFonts w:ascii="Times New Roman" w:hAnsi="Times New Roman" w:cs="Times New Roman"/>
          <w:sz w:val="26"/>
          <w:szCs w:val="26"/>
        </w:rPr>
        <w:t>7) Индивидуальный предприниматель Паршина Полина Олеговна.</w:t>
      </w:r>
    </w:p>
    <w:p w:rsidR="00A233F5" w:rsidRPr="004D7293" w:rsidRDefault="000B01C4" w:rsidP="002F4E11">
      <w:pPr>
        <w:pStyle w:val="a3"/>
        <w:tabs>
          <w:tab w:val="left" w:pos="1276"/>
        </w:tabs>
        <w:spacing w:after="0"/>
        <w:ind w:left="0" w:firstLine="709"/>
        <w:jc w:val="both"/>
        <w:rPr>
          <w:sz w:val="26"/>
          <w:szCs w:val="26"/>
          <w:lang w:eastAsia="x-none"/>
        </w:rPr>
      </w:pPr>
      <w:r w:rsidRPr="004D7293">
        <w:rPr>
          <w:sz w:val="26"/>
          <w:szCs w:val="26"/>
        </w:rPr>
        <w:t xml:space="preserve">По результатам проведенной проверки соискателей и их заявок </w:t>
      </w:r>
      <w:r w:rsidR="004B26F7" w:rsidRPr="004D7293">
        <w:rPr>
          <w:sz w:val="26"/>
          <w:szCs w:val="26"/>
        </w:rPr>
        <w:br/>
      </w:r>
      <w:r w:rsidRPr="004D7293">
        <w:rPr>
          <w:sz w:val="26"/>
          <w:szCs w:val="26"/>
        </w:rPr>
        <w:t xml:space="preserve">на соответствие условиям предоставления </w:t>
      </w:r>
      <w:r w:rsidR="004D7293" w:rsidRPr="004D7293">
        <w:rPr>
          <w:sz w:val="26"/>
          <w:szCs w:val="26"/>
        </w:rPr>
        <w:t>гранта</w:t>
      </w:r>
      <w:r w:rsidRPr="004D7293">
        <w:rPr>
          <w:sz w:val="26"/>
          <w:szCs w:val="26"/>
        </w:rPr>
        <w:t xml:space="preserve">, установленным </w:t>
      </w:r>
      <w:r w:rsidR="004D7293" w:rsidRPr="004D7293">
        <w:rPr>
          <w:sz w:val="26"/>
          <w:szCs w:val="26"/>
        </w:rPr>
        <w:t xml:space="preserve">Положением </w:t>
      </w:r>
      <w:r w:rsidR="002F4E11">
        <w:rPr>
          <w:sz w:val="26"/>
          <w:szCs w:val="26"/>
        </w:rPr>
        <w:br/>
      </w:r>
      <w:r w:rsidR="004D7293" w:rsidRPr="004D7293">
        <w:rPr>
          <w:sz w:val="26"/>
          <w:szCs w:val="26"/>
        </w:rPr>
        <w:t>о порядке и условиях предоставления грантов в форме субсидий субъектам малого и среднего предпринимательства, включенным в перечень социальных предприятий</w:t>
      </w:r>
      <w:r w:rsidR="004D7293" w:rsidRPr="004D7293">
        <w:rPr>
          <w:spacing w:val="-4"/>
          <w:sz w:val="26"/>
          <w:szCs w:val="26"/>
        </w:rPr>
        <w:t>,</w:t>
      </w:r>
      <w:r w:rsidR="004D7293" w:rsidRPr="004D7293">
        <w:rPr>
          <w:b/>
          <w:sz w:val="26"/>
          <w:szCs w:val="26"/>
        </w:rPr>
        <w:t xml:space="preserve"> </w:t>
      </w:r>
      <w:r w:rsidR="004D7293" w:rsidRPr="004D7293">
        <w:rPr>
          <w:sz w:val="26"/>
          <w:szCs w:val="26"/>
        </w:rPr>
        <w:t>или субъектам малого и среднего предпринимательства, созданными физическими лицами в возрасте до 25 лет включительно,</w:t>
      </w:r>
      <w:r w:rsidR="004D7293" w:rsidRPr="004D7293">
        <w:rPr>
          <w:spacing w:val="-4"/>
          <w:sz w:val="26"/>
          <w:szCs w:val="26"/>
        </w:rPr>
        <w:t xml:space="preserve"> утвержденного постановлением Администрации </w:t>
      </w:r>
      <w:r w:rsidR="004D7293" w:rsidRPr="004D7293">
        <w:rPr>
          <w:sz w:val="26"/>
          <w:szCs w:val="26"/>
        </w:rPr>
        <w:t>Ненецкого автономного округа от 22.10.2021 № 265-п (далее – Положение)</w:t>
      </w:r>
      <w:r w:rsidRPr="004D7293">
        <w:rPr>
          <w:sz w:val="26"/>
          <w:szCs w:val="26"/>
        </w:rPr>
        <w:t xml:space="preserve">, комиссией </w:t>
      </w:r>
      <w:r w:rsidR="00A233F5" w:rsidRPr="004D7293">
        <w:rPr>
          <w:sz w:val="26"/>
          <w:szCs w:val="26"/>
        </w:rPr>
        <w:t>были д</w:t>
      </w:r>
      <w:r w:rsidR="00A233F5" w:rsidRPr="004D7293">
        <w:rPr>
          <w:sz w:val="26"/>
          <w:szCs w:val="26"/>
          <w:lang w:eastAsia="x-none"/>
        </w:rPr>
        <w:t xml:space="preserve">опущены ко второму этапу конкурсного отбора </w:t>
      </w:r>
      <w:r w:rsidR="004D7293" w:rsidRPr="004D7293">
        <w:rPr>
          <w:sz w:val="26"/>
          <w:szCs w:val="26"/>
          <w:lang w:eastAsia="x-none"/>
        </w:rPr>
        <w:t>все</w:t>
      </w:r>
      <w:r w:rsidR="00A233F5" w:rsidRPr="004D7293">
        <w:rPr>
          <w:sz w:val="26"/>
          <w:szCs w:val="26"/>
          <w:lang w:eastAsia="x-none"/>
        </w:rPr>
        <w:t xml:space="preserve"> соискатели, заявки которых рассматривались в порядке их посту</w:t>
      </w:r>
      <w:r w:rsidR="004D7293" w:rsidRPr="004D7293">
        <w:rPr>
          <w:sz w:val="26"/>
          <w:szCs w:val="26"/>
          <w:lang w:eastAsia="x-none"/>
        </w:rPr>
        <w:t>пления.</w:t>
      </w:r>
    </w:p>
    <w:p w:rsidR="00A233F5" w:rsidRPr="004D7293" w:rsidRDefault="00A233F5" w:rsidP="002F4E11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2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листов оценки конкурсных заявок по качественным критериям, заполненных членами Комиссии, а также, с учетом о</w:t>
      </w:r>
      <w:r w:rsidRPr="004D7293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ценки количественных критериев,</w:t>
      </w:r>
      <w:r w:rsidRPr="004D7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 подсчет рейтинговых оценок заявок.</w:t>
      </w:r>
    </w:p>
    <w:p w:rsidR="00A233F5" w:rsidRPr="004D7293" w:rsidRDefault="00A233F5" w:rsidP="002F4E11">
      <w:pPr>
        <w:tabs>
          <w:tab w:val="left" w:pos="127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29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рейтинговой оценки:</w:t>
      </w:r>
    </w:p>
    <w:tbl>
      <w:tblPr>
        <w:tblW w:w="9413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3955"/>
        <w:gridCol w:w="1843"/>
        <w:gridCol w:w="1701"/>
        <w:gridCol w:w="1418"/>
      </w:tblGrid>
      <w:tr w:rsidR="005D29C1" w:rsidRPr="005D29C1" w:rsidTr="005D29C1">
        <w:trPr>
          <w:trHeight w:val="6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C1" w:rsidRPr="005D29C1" w:rsidRDefault="005D29C1" w:rsidP="005D29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Наименование юр. лица </w:t>
            </w:r>
          </w:p>
          <w:p w:rsidR="005D29C1" w:rsidRPr="005D29C1" w:rsidRDefault="005D29C1" w:rsidP="005D29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или ФИО ИП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C1" w:rsidRPr="005D29C1" w:rsidRDefault="005D29C1" w:rsidP="005D29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>Оценка количественных критериев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C1" w:rsidRPr="005D29C1" w:rsidRDefault="005D29C1" w:rsidP="005D29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>Средняя оценка качественных критериев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C1" w:rsidRPr="005D29C1" w:rsidRDefault="005D29C1" w:rsidP="005D29C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 xml:space="preserve">Рейтинговая оценка </w:t>
            </w:r>
          </w:p>
        </w:tc>
      </w:tr>
      <w:tr w:rsidR="005D29C1" w:rsidRPr="005D29C1" w:rsidTr="005D29C1">
        <w:trPr>
          <w:trHeight w:val="55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9C1" w:rsidRPr="005D29C1" w:rsidRDefault="005D29C1" w:rsidP="00307D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Осичев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bCs/>
                <w:sz w:val="26"/>
                <w:szCs w:val="26"/>
              </w:rPr>
              <w:t>17,70</w:t>
            </w:r>
          </w:p>
        </w:tc>
      </w:tr>
      <w:tr w:rsidR="005D29C1" w:rsidRPr="005D29C1" w:rsidTr="005D29C1">
        <w:trPr>
          <w:trHeight w:val="5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9C1" w:rsidRPr="005D29C1" w:rsidRDefault="005D29C1" w:rsidP="00307D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Хмилевская Юлия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17,50</w:t>
            </w:r>
          </w:p>
        </w:tc>
      </w:tr>
      <w:tr w:rsidR="005D29C1" w:rsidRPr="005D29C1" w:rsidTr="005D29C1">
        <w:trPr>
          <w:trHeight w:val="5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9C1" w:rsidRPr="005D29C1" w:rsidRDefault="005D29C1" w:rsidP="00307D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Речкова Екатерина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15,80</w:t>
            </w:r>
          </w:p>
        </w:tc>
      </w:tr>
      <w:tr w:rsidR="005D29C1" w:rsidRPr="005D29C1" w:rsidTr="005D29C1">
        <w:trPr>
          <w:trHeight w:val="5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9C1" w:rsidRPr="005D29C1" w:rsidRDefault="005D29C1" w:rsidP="00307D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Серебряков Игорь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13,60</w:t>
            </w:r>
          </w:p>
        </w:tc>
      </w:tr>
      <w:tr w:rsidR="005D29C1" w:rsidRPr="005D29C1" w:rsidTr="005D29C1">
        <w:trPr>
          <w:trHeight w:val="5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9C1" w:rsidRPr="005D29C1" w:rsidRDefault="005D29C1" w:rsidP="00307D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КФХ «Халяко»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10,30</w:t>
            </w:r>
          </w:p>
        </w:tc>
      </w:tr>
      <w:tr w:rsidR="005D29C1" w:rsidRPr="005D29C1" w:rsidTr="005D29C1">
        <w:trPr>
          <w:trHeight w:val="5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9C1" w:rsidRPr="005D29C1" w:rsidRDefault="005D29C1" w:rsidP="00307D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Паршина Полина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9,40</w:t>
            </w:r>
          </w:p>
        </w:tc>
      </w:tr>
      <w:tr w:rsidR="005D29C1" w:rsidRPr="005D29C1" w:rsidTr="005D29C1">
        <w:trPr>
          <w:trHeight w:val="5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9C1" w:rsidRPr="005D29C1" w:rsidRDefault="005D29C1" w:rsidP="00307D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Паршин Артем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9C1" w:rsidRPr="005D29C1" w:rsidRDefault="005D29C1" w:rsidP="00307D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9,30</w:t>
            </w:r>
          </w:p>
        </w:tc>
      </w:tr>
    </w:tbl>
    <w:p w:rsidR="00821F72" w:rsidRDefault="00821F72" w:rsidP="002F4E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итогам конкурса, победителями признаны </w:t>
      </w:r>
      <w:r w:rsidR="005D29C1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соискателей:</w:t>
      </w:r>
    </w:p>
    <w:tbl>
      <w:tblPr>
        <w:tblStyle w:val="a5"/>
        <w:tblW w:w="9345" w:type="dxa"/>
        <w:tblInd w:w="137" w:type="dxa"/>
        <w:tblLook w:val="04A0" w:firstRow="1" w:lastRow="0" w:firstColumn="1" w:lastColumn="0" w:noHBand="0" w:noVBand="1"/>
      </w:tblPr>
      <w:tblGrid>
        <w:gridCol w:w="567"/>
        <w:gridCol w:w="6799"/>
        <w:gridCol w:w="1979"/>
      </w:tblGrid>
      <w:tr w:rsidR="00821F72" w:rsidRPr="005D29C1" w:rsidTr="005D29C1">
        <w:tc>
          <w:tcPr>
            <w:tcW w:w="567" w:type="dxa"/>
          </w:tcPr>
          <w:p w:rsidR="00821F72" w:rsidRPr="005D29C1" w:rsidRDefault="00821F72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5D29C1">
              <w:rPr>
                <w:sz w:val="26"/>
                <w:szCs w:val="26"/>
              </w:rPr>
              <w:t>№ п/п</w:t>
            </w:r>
          </w:p>
        </w:tc>
        <w:tc>
          <w:tcPr>
            <w:tcW w:w="6799" w:type="dxa"/>
          </w:tcPr>
          <w:p w:rsidR="00821F72" w:rsidRPr="005D29C1" w:rsidRDefault="00821F72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5D29C1">
              <w:rPr>
                <w:sz w:val="26"/>
                <w:szCs w:val="26"/>
              </w:rPr>
              <w:t xml:space="preserve">Наименование соискателя, с которым заключается Соглашение о предоставлении </w:t>
            </w:r>
            <w:r w:rsidR="004D7293" w:rsidRPr="005D29C1">
              <w:rPr>
                <w:sz w:val="26"/>
                <w:szCs w:val="26"/>
              </w:rPr>
              <w:t>гранта</w:t>
            </w:r>
          </w:p>
        </w:tc>
        <w:tc>
          <w:tcPr>
            <w:tcW w:w="1979" w:type="dxa"/>
          </w:tcPr>
          <w:p w:rsidR="00821F72" w:rsidRPr="005D29C1" w:rsidRDefault="00821F72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5D29C1">
              <w:rPr>
                <w:sz w:val="26"/>
                <w:szCs w:val="26"/>
              </w:rPr>
              <w:t xml:space="preserve">Размер </w:t>
            </w:r>
            <w:r w:rsidR="002F4E11" w:rsidRPr="005D29C1">
              <w:rPr>
                <w:sz w:val="26"/>
                <w:szCs w:val="26"/>
              </w:rPr>
              <w:t>гранта</w:t>
            </w:r>
            <w:r w:rsidRPr="005D29C1">
              <w:rPr>
                <w:sz w:val="26"/>
                <w:szCs w:val="26"/>
              </w:rPr>
              <w:t xml:space="preserve">, </w:t>
            </w:r>
            <w:r w:rsidR="002F4E11" w:rsidRPr="005D29C1">
              <w:rPr>
                <w:sz w:val="26"/>
                <w:szCs w:val="26"/>
              </w:rPr>
              <w:t xml:space="preserve">тыс. </w:t>
            </w:r>
            <w:r w:rsidRPr="005D29C1">
              <w:rPr>
                <w:sz w:val="26"/>
                <w:szCs w:val="26"/>
              </w:rPr>
              <w:t>руб.</w:t>
            </w:r>
          </w:p>
        </w:tc>
      </w:tr>
      <w:tr w:rsidR="005D29C1" w:rsidRPr="005D29C1" w:rsidTr="005D29C1">
        <w:tc>
          <w:tcPr>
            <w:tcW w:w="567" w:type="dxa"/>
            <w:vAlign w:val="center"/>
          </w:tcPr>
          <w:p w:rsidR="005D29C1" w:rsidRPr="005D29C1" w:rsidRDefault="005D29C1" w:rsidP="005D29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799" w:type="dxa"/>
          </w:tcPr>
          <w:p w:rsidR="005D29C1" w:rsidRPr="005D29C1" w:rsidRDefault="005D29C1" w:rsidP="005D29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Осичев Александр Алексеевич</w:t>
            </w:r>
          </w:p>
        </w:tc>
        <w:tc>
          <w:tcPr>
            <w:tcW w:w="1979" w:type="dxa"/>
          </w:tcPr>
          <w:p w:rsidR="005D29C1" w:rsidRPr="005D29C1" w:rsidRDefault="005D29C1" w:rsidP="005D29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1 000,00</w:t>
            </w:r>
          </w:p>
        </w:tc>
      </w:tr>
      <w:tr w:rsidR="005D29C1" w:rsidRPr="005D29C1" w:rsidTr="005D29C1">
        <w:tc>
          <w:tcPr>
            <w:tcW w:w="567" w:type="dxa"/>
            <w:vAlign w:val="center"/>
          </w:tcPr>
          <w:p w:rsidR="005D29C1" w:rsidRPr="005D29C1" w:rsidRDefault="005D29C1" w:rsidP="005D29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799" w:type="dxa"/>
          </w:tcPr>
          <w:p w:rsidR="005D29C1" w:rsidRPr="005D29C1" w:rsidRDefault="005D29C1" w:rsidP="005D29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Хмилевская Юлия Геннадьевна</w:t>
            </w:r>
          </w:p>
        </w:tc>
        <w:tc>
          <w:tcPr>
            <w:tcW w:w="1979" w:type="dxa"/>
          </w:tcPr>
          <w:p w:rsidR="005D29C1" w:rsidRPr="005D29C1" w:rsidRDefault="005D29C1" w:rsidP="005D29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</w:tr>
      <w:tr w:rsidR="005D29C1" w:rsidRPr="005D29C1" w:rsidTr="005D29C1">
        <w:tc>
          <w:tcPr>
            <w:tcW w:w="567" w:type="dxa"/>
            <w:vAlign w:val="center"/>
          </w:tcPr>
          <w:p w:rsidR="005D29C1" w:rsidRPr="005D29C1" w:rsidRDefault="005D29C1" w:rsidP="005D29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799" w:type="dxa"/>
          </w:tcPr>
          <w:p w:rsidR="005D29C1" w:rsidRPr="005D29C1" w:rsidRDefault="005D29C1" w:rsidP="005D29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Речкова Екатерина Андреевна</w:t>
            </w:r>
          </w:p>
        </w:tc>
        <w:tc>
          <w:tcPr>
            <w:tcW w:w="1979" w:type="dxa"/>
          </w:tcPr>
          <w:p w:rsidR="005D29C1" w:rsidRPr="005D29C1" w:rsidRDefault="005D29C1" w:rsidP="005D29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495,90</w:t>
            </w:r>
          </w:p>
        </w:tc>
      </w:tr>
      <w:tr w:rsidR="005D29C1" w:rsidRPr="005D29C1" w:rsidTr="005D29C1">
        <w:tc>
          <w:tcPr>
            <w:tcW w:w="567" w:type="dxa"/>
            <w:vAlign w:val="center"/>
          </w:tcPr>
          <w:p w:rsidR="005D29C1" w:rsidRPr="005D29C1" w:rsidRDefault="005D29C1" w:rsidP="005D29C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799" w:type="dxa"/>
          </w:tcPr>
          <w:p w:rsidR="005D29C1" w:rsidRPr="005D29C1" w:rsidRDefault="005D29C1" w:rsidP="005D29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Серебряков Игорь Андреевич</w:t>
            </w:r>
          </w:p>
        </w:tc>
        <w:tc>
          <w:tcPr>
            <w:tcW w:w="1979" w:type="dxa"/>
          </w:tcPr>
          <w:p w:rsidR="005D29C1" w:rsidRPr="005D29C1" w:rsidRDefault="005D29C1" w:rsidP="005D29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1 000,00</w:t>
            </w:r>
          </w:p>
        </w:tc>
      </w:tr>
      <w:tr w:rsidR="002F4E11" w:rsidRPr="005D29C1" w:rsidTr="005D29C1">
        <w:tc>
          <w:tcPr>
            <w:tcW w:w="567" w:type="dxa"/>
          </w:tcPr>
          <w:p w:rsidR="002F4E11" w:rsidRPr="005D29C1" w:rsidRDefault="002F4E11" w:rsidP="002F4E11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99" w:type="dxa"/>
            <w:vAlign w:val="center"/>
          </w:tcPr>
          <w:p w:rsidR="002F4E11" w:rsidRPr="005D29C1" w:rsidRDefault="002F4E11" w:rsidP="002F4E11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D29C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79" w:type="dxa"/>
          </w:tcPr>
          <w:p w:rsidR="002F4E11" w:rsidRPr="005D29C1" w:rsidRDefault="005D29C1" w:rsidP="002F4E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3 095,90</w:t>
            </w:r>
          </w:p>
        </w:tc>
      </w:tr>
    </w:tbl>
    <w:p w:rsidR="00821F72" w:rsidRDefault="00821F72" w:rsidP="002F4E11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21F72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2709A"/>
    <w:rsid w:val="000B01C4"/>
    <w:rsid w:val="000E1319"/>
    <w:rsid w:val="00150575"/>
    <w:rsid w:val="001C4F6D"/>
    <w:rsid w:val="002D32F6"/>
    <w:rsid w:val="002F4E11"/>
    <w:rsid w:val="003C0902"/>
    <w:rsid w:val="004B26F7"/>
    <w:rsid w:val="004D7293"/>
    <w:rsid w:val="004F60D5"/>
    <w:rsid w:val="005153CE"/>
    <w:rsid w:val="00581DCB"/>
    <w:rsid w:val="00590BAE"/>
    <w:rsid w:val="005D29C1"/>
    <w:rsid w:val="00646929"/>
    <w:rsid w:val="006C2BB5"/>
    <w:rsid w:val="00766366"/>
    <w:rsid w:val="00821F72"/>
    <w:rsid w:val="00A233F5"/>
    <w:rsid w:val="00A6015F"/>
    <w:rsid w:val="00BD3716"/>
    <w:rsid w:val="00D628AA"/>
    <w:rsid w:val="00D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Сахарова Олеся Фёдоровна</cp:lastModifiedBy>
  <cp:revision>2</cp:revision>
  <dcterms:created xsi:type="dcterms:W3CDTF">2023-10-11T09:03:00Z</dcterms:created>
  <dcterms:modified xsi:type="dcterms:W3CDTF">2023-10-11T09:03:00Z</dcterms:modified>
</cp:coreProperties>
</file>